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544F" w14:textId="77777777" w:rsidR="00FB0DF1" w:rsidRPr="00433A46" w:rsidRDefault="00FB0DF1" w:rsidP="00433A46">
      <w:pPr>
        <w:spacing w:before="120" w:after="0" w:line="240" w:lineRule="auto"/>
        <w:outlineLvl w:val="1"/>
        <w:rPr>
          <w:rFonts w:ascii="EC Square Sans Pro" w:hAnsi="EC Square Sans Pro"/>
          <w:b/>
          <w:bCs/>
          <w:lang w:val="en-IE"/>
        </w:rPr>
      </w:pPr>
      <w:bookmarkStart w:id="0" w:name="_Hlk93053719"/>
    </w:p>
    <w:p w14:paraId="1C391466" w14:textId="77777777" w:rsidR="00A50510" w:rsidRPr="00433A46" w:rsidRDefault="00A50510" w:rsidP="00433A46">
      <w:pPr>
        <w:spacing w:before="120" w:after="0" w:line="240" w:lineRule="auto"/>
        <w:outlineLvl w:val="1"/>
        <w:rPr>
          <w:rFonts w:ascii="EC Square Sans Pro" w:eastAsia="Times New Roman" w:hAnsi="EC Square Sans Pro" w:cs="Arial"/>
          <w:b/>
          <w:bCs/>
          <w:color w:val="404040"/>
          <w:lang w:val="en-IE" w:eastAsia="en-IE"/>
        </w:rPr>
      </w:pPr>
      <w:r w:rsidRPr="00433A46">
        <w:rPr>
          <w:rFonts w:ascii="EC Square Sans Pro" w:hAnsi="EC Square Sans Pro"/>
          <w:b/>
          <w:bCs/>
          <w:lang w:val="en-IE"/>
        </w:rPr>
        <w:t>MAKE A DIFFERENCE - JOIN THE EUROPEAN COMMISSION</w:t>
      </w:r>
    </w:p>
    <w:p w14:paraId="54D03B49" w14:textId="400A64D2" w:rsidR="00A50510" w:rsidRPr="00433A46" w:rsidRDefault="00A50510" w:rsidP="00433A46">
      <w:pPr>
        <w:pStyle w:val="NormalWeb"/>
        <w:spacing w:before="120" w:beforeAutospacing="0" w:after="0" w:afterAutospacing="0"/>
        <w:jc w:val="both"/>
        <w:rPr>
          <w:rFonts w:ascii="EC Square Sans Pro" w:hAnsi="EC Square Sans Pro"/>
          <w:sz w:val="22"/>
          <w:szCs w:val="22"/>
        </w:rPr>
      </w:pPr>
      <w:r w:rsidRPr="00433A46">
        <w:rPr>
          <w:rFonts w:ascii="EC Square Sans Pro" w:hAnsi="EC Square Sans Pro"/>
          <w:sz w:val="22"/>
          <w:szCs w:val="22"/>
        </w:rPr>
        <w:t>Do you want to help shape the future of the European Union? Make the planet greener, promote a fairer society,</w:t>
      </w:r>
      <w:r w:rsidRPr="00433A46">
        <w:rPr>
          <w:rFonts w:ascii="Arial" w:hAnsi="Arial" w:cs="Arial"/>
          <w:sz w:val="22"/>
          <w:szCs w:val="22"/>
        </w:rPr>
        <w:t> </w:t>
      </w:r>
      <w:r w:rsidRPr="00433A46">
        <w:rPr>
          <w:rFonts w:ascii="EC Square Sans Pro" w:hAnsi="EC Square Sans Pro"/>
          <w:sz w:val="22"/>
          <w:szCs w:val="22"/>
        </w:rPr>
        <w:t>or support businesses and innovation across the EU? Then come and work for the European Commission where you can really make a difference!</w:t>
      </w:r>
    </w:p>
    <w:p w14:paraId="537F3C21" w14:textId="2E0AFBE4" w:rsidR="00FB0DF1" w:rsidRPr="00433A46" w:rsidRDefault="00A50510" w:rsidP="00433A46">
      <w:pPr>
        <w:pStyle w:val="NormalWeb"/>
        <w:spacing w:before="120" w:beforeAutospacing="0" w:after="0" w:afterAutospacing="0"/>
        <w:jc w:val="both"/>
        <w:rPr>
          <w:rFonts w:ascii="EC Square Sans Pro" w:hAnsi="EC Square Sans Pro"/>
          <w:sz w:val="22"/>
          <w:szCs w:val="22"/>
        </w:rPr>
      </w:pPr>
      <w:r w:rsidRPr="00433A46">
        <w:rPr>
          <w:rFonts w:ascii="EC Square Sans Pro" w:hAnsi="EC Square Sans Pro"/>
          <w:sz w:val="22"/>
          <w:szCs w:val="22"/>
        </w:rPr>
        <w:t xml:space="preserve">Commission staff are a diverse group of people, who are motivated to help make Europe – and the world – a better place. They come from the 27 Member States of the European Union. Different nationalities, </w:t>
      </w:r>
      <w:r w:rsidR="009E6F1F" w:rsidRPr="00433A46">
        <w:rPr>
          <w:rFonts w:ascii="EC Square Sans Pro" w:hAnsi="EC Square Sans Pro"/>
          <w:sz w:val="22"/>
          <w:szCs w:val="22"/>
        </w:rPr>
        <w:t xml:space="preserve">backgrounds, </w:t>
      </w:r>
      <w:r w:rsidRPr="00433A46">
        <w:rPr>
          <w:rFonts w:ascii="EC Square Sans Pro" w:hAnsi="EC Square Sans Pro"/>
          <w:sz w:val="22"/>
          <w:szCs w:val="22"/>
        </w:rPr>
        <w:t>languages and cultures make the Commission a vibrant and inclusive place</w:t>
      </w:r>
      <w:r w:rsidR="009E6F1F" w:rsidRPr="00433A46">
        <w:rPr>
          <w:rFonts w:ascii="EC Square Sans Pro" w:hAnsi="EC Square Sans Pro"/>
          <w:sz w:val="22"/>
          <w:szCs w:val="22"/>
        </w:rPr>
        <w:t xml:space="preserve"> to work</w:t>
      </w:r>
      <w:r w:rsidRPr="00433A46">
        <w:rPr>
          <w:rFonts w:ascii="EC Square Sans Pro" w:hAnsi="EC Square Sans Pro"/>
          <w:sz w:val="22"/>
          <w:szCs w:val="22"/>
        </w:rPr>
        <w:t xml:space="preserve">. </w:t>
      </w:r>
    </w:p>
    <w:p w14:paraId="5332AB4F" w14:textId="77777777" w:rsidR="00FB0DF1" w:rsidRPr="00433A46" w:rsidRDefault="00FB0DF1" w:rsidP="00433A46">
      <w:pPr>
        <w:pStyle w:val="NormalWeb"/>
        <w:spacing w:before="120" w:beforeAutospacing="0" w:after="0" w:afterAutospacing="0"/>
        <w:rPr>
          <w:rFonts w:ascii="EC Square Sans Pro" w:hAnsi="EC Square Sans Pro"/>
          <w:b/>
          <w:bCs/>
          <w:sz w:val="22"/>
          <w:szCs w:val="22"/>
        </w:rPr>
      </w:pPr>
      <w:r w:rsidRPr="00433A46">
        <w:rPr>
          <w:rFonts w:ascii="EC Square Sans Pro" w:hAnsi="EC Square Sans Pro"/>
          <w:b/>
          <w:bCs/>
          <w:sz w:val="22"/>
          <w:szCs w:val="22"/>
        </w:rPr>
        <w:t xml:space="preserve">WE OFFER </w:t>
      </w:r>
      <w:r w:rsidR="00D559DC" w:rsidRPr="00433A46">
        <w:rPr>
          <w:rFonts w:ascii="EC Square Sans Pro" w:hAnsi="EC Square Sans Pro"/>
          <w:b/>
          <w:bCs/>
          <w:sz w:val="22"/>
          <w:szCs w:val="22"/>
        </w:rPr>
        <w:t xml:space="preserve">GREAT JOBS AND GREAT </w:t>
      </w:r>
      <w:r w:rsidRPr="00433A46">
        <w:rPr>
          <w:rFonts w:ascii="EC Square Sans Pro" w:hAnsi="EC Square Sans Pro"/>
          <w:b/>
          <w:bCs/>
          <w:sz w:val="22"/>
          <w:szCs w:val="22"/>
        </w:rPr>
        <w:t>WORKING CONDITIONS:</w:t>
      </w:r>
    </w:p>
    <w:p w14:paraId="59E2D010" w14:textId="77777777"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Interesting and challenging positions with plenty of opportunities for training and acquiring new skills and competencies throughout your whole career</w:t>
      </w:r>
    </w:p>
    <w:p w14:paraId="6D54D1E6" w14:textId="6BAE2BDC"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Opportunities to try several areas of move between different policy your career</w:t>
      </w:r>
    </w:p>
    <w:p w14:paraId="6A054775" w14:textId="77777777"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A package of flexible working conditions including the possibility of teleworking – we care about your work-life balance</w:t>
      </w:r>
    </w:p>
    <w:p w14:paraId="67934AB6" w14:textId="77777777"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 xml:space="preserve">A competitive financial package, including comprehensive healthcare, accident and pension schemes </w:t>
      </w:r>
    </w:p>
    <w:p w14:paraId="18A627F3" w14:textId="77777777"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 xml:space="preserve">A multilingual, multicultural workplace where personal and career development are strongly promoted </w:t>
      </w:r>
    </w:p>
    <w:p w14:paraId="3957441C" w14:textId="79D198FD" w:rsidR="00DF0090" w:rsidRPr="00433A46" w:rsidRDefault="00DF0090" w:rsidP="00433A46">
      <w:pPr>
        <w:pStyle w:val="NormalWeb"/>
        <w:numPr>
          <w:ilvl w:val="0"/>
          <w:numId w:val="15"/>
        </w:numPr>
        <w:spacing w:before="120" w:beforeAutospacing="0" w:after="0" w:afterAutospacing="0"/>
        <w:rPr>
          <w:rFonts w:ascii="EC Square Sans Pro" w:hAnsi="EC Square Sans Pro"/>
          <w:sz w:val="22"/>
          <w:szCs w:val="22"/>
        </w:rPr>
      </w:pPr>
      <w:r w:rsidRPr="00433A46">
        <w:rPr>
          <w:rFonts w:ascii="EC Square Sans Pro" w:hAnsi="EC Square Sans Pro"/>
          <w:sz w:val="22"/>
          <w:szCs w:val="22"/>
        </w:rPr>
        <w:t xml:space="preserve">Multilingual schools for your children </w:t>
      </w:r>
    </w:p>
    <w:p w14:paraId="24048431" w14:textId="25E23E2D" w:rsidR="00DF0090" w:rsidRPr="00433A46" w:rsidRDefault="00DF0090" w:rsidP="00433A46">
      <w:pPr>
        <w:pStyle w:val="NormalWeb"/>
        <w:spacing w:before="120" w:beforeAutospacing="0" w:after="0" w:afterAutospacing="0"/>
        <w:jc w:val="both"/>
        <w:rPr>
          <w:rFonts w:ascii="EC Square Sans Pro" w:hAnsi="EC Square Sans Pro"/>
          <w:b/>
          <w:bCs/>
          <w:sz w:val="22"/>
          <w:szCs w:val="22"/>
        </w:rPr>
      </w:pPr>
      <w:bookmarkStart w:id="1" w:name="_Hlk147420367"/>
      <w:r w:rsidRPr="00433A46">
        <w:rPr>
          <w:rFonts w:ascii="EC Square Sans Pro" w:hAnsi="EC Square Sans Pro"/>
          <w:b/>
          <w:bCs/>
          <w:sz w:val="22"/>
          <w:szCs w:val="22"/>
        </w:rPr>
        <w:t>We recruit from a wide range of backgrounds and actively promote diversity and inclusion</w:t>
      </w:r>
      <w:r w:rsidR="00433A46">
        <w:rPr>
          <w:rFonts w:ascii="EC Square Sans Pro" w:hAnsi="EC Square Sans Pro"/>
          <w:b/>
          <w:bCs/>
          <w:sz w:val="22"/>
          <w:szCs w:val="22"/>
        </w:rPr>
        <w:t>.</w:t>
      </w:r>
    </w:p>
    <w:p w14:paraId="5C5002CC" w14:textId="22381F21" w:rsidR="00DF0090" w:rsidRPr="00433A46" w:rsidRDefault="00DF0090" w:rsidP="00433A46">
      <w:pPr>
        <w:pStyle w:val="NormalWeb"/>
        <w:spacing w:before="120" w:beforeAutospacing="0" w:after="0" w:afterAutospacing="0"/>
        <w:jc w:val="both"/>
        <w:rPr>
          <w:rFonts w:ascii="EC Square Sans Pro" w:hAnsi="EC Square Sans Pro"/>
          <w:sz w:val="22"/>
          <w:szCs w:val="22"/>
        </w:rPr>
      </w:pPr>
      <w:bookmarkStart w:id="2" w:name="_Hlk183190330"/>
      <w:r w:rsidRPr="00433A46">
        <w:rPr>
          <w:rFonts w:ascii="EC Square Sans Pro" w:hAnsi="EC Square Sans Pro"/>
          <w:sz w:val="22"/>
          <w:szCs w:val="22"/>
        </w:rPr>
        <w:t>We do not only recruit political scientists and lawyers but are also looking for all kinds of profiles, including scientists, linguists, IT experts, data analysts and economists, as well as drivers and engineers.</w:t>
      </w:r>
    </w:p>
    <w:p w14:paraId="04883264" w14:textId="77777777" w:rsidR="00DF0090" w:rsidRPr="00433A46" w:rsidRDefault="00DF0090" w:rsidP="00433A46">
      <w:pPr>
        <w:pStyle w:val="NormalWeb"/>
        <w:spacing w:before="120" w:beforeAutospacing="0" w:after="0" w:afterAutospacing="0"/>
        <w:jc w:val="both"/>
        <w:rPr>
          <w:rFonts w:ascii="EC Square Sans Pro" w:hAnsi="EC Square Sans Pro"/>
          <w:sz w:val="22"/>
          <w:szCs w:val="22"/>
        </w:rPr>
      </w:pPr>
      <w:r w:rsidRPr="00433A46">
        <w:rPr>
          <w:rFonts w:ascii="EC Square Sans Pro" w:hAnsi="EC Square Sans Pro"/>
          <w:sz w:val="22"/>
          <w:szCs w:val="22"/>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79B46984" w14:textId="77777777" w:rsidR="00DF0090" w:rsidRPr="00433A46" w:rsidRDefault="00DF0090" w:rsidP="00433A46">
      <w:pPr>
        <w:pStyle w:val="NormalWeb"/>
        <w:spacing w:before="120" w:beforeAutospacing="0" w:after="0" w:afterAutospacing="0"/>
        <w:jc w:val="both"/>
        <w:rPr>
          <w:rFonts w:ascii="EC Square Sans Pro" w:hAnsi="EC Square Sans Pro"/>
          <w:sz w:val="22"/>
          <w:szCs w:val="22"/>
        </w:rPr>
      </w:pPr>
      <w:r w:rsidRPr="00433A46">
        <w:rPr>
          <w:rFonts w:ascii="EC Square Sans Pro" w:hAnsi="EC Square Sans Pro"/>
          <w:sz w:val="22"/>
          <w:szCs w:val="22"/>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66EE9648" w14:textId="77777777" w:rsidR="00DF0090" w:rsidRPr="00433A46" w:rsidRDefault="00DF0090" w:rsidP="00433A46">
      <w:pPr>
        <w:pStyle w:val="NormalWeb"/>
        <w:spacing w:before="120" w:beforeAutospacing="0" w:after="0" w:afterAutospacing="0"/>
        <w:rPr>
          <w:rFonts w:ascii="EC Square Sans Pro" w:hAnsi="EC Square Sans Pro"/>
          <w:sz w:val="22"/>
          <w:szCs w:val="22"/>
        </w:rPr>
      </w:pPr>
      <w:r w:rsidRPr="00433A46">
        <w:rPr>
          <w:rFonts w:ascii="EC Square Sans Pro" w:hAnsi="EC Square Sans Pro"/>
          <w:sz w:val="22"/>
          <w:szCs w:val="22"/>
        </w:rPr>
        <w:t xml:space="preserve">For more information </w:t>
      </w:r>
      <w:hyperlink r:id="rId11" w:history="1">
        <w:r w:rsidRPr="00433A46">
          <w:rPr>
            <w:rStyle w:val="Hyperlink"/>
            <w:rFonts w:ascii="EC Square Sans Pro" w:hAnsi="EC Square Sans Pro"/>
            <w:sz w:val="22"/>
            <w:szCs w:val="22"/>
          </w:rPr>
          <w:t>ec.europa.eu/work-with-us</w:t>
        </w:r>
      </w:hyperlink>
    </w:p>
    <w:bookmarkEnd w:id="1"/>
    <w:bookmarkEnd w:id="2"/>
    <w:p w14:paraId="6A083733" w14:textId="77777777" w:rsidR="00DF0090" w:rsidRPr="00433A46" w:rsidRDefault="00DF0090" w:rsidP="00433A46">
      <w:pPr>
        <w:pStyle w:val="NormalWeb"/>
        <w:spacing w:before="120" w:beforeAutospacing="0" w:after="0" w:afterAutospacing="0"/>
        <w:jc w:val="center"/>
        <w:rPr>
          <w:rFonts w:ascii="EC Square Sans Pro" w:hAnsi="EC Square Sans Pro"/>
          <w:b/>
          <w:bCs/>
          <w:sz w:val="22"/>
          <w:szCs w:val="22"/>
        </w:rPr>
      </w:pPr>
    </w:p>
    <w:p w14:paraId="583A80B5" w14:textId="77777777" w:rsidR="00C06EAC" w:rsidRPr="00433A46" w:rsidRDefault="00FB0DF1" w:rsidP="00433A46">
      <w:pPr>
        <w:pStyle w:val="NormalWeb"/>
        <w:spacing w:before="120" w:beforeAutospacing="0" w:after="0" w:afterAutospacing="0"/>
        <w:jc w:val="center"/>
        <w:rPr>
          <w:rFonts w:ascii="EC Square Sans Pro" w:hAnsi="EC Square Sans Pro"/>
          <w:b/>
          <w:bCs/>
          <w:sz w:val="22"/>
          <w:szCs w:val="22"/>
        </w:rPr>
      </w:pPr>
      <w:r w:rsidRPr="00433A46">
        <w:rPr>
          <w:rFonts w:ascii="EC Square Sans Pro" w:hAnsi="EC Square Sans Pro"/>
          <w:b/>
          <w:bCs/>
          <w:sz w:val="22"/>
          <w:szCs w:val="22"/>
        </w:rPr>
        <w:t>STAFF RECRUITED ON CONTRACTS</w:t>
      </w:r>
    </w:p>
    <w:p w14:paraId="3BF1A625" w14:textId="77777777" w:rsidR="00433A46" w:rsidRDefault="00433A46" w:rsidP="00433A46">
      <w:pPr>
        <w:spacing w:before="120" w:after="0" w:line="240" w:lineRule="auto"/>
        <w:rPr>
          <w:rFonts w:ascii="EC Square Sans Pro" w:eastAsia="Times New Roman" w:hAnsi="EC Square Sans Pro" w:cs="Times New Roman"/>
          <w:color w:val="404040"/>
          <w:lang w:val="en-IE" w:eastAsia="en-IE"/>
        </w:rPr>
      </w:pPr>
      <w:bookmarkStart w:id="3" w:name="_Hlk183190584"/>
    </w:p>
    <w:p w14:paraId="616EC6F6" w14:textId="14EBFA65" w:rsidR="00C06EAC" w:rsidRPr="00433A46" w:rsidRDefault="00DF0090" w:rsidP="00433A46">
      <w:pPr>
        <w:spacing w:before="120" w:after="0" w:line="240" w:lineRule="auto"/>
        <w:rPr>
          <w:rFonts w:ascii="EC Square Sans Pro" w:eastAsia="Times New Roman" w:hAnsi="EC Square Sans Pro" w:cs="Times New Roman"/>
          <w:color w:val="404040"/>
          <w:lang w:val="en-IE" w:eastAsia="en-IE"/>
        </w:rPr>
      </w:pPr>
      <w:r w:rsidRPr="00433A46">
        <w:rPr>
          <w:rFonts w:ascii="EC Square Sans Pro" w:eastAsia="Times New Roman" w:hAnsi="EC Square Sans Pro" w:cs="Times New Roman"/>
          <w:color w:val="404040"/>
          <w:lang w:val="en-IE" w:eastAsia="en-IE"/>
        </w:rPr>
        <w:t xml:space="preserve">In addition to permanent officials, the European Commission </w:t>
      </w:r>
      <w:r w:rsidRPr="00433A46">
        <w:rPr>
          <w:rFonts w:ascii="EC Square Sans Pro" w:eastAsia="Times New Roman" w:hAnsi="EC Square Sans Pro" w:cs="Times New Roman"/>
          <w:color w:val="404040" w:themeColor="text1" w:themeTint="BF"/>
          <w:lang w:val="en-IE" w:eastAsia="en-IE"/>
        </w:rPr>
        <w:t>offers</w:t>
      </w:r>
      <w:r w:rsidRPr="00433A46">
        <w:rPr>
          <w:rFonts w:ascii="EC Square Sans Pro" w:eastAsia="Times New Roman" w:hAnsi="EC Square Sans Pro" w:cs="Times New Roman"/>
          <w:color w:val="000000" w:themeColor="text1"/>
          <w:lang w:val="en-IE" w:eastAsia="en-IE"/>
        </w:rPr>
        <w:t xml:space="preserve"> non-permanent </w:t>
      </w:r>
      <w:r w:rsidRPr="00433A46">
        <w:rPr>
          <w:rFonts w:ascii="EC Square Sans Pro" w:eastAsia="Times New Roman" w:hAnsi="EC Square Sans Pro" w:cs="Times New Roman"/>
          <w:color w:val="404040" w:themeColor="text1" w:themeTint="BF"/>
          <w:lang w:val="en-IE" w:eastAsia="en-IE"/>
        </w:rPr>
        <w:t>positions</w:t>
      </w:r>
      <w:r w:rsidRPr="00433A46">
        <w:rPr>
          <w:rFonts w:ascii="EC Square Sans Pro" w:eastAsia="Times New Roman" w:hAnsi="EC Square Sans Pro" w:cs="Times New Roman"/>
          <w:color w:val="404040"/>
          <w:lang w:val="en-IE" w:eastAsia="en-IE"/>
        </w:rPr>
        <w:t>.</w:t>
      </w:r>
      <w:bookmarkEnd w:id="3"/>
      <w:r w:rsidRPr="00433A46">
        <w:rPr>
          <w:rFonts w:ascii="EC Square Sans Pro" w:eastAsia="Times New Roman" w:hAnsi="EC Square Sans Pro" w:cs="Times New Roman"/>
          <w:color w:val="404040"/>
          <w:lang w:val="en-IE" w:eastAsia="en-IE"/>
        </w:rPr>
        <w:t xml:space="preserve"> </w:t>
      </w:r>
      <w:r w:rsidR="00C06EAC" w:rsidRPr="00433A46">
        <w:rPr>
          <w:rFonts w:ascii="EC Square Sans Pro" w:eastAsia="Times New Roman" w:hAnsi="EC Square Sans Pro" w:cs="Times New Roman"/>
          <w:color w:val="404040"/>
          <w:lang w:val="en-IE" w:eastAsia="en-IE"/>
        </w:rPr>
        <w:t>There are two categories of non-permanent staff</w:t>
      </w:r>
      <w:r w:rsidR="00A91693" w:rsidRPr="00433A46">
        <w:rPr>
          <w:rFonts w:ascii="EC Square Sans Pro" w:eastAsia="Times New Roman" w:hAnsi="EC Square Sans Pro" w:cs="Times New Roman"/>
          <w:color w:val="404040"/>
          <w:lang w:val="en-IE" w:eastAsia="en-IE"/>
        </w:rPr>
        <w:t>:</w:t>
      </w:r>
    </w:p>
    <w:p w14:paraId="71D3BE4E" w14:textId="77777777" w:rsidR="00C06EAC" w:rsidRPr="00433A46" w:rsidRDefault="00C06EAC" w:rsidP="00C875D7">
      <w:pPr>
        <w:numPr>
          <w:ilvl w:val="0"/>
          <w:numId w:val="12"/>
        </w:numPr>
        <w:spacing w:before="120" w:after="0" w:line="240" w:lineRule="auto"/>
        <w:jc w:val="both"/>
        <w:rPr>
          <w:rFonts w:ascii="EC Square Sans Pro" w:eastAsia="Times New Roman" w:hAnsi="EC Square Sans Pro" w:cs="Times New Roman"/>
          <w:color w:val="404040"/>
          <w:lang w:val="en-IE" w:eastAsia="en-IE"/>
        </w:rPr>
      </w:pPr>
      <w:hyperlink r:id="rId12" w:history="1">
        <w:r w:rsidRPr="00433A46">
          <w:rPr>
            <w:rStyle w:val="Hyperlink"/>
            <w:rFonts w:ascii="EC Square Sans Pro" w:eastAsia="Times New Roman" w:hAnsi="EC Square Sans Pro" w:cs="Times New Roman"/>
            <w:b/>
            <w:bCs/>
            <w:lang w:val="en-IE" w:eastAsia="en-IE"/>
          </w:rPr>
          <w:t>temporary agents</w:t>
        </w:r>
      </w:hyperlink>
      <w:r w:rsidR="00C24DB1" w:rsidRPr="00433A46">
        <w:rPr>
          <w:rFonts w:ascii="EC Square Sans Pro" w:eastAsia="Times New Roman" w:hAnsi="EC Square Sans Pro" w:cs="Times New Roman"/>
          <w:color w:val="404040"/>
          <w:lang w:val="en-IE" w:eastAsia="en-IE"/>
        </w:rPr>
        <w:t xml:space="preserve"> are recruited to fill vacant positions for a set amount of time or to</w:t>
      </w:r>
      <w:r w:rsidRPr="00433A46">
        <w:rPr>
          <w:rFonts w:ascii="Calibri" w:eastAsia="Times New Roman" w:hAnsi="Calibri" w:cs="Calibri"/>
          <w:color w:val="404040"/>
          <w:lang w:val="en-IE" w:eastAsia="en-IE"/>
        </w:rPr>
        <w:t> </w:t>
      </w:r>
      <w:r w:rsidRPr="00433A46">
        <w:rPr>
          <w:rFonts w:ascii="EC Square Sans Pro" w:eastAsia="Times New Roman" w:hAnsi="EC Square Sans Pro" w:cs="Times New Roman"/>
          <w:color w:val="404040"/>
          <w:lang w:val="en-IE" w:eastAsia="en-IE"/>
        </w:rPr>
        <w:t>perform</w:t>
      </w:r>
      <w:r w:rsidRPr="00433A46">
        <w:rPr>
          <w:rFonts w:ascii="Calibri" w:eastAsia="Times New Roman" w:hAnsi="Calibri" w:cs="Calibri"/>
          <w:color w:val="404040"/>
          <w:lang w:val="en-IE" w:eastAsia="en-IE"/>
        </w:rPr>
        <w:t> </w:t>
      </w:r>
      <w:r w:rsidRPr="00433A46">
        <w:rPr>
          <w:rFonts w:ascii="EC Square Sans Pro" w:eastAsia="Times New Roman" w:hAnsi="EC Square Sans Pro" w:cs="Times New Roman"/>
          <w:color w:val="404040"/>
          <w:lang w:val="en-IE" w:eastAsia="en-IE"/>
        </w:rPr>
        <w:t>highly specialised tasks</w:t>
      </w:r>
      <w:r w:rsidR="001103DC" w:rsidRPr="00433A46">
        <w:rPr>
          <w:rFonts w:ascii="EC Square Sans Pro" w:eastAsia="Times New Roman" w:hAnsi="EC Square Sans Pro" w:cs="Times New Roman"/>
          <w:color w:val="404040"/>
          <w:lang w:val="en-IE" w:eastAsia="en-IE"/>
        </w:rPr>
        <w:t>.</w:t>
      </w:r>
    </w:p>
    <w:p w14:paraId="6338A89A" w14:textId="77777777" w:rsidR="00C06EAC" w:rsidRPr="00433A46" w:rsidRDefault="00C06EAC" w:rsidP="00C875D7">
      <w:pPr>
        <w:numPr>
          <w:ilvl w:val="0"/>
          <w:numId w:val="12"/>
        </w:numPr>
        <w:spacing w:before="120" w:after="0" w:line="240" w:lineRule="auto"/>
        <w:jc w:val="both"/>
        <w:rPr>
          <w:rFonts w:ascii="EC Square Sans Pro" w:eastAsia="Times New Roman" w:hAnsi="EC Square Sans Pro" w:cs="Times New Roman"/>
          <w:color w:val="404040"/>
          <w:lang w:val="en-IE" w:eastAsia="en-IE"/>
        </w:rPr>
      </w:pPr>
      <w:hyperlink r:id="rId13">
        <w:r w:rsidRPr="00433A46">
          <w:rPr>
            <w:rStyle w:val="Hyperlink"/>
            <w:rFonts w:ascii="EC Square Sans Pro" w:eastAsia="Times New Roman" w:hAnsi="EC Square Sans Pro" w:cs="Times New Roman"/>
            <w:b/>
            <w:bCs/>
            <w:lang w:val="en-IE" w:eastAsia="en-IE"/>
          </w:rPr>
          <w:t>contract agents</w:t>
        </w:r>
      </w:hyperlink>
      <w:r w:rsidRPr="00433A46">
        <w:rPr>
          <w:rFonts w:ascii="Calibri" w:eastAsia="Times New Roman" w:hAnsi="Calibri" w:cs="Calibri"/>
          <w:color w:val="404040" w:themeColor="text1" w:themeTint="BF"/>
          <w:lang w:val="en-IE" w:eastAsia="en-IE"/>
        </w:rPr>
        <w:t> </w:t>
      </w:r>
      <w:r w:rsidR="00C24DB1" w:rsidRPr="00433A46">
        <w:rPr>
          <w:rFonts w:ascii="EC Square Sans Pro" w:eastAsia="Times New Roman" w:hAnsi="EC Square Sans Pro" w:cs="Times New Roman"/>
          <w:color w:val="404040" w:themeColor="text1" w:themeTint="BF"/>
          <w:lang w:val="en-IE" w:eastAsia="en-IE"/>
        </w:rPr>
        <w:t xml:space="preserve">may provide additional capacity in specialised fields where an insufficient number of officials is available or carry out </w:t>
      </w:r>
      <w:proofErr w:type="gramStart"/>
      <w:r w:rsidR="00C24DB1" w:rsidRPr="00433A46">
        <w:rPr>
          <w:rFonts w:ascii="EC Square Sans Pro" w:eastAsia="Times New Roman" w:hAnsi="EC Square Sans Pro" w:cs="Times New Roman"/>
          <w:color w:val="404040" w:themeColor="text1" w:themeTint="BF"/>
          <w:lang w:val="en-IE" w:eastAsia="en-IE"/>
        </w:rPr>
        <w:t>a number of</w:t>
      </w:r>
      <w:proofErr w:type="gramEnd"/>
      <w:r w:rsidR="00C24DB1" w:rsidRPr="00433A46">
        <w:rPr>
          <w:rFonts w:ascii="EC Square Sans Pro" w:eastAsia="Times New Roman" w:hAnsi="EC Square Sans Pro" w:cs="Times New Roman"/>
          <w:color w:val="404040" w:themeColor="text1" w:themeTint="BF"/>
          <w:lang w:val="en-IE" w:eastAsia="en-IE"/>
        </w:rPr>
        <w:t xml:space="preserve"> administrative or manual tasks. </w:t>
      </w:r>
      <w:r w:rsidRPr="00433A46">
        <w:rPr>
          <w:rFonts w:ascii="EC Square Sans Pro" w:eastAsia="Times New Roman" w:hAnsi="EC Square Sans Pro" w:cs="Times New Roman"/>
          <w:color w:val="404040" w:themeColor="text1" w:themeTint="BF"/>
          <w:lang w:val="en-IE" w:eastAsia="en-IE"/>
        </w:rPr>
        <w:t>They are generally recruited for fixed-term contracts (maximum 6 years in any EU Institution), but in some cases they can be offered contracts for an indefinite duration (in offices, agencies, delegations or representations).</w:t>
      </w:r>
    </w:p>
    <w:p w14:paraId="0FA8F5F0" w14:textId="77777777" w:rsidR="2B839F4D" w:rsidRPr="00433A46" w:rsidRDefault="2B839F4D" w:rsidP="00433A46">
      <w:pPr>
        <w:spacing w:before="120" w:after="0" w:line="240" w:lineRule="auto"/>
        <w:rPr>
          <w:rFonts w:ascii="EC Square Sans Pro" w:eastAsia="Times New Roman" w:hAnsi="EC Square Sans Pro" w:cs="Times New Roman"/>
          <w:color w:val="404040" w:themeColor="text1" w:themeTint="BF"/>
          <w:lang w:val="en-IE" w:eastAsia="en-IE"/>
        </w:rPr>
      </w:pPr>
    </w:p>
    <w:p w14:paraId="5FEFB16E" w14:textId="77777777" w:rsidR="00B40D12" w:rsidRPr="00433A46" w:rsidRDefault="00C24DB1" w:rsidP="00433A46">
      <w:pPr>
        <w:spacing w:before="120" w:after="0" w:line="240" w:lineRule="auto"/>
        <w:rPr>
          <w:rFonts w:ascii="EC Square Sans Pro" w:eastAsia="Times New Roman" w:hAnsi="EC Square Sans Pro" w:cs="Times New Roman"/>
          <w:color w:val="404040"/>
          <w:lang w:val="en-IE" w:eastAsia="en-IE"/>
        </w:rPr>
      </w:pPr>
      <w:r w:rsidRPr="00433A46">
        <w:rPr>
          <w:rFonts w:ascii="EC Square Sans Pro" w:eastAsia="Times New Roman" w:hAnsi="EC Square Sans Pro" w:cs="Times New Roman"/>
          <w:color w:val="404040"/>
          <w:lang w:val="en-IE" w:eastAsia="en-IE"/>
        </w:rPr>
        <w:t xml:space="preserve">For more information on different </w:t>
      </w:r>
      <w:hyperlink r:id="rId14" w:anchor="tab-0" w:history="1">
        <w:r w:rsidRPr="00433A46">
          <w:rPr>
            <w:rStyle w:val="Hyperlink"/>
            <w:rFonts w:ascii="EC Square Sans Pro" w:eastAsia="Times New Roman" w:hAnsi="EC Square Sans Pro" w:cs="Times New Roman"/>
            <w:lang w:val="en-IE" w:eastAsia="en-IE"/>
          </w:rPr>
          <w:t>staff categories</w:t>
        </w:r>
      </w:hyperlink>
      <w:r w:rsidRPr="00433A46">
        <w:rPr>
          <w:rFonts w:ascii="EC Square Sans Pro" w:eastAsia="Times New Roman" w:hAnsi="EC Square Sans Pro" w:cs="Times New Roman"/>
          <w:color w:val="404040"/>
          <w:lang w:val="en-IE" w:eastAsia="en-IE"/>
        </w:rPr>
        <w:t xml:space="preserve"> </w:t>
      </w:r>
    </w:p>
    <w:p w14:paraId="0976C07A" w14:textId="77777777" w:rsidR="00A50510" w:rsidRPr="00433A46" w:rsidRDefault="00A50510" w:rsidP="00433A46">
      <w:pPr>
        <w:spacing w:after="160" w:line="259" w:lineRule="auto"/>
        <w:rPr>
          <w:rFonts w:ascii="EC Square Sans Pro" w:eastAsia="Times New Roman" w:hAnsi="EC Square Sans Pro" w:cs="Times New Roman"/>
          <w:color w:val="404040"/>
          <w:lang w:val="en-IE" w:eastAsia="en-IE"/>
        </w:rPr>
      </w:pPr>
      <w:r w:rsidRPr="00433A46">
        <w:rPr>
          <w:rFonts w:ascii="EC Square Sans Pro" w:hAnsi="EC Square Sans Pro" w:cstheme="minorHAnsi"/>
          <w:lang w:val="en-IE"/>
        </w:rPr>
        <w:br w:type="page"/>
      </w:r>
    </w:p>
    <w:p w14:paraId="2BC2B0EF" w14:textId="77777777" w:rsidR="001759D5" w:rsidRPr="00433A46" w:rsidRDefault="001759D5" w:rsidP="00433A46">
      <w:pPr>
        <w:spacing w:before="120" w:after="0" w:line="240" w:lineRule="auto"/>
        <w:jc w:val="both"/>
        <w:rPr>
          <w:rFonts w:ascii="EC Square Sans Pro" w:hAnsi="EC Square Sans Pro" w:cstheme="minorHAnsi"/>
          <w:b/>
          <w:lang w:val="en-IE"/>
        </w:rPr>
      </w:pPr>
    </w:p>
    <w:p w14:paraId="670A8588" w14:textId="77777777" w:rsidR="009E18FA" w:rsidRPr="00433A46" w:rsidRDefault="007462C6" w:rsidP="00433A46">
      <w:pPr>
        <w:spacing w:before="120" w:after="0" w:line="240" w:lineRule="auto"/>
        <w:jc w:val="center"/>
        <w:rPr>
          <w:rFonts w:ascii="EC Square Sans Pro" w:hAnsi="EC Square Sans Pro"/>
          <w:b/>
          <w:bCs/>
          <w:color w:val="FFFFFF" w:themeColor="background1"/>
          <w:highlight w:val="darkBlue"/>
          <w:lang w:val="en-IE"/>
        </w:rPr>
      </w:pPr>
      <w:r w:rsidRPr="00433A46">
        <w:rPr>
          <w:rFonts w:ascii="EC Square Sans Pro" w:hAnsi="EC Square Sans Pro"/>
          <w:b/>
          <w:bCs/>
          <w:color w:val="FF0000"/>
          <w:highlight w:val="darkBlue"/>
          <w:lang w:val="en-IE"/>
        </w:rPr>
        <w:t>Profile</w:t>
      </w:r>
    </w:p>
    <w:p w14:paraId="19B1A1E7" w14:textId="565CAFCC" w:rsidR="00A50510" w:rsidRPr="00433A46" w:rsidRDefault="001E6576" w:rsidP="00433A46">
      <w:pPr>
        <w:spacing w:before="120" w:after="0" w:line="240" w:lineRule="auto"/>
        <w:jc w:val="center"/>
        <w:rPr>
          <w:rFonts w:ascii="EC Square Sans Pro" w:hAnsi="EC Square Sans Pro"/>
          <w:b/>
          <w:bCs/>
          <w:color w:val="FFFFFF" w:themeColor="background1"/>
          <w:lang w:val="en-IE"/>
        </w:rPr>
      </w:pPr>
      <w:r w:rsidRPr="00433A46">
        <w:rPr>
          <w:rFonts w:ascii="EC Square Sans Pro" w:hAnsi="EC Square Sans Pro"/>
          <w:b/>
          <w:bCs/>
          <w:color w:val="FFFFFF" w:themeColor="background1"/>
          <w:highlight w:val="darkBlue"/>
          <w:lang w:val="en-IE"/>
        </w:rPr>
        <w:t xml:space="preserve">in </w:t>
      </w:r>
      <w:r w:rsidR="00A50510" w:rsidRPr="00433A46">
        <w:rPr>
          <w:rFonts w:ascii="EC Square Sans Pro" w:hAnsi="EC Square Sans Pro"/>
          <w:b/>
          <w:bCs/>
          <w:color w:val="FFFFFF" w:themeColor="background1"/>
          <w:highlight w:val="darkBlue"/>
          <w:lang w:val="en-IE"/>
        </w:rPr>
        <w:t xml:space="preserve">DG </w:t>
      </w:r>
      <w:r w:rsidR="004C295F" w:rsidRPr="00433A46">
        <w:rPr>
          <w:rFonts w:ascii="EC Square Sans Pro" w:hAnsi="EC Square Sans Pro"/>
          <w:b/>
          <w:bCs/>
          <w:color w:val="FF0000"/>
          <w:highlight w:val="darkBlue"/>
          <w:lang w:val="en-IE"/>
        </w:rPr>
        <w:t>COMMUNICATION</w:t>
      </w:r>
      <w:r w:rsidR="00A50510" w:rsidRPr="00433A46">
        <w:rPr>
          <w:rFonts w:ascii="EC Square Sans Pro" w:hAnsi="EC Square Sans Pro"/>
          <w:b/>
          <w:bCs/>
          <w:color w:val="FFFFFF" w:themeColor="background1"/>
          <w:highlight w:val="darkBlue"/>
          <w:lang w:val="en-IE"/>
        </w:rPr>
        <w:t xml:space="preserve"> of the European Commission</w:t>
      </w:r>
    </w:p>
    <w:p w14:paraId="4E9CD92F" w14:textId="77777777" w:rsidR="00634A30" w:rsidRPr="00433A46" w:rsidRDefault="00634A30" w:rsidP="00433A46">
      <w:pPr>
        <w:spacing w:before="120" w:after="0" w:line="240" w:lineRule="auto"/>
        <w:jc w:val="both"/>
        <w:rPr>
          <w:rFonts w:ascii="EC Square Sans Pro" w:hAnsi="EC Square Sans Pro" w:cstheme="minorHAnsi"/>
          <w:b/>
          <w:lang w:val="en-IE"/>
        </w:rPr>
      </w:pPr>
    </w:p>
    <w:p w14:paraId="7244B7BD" w14:textId="0FBED6F3" w:rsidR="00821387" w:rsidRPr="00433A46" w:rsidRDefault="001E6576" w:rsidP="00433A46">
      <w:pPr>
        <w:spacing w:before="120" w:after="0" w:line="240" w:lineRule="auto"/>
        <w:rPr>
          <w:rFonts w:ascii="EC Square Sans Pro" w:hAnsi="EC Square Sans Pro"/>
          <w:lang w:val="en-IE"/>
        </w:rPr>
      </w:pPr>
      <w:r w:rsidRPr="00433A46">
        <w:rPr>
          <w:rFonts w:ascii="EC Square Sans Pro" w:hAnsi="EC Square Sans Pro" w:cstheme="minorHAnsi"/>
          <w:b/>
          <w:lang w:val="en-IE"/>
        </w:rPr>
        <w:t>Job title</w:t>
      </w:r>
      <w:r w:rsidR="00821387" w:rsidRPr="00433A46">
        <w:rPr>
          <w:rFonts w:ascii="EC Square Sans Pro" w:hAnsi="EC Square Sans Pro" w:cstheme="minorHAnsi"/>
          <w:b/>
          <w:lang w:val="en-IE"/>
        </w:rPr>
        <w:t xml:space="preserve">: </w:t>
      </w:r>
      <w:r w:rsidR="004C295F" w:rsidRPr="00433A46">
        <w:rPr>
          <w:rFonts w:ascii="EC Square Sans Pro" w:hAnsi="EC Square Sans Pro" w:cstheme="minorHAnsi"/>
          <w:lang w:val="en-IE"/>
        </w:rPr>
        <w:t>Information and Communication Assistant</w:t>
      </w:r>
    </w:p>
    <w:p w14:paraId="5149BB6E" w14:textId="514DD43E" w:rsidR="00821387" w:rsidRPr="00433A46" w:rsidRDefault="00821387" w:rsidP="00433A46">
      <w:pPr>
        <w:tabs>
          <w:tab w:val="left" w:pos="2580"/>
        </w:tabs>
        <w:spacing w:before="120" w:after="0" w:line="240" w:lineRule="auto"/>
        <w:jc w:val="both"/>
        <w:rPr>
          <w:rFonts w:ascii="EC Square Sans Pro" w:hAnsi="EC Square Sans Pro" w:cstheme="minorHAnsi"/>
          <w:b/>
          <w:lang w:val="en-IE"/>
        </w:rPr>
      </w:pPr>
      <w:r w:rsidRPr="00433A46">
        <w:rPr>
          <w:rFonts w:ascii="EC Square Sans Pro" w:hAnsi="EC Square Sans Pro" w:cstheme="minorHAnsi"/>
          <w:b/>
          <w:lang w:val="en-IE"/>
        </w:rPr>
        <w:t xml:space="preserve">Domain: </w:t>
      </w:r>
      <w:r w:rsidR="004C295F" w:rsidRPr="00433A46">
        <w:rPr>
          <w:rFonts w:ascii="EC Square Sans Pro" w:hAnsi="EC Square Sans Pro" w:cstheme="minorHAnsi"/>
          <w:lang w:val="en-IE"/>
        </w:rPr>
        <w:t>Communication</w:t>
      </w:r>
    </w:p>
    <w:p w14:paraId="14A848D9" w14:textId="0E80C373" w:rsidR="001E6576" w:rsidRPr="00433A46" w:rsidRDefault="001E6576" w:rsidP="00433A46">
      <w:pPr>
        <w:tabs>
          <w:tab w:val="left" w:pos="2580"/>
        </w:tabs>
        <w:spacing w:before="120" w:after="0" w:line="240" w:lineRule="auto"/>
        <w:jc w:val="both"/>
        <w:rPr>
          <w:rFonts w:ascii="EC Square Sans Pro" w:hAnsi="EC Square Sans Pro" w:cstheme="minorHAnsi"/>
          <w:lang w:val="en-IE"/>
        </w:rPr>
      </w:pPr>
      <w:r w:rsidRPr="00433A46">
        <w:rPr>
          <w:rFonts w:ascii="EC Square Sans Pro" w:hAnsi="EC Square Sans Pro" w:cstheme="minorHAnsi"/>
          <w:b/>
          <w:lang w:val="en-IE"/>
        </w:rPr>
        <w:t>Where</w:t>
      </w:r>
      <w:r w:rsidRPr="00433A46">
        <w:rPr>
          <w:rFonts w:ascii="EC Square Sans Pro" w:hAnsi="EC Square Sans Pro" w:cstheme="minorHAnsi"/>
          <w:lang w:val="en-IE"/>
        </w:rPr>
        <w:t xml:space="preserve">: Unit </w:t>
      </w:r>
      <w:r w:rsidR="005B2FFD" w:rsidRPr="00433A46">
        <w:rPr>
          <w:rFonts w:ascii="EC Square Sans Pro" w:hAnsi="EC Square Sans Pro" w:cstheme="minorHAnsi"/>
          <w:lang w:val="en-IE"/>
        </w:rPr>
        <w:t>COMM.C. BC</w:t>
      </w:r>
      <w:r w:rsidRPr="00433A46">
        <w:rPr>
          <w:rFonts w:ascii="EC Square Sans Pro" w:hAnsi="EC Square Sans Pro" w:cstheme="minorHAnsi"/>
          <w:lang w:val="en-IE"/>
        </w:rPr>
        <w:t xml:space="preserve"> </w:t>
      </w:r>
      <w:r w:rsidR="004C295F" w:rsidRPr="00433A46">
        <w:rPr>
          <w:rFonts w:ascii="EC Square Sans Pro" w:hAnsi="EC Square Sans Pro" w:cstheme="minorHAnsi"/>
          <w:lang w:val="en-IE"/>
        </w:rPr>
        <w:t>–</w:t>
      </w:r>
      <w:r w:rsidRPr="00433A46">
        <w:rPr>
          <w:rFonts w:ascii="EC Square Sans Pro" w:hAnsi="EC Square Sans Pro" w:cstheme="minorHAnsi"/>
          <w:lang w:val="en-IE"/>
        </w:rPr>
        <w:t xml:space="preserve"> </w:t>
      </w:r>
      <w:r w:rsidR="004C295F" w:rsidRPr="00433A46">
        <w:rPr>
          <w:rFonts w:ascii="EC Square Sans Pro" w:hAnsi="EC Square Sans Pro" w:cstheme="minorHAnsi"/>
          <w:lang w:val="en-IE"/>
        </w:rPr>
        <w:t>Representation of the European Commission in Romania</w:t>
      </w:r>
      <w:r w:rsidRPr="00433A46">
        <w:rPr>
          <w:rFonts w:ascii="EC Square Sans Pro" w:hAnsi="EC Square Sans Pro" w:cstheme="minorHAnsi"/>
          <w:lang w:val="en-IE"/>
        </w:rPr>
        <w:t xml:space="preserve">, </w:t>
      </w:r>
      <w:r w:rsidR="004C295F" w:rsidRPr="00433A46">
        <w:rPr>
          <w:rFonts w:ascii="EC Square Sans Pro" w:hAnsi="EC Square Sans Pro" w:cstheme="minorHAnsi"/>
          <w:lang w:val="en-IE"/>
        </w:rPr>
        <w:t>Bucharest, Romania</w:t>
      </w:r>
    </w:p>
    <w:p w14:paraId="16FF772A" w14:textId="77777777" w:rsidR="009C5204" w:rsidRPr="00433A46" w:rsidRDefault="002E3596" w:rsidP="00433A46">
      <w:pPr>
        <w:tabs>
          <w:tab w:val="left" w:pos="2580"/>
        </w:tabs>
        <w:spacing w:before="120" w:after="0" w:line="240" w:lineRule="auto"/>
        <w:jc w:val="both"/>
        <w:rPr>
          <w:rFonts w:ascii="EC Square Sans Pro" w:hAnsi="EC Square Sans Pro" w:cstheme="minorHAnsi"/>
          <w:lang w:val="en-IE"/>
        </w:rPr>
      </w:pPr>
      <w:r w:rsidRPr="00433A46">
        <w:rPr>
          <w:rFonts w:ascii="EC Square Sans Pro" w:hAnsi="EC Square Sans Pro" w:cstheme="minorHAnsi"/>
          <w:b/>
          <w:bCs/>
          <w:lang w:val="en-IE"/>
        </w:rPr>
        <w:t xml:space="preserve">Function </w:t>
      </w:r>
      <w:r w:rsidR="009C3025" w:rsidRPr="00433A46">
        <w:rPr>
          <w:rFonts w:ascii="EC Square Sans Pro" w:hAnsi="EC Square Sans Pro" w:cstheme="minorHAnsi"/>
          <w:b/>
          <w:bCs/>
          <w:lang w:val="en-IE"/>
        </w:rPr>
        <w:t>Gr</w:t>
      </w:r>
      <w:r w:rsidRPr="00433A46">
        <w:rPr>
          <w:rFonts w:ascii="EC Square Sans Pro" w:hAnsi="EC Square Sans Pro" w:cstheme="minorHAnsi"/>
          <w:b/>
          <w:bCs/>
          <w:lang w:val="en-IE"/>
        </w:rPr>
        <w:t>oup</w:t>
      </w:r>
      <w:r w:rsidR="009C3025" w:rsidRPr="00433A46">
        <w:rPr>
          <w:rFonts w:ascii="EC Square Sans Pro" w:hAnsi="EC Square Sans Pro" w:cstheme="minorHAnsi"/>
          <w:lang w:val="en-IE"/>
        </w:rPr>
        <w:t xml:space="preserve">: </w:t>
      </w:r>
      <w:r w:rsidR="00B519B4" w:rsidRPr="00433A46">
        <w:rPr>
          <w:rFonts w:ascii="EC Square Sans Pro" w:hAnsi="EC Square Sans Pro" w:cstheme="minorHAnsi"/>
          <w:lang w:val="en-IE"/>
        </w:rPr>
        <w:t>FG I</w:t>
      </w:r>
      <w:r w:rsidR="003732C6" w:rsidRPr="00433A46">
        <w:rPr>
          <w:rFonts w:ascii="EC Square Sans Pro" w:hAnsi="EC Square Sans Pro" w:cstheme="minorHAnsi"/>
          <w:lang w:val="en-IE"/>
        </w:rPr>
        <w:t>II</w:t>
      </w:r>
    </w:p>
    <w:p w14:paraId="618B40ED" w14:textId="77777777" w:rsidR="00BD64EF" w:rsidRPr="00433A46" w:rsidRDefault="00BD64EF" w:rsidP="00433A46">
      <w:pPr>
        <w:tabs>
          <w:tab w:val="left" w:pos="2580"/>
        </w:tabs>
        <w:spacing w:before="120" w:after="0" w:line="240" w:lineRule="auto"/>
        <w:jc w:val="both"/>
        <w:rPr>
          <w:rFonts w:ascii="EC Square Sans Pro" w:hAnsi="EC Square Sans Pro" w:cstheme="minorHAnsi"/>
          <w:lang w:val="en-IE"/>
        </w:rPr>
      </w:pPr>
      <w:r w:rsidRPr="00433A46">
        <w:rPr>
          <w:rFonts w:ascii="EC Square Sans Pro" w:hAnsi="EC Square Sans Pro" w:cstheme="minorHAnsi"/>
          <w:b/>
          <w:bCs/>
          <w:lang w:val="en-IE"/>
        </w:rPr>
        <w:t>Contract Type</w:t>
      </w:r>
      <w:r w:rsidRPr="00433A46">
        <w:rPr>
          <w:rFonts w:ascii="EC Square Sans Pro" w:hAnsi="EC Square Sans Pro" w:cstheme="minorHAnsi"/>
          <w:lang w:val="en-IE"/>
        </w:rPr>
        <w:t>: 3a</w:t>
      </w:r>
    </w:p>
    <w:p w14:paraId="25924FBD" w14:textId="200F2A0F" w:rsidR="009C3025" w:rsidRPr="00433A46" w:rsidRDefault="00E27E03" w:rsidP="00433A46">
      <w:pPr>
        <w:spacing w:before="120" w:after="0" w:line="240" w:lineRule="auto"/>
        <w:rPr>
          <w:rFonts w:ascii="EC Square Sans Pro" w:hAnsi="EC Square Sans Pro"/>
          <w:lang w:val="en-IE"/>
        </w:rPr>
      </w:pPr>
      <w:r w:rsidRPr="00433A46">
        <w:rPr>
          <w:rFonts w:ascii="EC Square Sans Pro" w:hAnsi="EC Square Sans Pro"/>
          <w:b/>
          <w:bCs/>
          <w:lang w:val="en-IE"/>
        </w:rPr>
        <w:t>Express your interest until</w:t>
      </w:r>
      <w:r w:rsidR="009C3025" w:rsidRPr="00433A46">
        <w:rPr>
          <w:rFonts w:ascii="EC Square Sans Pro" w:hAnsi="EC Square Sans Pro"/>
          <w:lang w:val="en-IE"/>
        </w:rPr>
        <w:t xml:space="preserve">: </w:t>
      </w:r>
      <w:bookmarkStart w:id="4" w:name="_Hlk93054270"/>
      <w:r w:rsidR="004C295F" w:rsidRPr="005B2FFD">
        <w:rPr>
          <w:rFonts w:ascii="EC Square Sans Pro" w:hAnsi="EC Square Sans Pro"/>
          <w:lang w:val="en-IE"/>
        </w:rPr>
        <w:t>03.07.2026</w:t>
      </w:r>
      <w:r w:rsidR="00DE3C43" w:rsidRPr="005B2FFD">
        <w:rPr>
          <w:rFonts w:ascii="EC Square Sans Pro" w:hAnsi="EC Square Sans Pro"/>
          <w:lang w:val="en-IE"/>
        </w:rPr>
        <w:t xml:space="preserve"> -</w:t>
      </w:r>
      <w:r w:rsidR="009C3025" w:rsidRPr="00433A46">
        <w:rPr>
          <w:rFonts w:ascii="EC Square Sans Pro" w:hAnsi="EC Square Sans Pro"/>
          <w:lang w:val="en-IE"/>
        </w:rPr>
        <w:t xml:space="preserve"> 12.00 </w:t>
      </w:r>
      <w:r w:rsidR="00DE3C43" w:rsidRPr="00433A46">
        <w:rPr>
          <w:rFonts w:ascii="EC Square Sans Pro" w:hAnsi="EC Square Sans Pro"/>
          <w:lang w:val="en-IE"/>
        </w:rPr>
        <w:t>(</w:t>
      </w:r>
      <w:r w:rsidR="00A15299" w:rsidRPr="00433A46">
        <w:rPr>
          <w:rFonts w:ascii="EC Square Sans Pro" w:hAnsi="EC Square Sans Pro"/>
          <w:lang w:val="en-IE"/>
        </w:rPr>
        <w:t xml:space="preserve">noon, </w:t>
      </w:r>
      <w:r w:rsidR="009C3025" w:rsidRPr="00433A46">
        <w:rPr>
          <w:rFonts w:ascii="EC Square Sans Pro" w:hAnsi="EC Square Sans Pro"/>
          <w:lang w:val="en-IE"/>
        </w:rPr>
        <w:t>Brussels time</w:t>
      </w:r>
      <w:r w:rsidR="00DE3C43" w:rsidRPr="00433A46">
        <w:rPr>
          <w:rFonts w:ascii="EC Square Sans Pro" w:hAnsi="EC Square Sans Pro"/>
          <w:lang w:val="en-IE"/>
        </w:rPr>
        <w:t>)</w:t>
      </w:r>
      <w:bookmarkEnd w:id="4"/>
    </w:p>
    <w:p w14:paraId="3521C7B6" w14:textId="77777777" w:rsidR="00B25D78" w:rsidRDefault="00B25D78" w:rsidP="00B25D78">
      <w:pPr>
        <w:pBdr>
          <w:bottom w:val="single" w:sz="18" w:space="1" w:color="2E74B5" w:themeColor="accent1" w:themeShade="BF"/>
        </w:pBdr>
        <w:spacing w:before="120" w:after="0" w:line="240" w:lineRule="auto"/>
        <w:jc w:val="both"/>
        <w:rPr>
          <w:rFonts w:ascii="EC Square Sans Pro" w:hAnsi="EC Square Sans Pro" w:cs="Arial"/>
          <w:b/>
        </w:rPr>
      </w:pPr>
      <w:bookmarkStart w:id="5" w:name="_Hlk144109597"/>
    </w:p>
    <w:p w14:paraId="7113862F" w14:textId="28E6B105" w:rsidR="005470CD" w:rsidRPr="00B25D78" w:rsidRDefault="005470CD" w:rsidP="00433A46">
      <w:pPr>
        <w:pBdr>
          <w:bottom w:val="single" w:sz="18" w:space="1" w:color="2E74B5" w:themeColor="accent1" w:themeShade="BF"/>
        </w:pBdr>
        <w:spacing w:before="120" w:after="0" w:line="240" w:lineRule="auto"/>
        <w:jc w:val="both"/>
        <w:rPr>
          <w:rFonts w:ascii="EC Square Sans Pro" w:hAnsi="EC Square Sans Pro" w:cs="Arial"/>
          <w:b/>
        </w:rPr>
      </w:pPr>
      <w:r w:rsidRPr="00B25D78">
        <w:rPr>
          <w:rFonts w:ascii="EC Square Sans Pro" w:hAnsi="EC Square Sans Pro" w:cs="Arial"/>
          <w:b/>
        </w:rPr>
        <w:t>WE ARE</w:t>
      </w:r>
    </w:p>
    <w:bookmarkEnd w:id="5"/>
    <w:p w14:paraId="696F1A70" w14:textId="77777777" w:rsidR="00382772" w:rsidRPr="00B25D78" w:rsidRDefault="00382772" w:rsidP="00433A46">
      <w:pPr>
        <w:spacing w:before="120" w:after="0" w:line="240" w:lineRule="auto"/>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rPr>
        <w:t>The Directorate-General</w:t>
      </w:r>
      <w:r w:rsidRPr="00B25D78">
        <w:rPr>
          <w:rFonts w:ascii="EC Square Sans Pro" w:eastAsia="Times New Roman" w:hAnsi="EC Square Sans Pro" w:cstheme="minorHAnsi"/>
          <w:color w:val="000000"/>
          <w:shd w:val="clear" w:color="auto" w:fill="FAFCFF"/>
          <w:lang w:val="en-IE"/>
        </w:rPr>
        <w:t xml:space="preserve"> for Communication (DG COMM), as a corporate communication service, promotes the policy priorities of the European Commission and contributes to bringing Europe closer to the citizens.  The Representations in all Member States play a crucial role in this.  Their main tasks are:</w:t>
      </w:r>
    </w:p>
    <w:p w14:paraId="66563259" w14:textId="77777777" w:rsidR="00382772" w:rsidRPr="00B25D78" w:rsidRDefault="00382772" w:rsidP="00433A46">
      <w:pPr>
        <w:numPr>
          <w:ilvl w:val="0"/>
          <w:numId w:val="18"/>
        </w:numPr>
        <w:spacing w:before="120" w:after="0" w:line="240" w:lineRule="auto"/>
        <w:ind w:left="313" w:hanging="283"/>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13D65D3F" w14:textId="77777777" w:rsidR="00382772" w:rsidRPr="00B25D78" w:rsidRDefault="00382772" w:rsidP="00433A46">
      <w:pPr>
        <w:numPr>
          <w:ilvl w:val="0"/>
          <w:numId w:val="18"/>
        </w:numPr>
        <w:spacing w:before="120" w:after="0" w:line="240" w:lineRule="auto"/>
        <w:ind w:left="313" w:hanging="313"/>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21C3F65B" w14:textId="77777777" w:rsidR="00382772" w:rsidRPr="00B25D78" w:rsidRDefault="00382772" w:rsidP="00433A46">
      <w:pPr>
        <w:numPr>
          <w:ilvl w:val="0"/>
          <w:numId w:val="18"/>
        </w:numPr>
        <w:spacing w:before="120" w:after="0" w:line="240" w:lineRule="auto"/>
        <w:ind w:left="313" w:hanging="313"/>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Press and Media Communications: in cooperation with the Spokesperson's Service, Representations communicate on behalf of the Commission.</w:t>
      </w:r>
    </w:p>
    <w:p w14:paraId="167A7398" w14:textId="5612B0FC" w:rsidR="00D37644" w:rsidRPr="00B25D78" w:rsidRDefault="00382772" w:rsidP="00433A46">
      <w:pPr>
        <w:numPr>
          <w:ilvl w:val="0"/>
          <w:numId w:val="18"/>
        </w:numPr>
        <w:spacing w:before="120" w:after="120" w:line="240" w:lineRule="auto"/>
        <w:ind w:left="313" w:hanging="313"/>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Outreach to Citizens: Representations provide outreach and communication to citizens and stakeholders/multipliers in the Member States, by managing information networks and by explaining the policy priorities of the Commission in a local context.</w:t>
      </w:r>
    </w:p>
    <w:p w14:paraId="3CABCC48" w14:textId="77777777" w:rsidR="00B25D78" w:rsidRDefault="00B25D78" w:rsidP="00B25D78">
      <w:pPr>
        <w:pBdr>
          <w:bottom w:val="single" w:sz="18" w:space="1" w:color="2E74B5" w:themeColor="accent1" w:themeShade="BF"/>
        </w:pBdr>
        <w:spacing w:before="120" w:after="0" w:line="240" w:lineRule="auto"/>
        <w:jc w:val="both"/>
        <w:rPr>
          <w:rFonts w:ascii="EC Square Sans Pro" w:hAnsi="EC Square Sans Pro" w:cs="Arial"/>
          <w:b/>
        </w:rPr>
      </w:pPr>
    </w:p>
    <w:p w14:paraId="72B15C24" w14:textId="0399C1C8" w:rsidR="005470CD" w:rsidRPr="00B25D78" w:rsidRDefault="005470CD" w:rsidP="00433A46">
      <w:pPr>
        <w:pBdr>
          <w:bottom w:val="single" w:sz="18" w:space="1" w:color="2E74B5" w:themeColor="accent1" w:themeShade="BF"/>
        </w:pBdr>
        <w:spacing w:before="120" w:after="0" w:line="240" w:lineRule="auto"/>
        <w:jc w:val="both"/>
        <w:rPr>
          <w:rFonts w:ascii="EC Square Sans Pro" w:hAnsi="EC Square Sans Pro" w:cs="Arial"/>
          <w:b/>
        </w:rPr>
      </w:pPr>
      <w:r w:rsidRPr="00B25D78">
        <w:rPr>
          <w:rFonts w:ascii="EC Square Sans Pro" w:hAnsi="EC Square Sans Pro" w:cs="Arial"/>
          <w:b/>
        </w:rPr>
        <w:t>WE PROPOSE</w:t>
      </w:r>
    </w:p>
    <w:p w14:paraId="016580BC" w14:textId="6844BD62" w:rsidR="005A1C47" w:rsidRPr="00B25D78" w:rsidRDefault="005A1C47" w:rsidP="00433A46">
      <w:pPr>
        <w:spacing w:before="120" w:after="0" w:line="240" w:lineRule="auto"/>
        <w:jc w:val="both"/>
        <w:rPr>
          <w:rFonts w:ascii="EC Square Sans Pro" w:hAnsi="EC Square Sans Pro" w:cstheme="minorHAnsi"/>
          <w:shd w:val="clear" w:color="auto" w:fill="FAFCFF"/>
        </w:rPr>
      </w:pPr>
      <w:r w:rsidRPr="00B25D78">
        <w:rPr>
          <w:rFonts w:ascii="EC Square Sans Pro" w:hAnsi="EC Square Sans Pro" w:cstheme="minorHAnsi"/>
          <w:shd w:val="clear" w:color="auto" w:fill="FAFCFF"/>
          <w:lang w:val="en-IE"/>
        </w:rPr>
        <w:t>The Representation of the European Commission in Romania is seeking to hire an “Information and Communication Assistant” who</w:t>
      </w:r>
      <w:r w:rsidR="005758D8" w:rsidRPr="00B25D78">
        <w:rPr>
          <w:rFonts w:ascii="EC Square Sans Pro" w:hAnsi="EC Square Sans Pro" w:cstheme="minorHAnsi"/>
          <w:shd w:val="clear" w:color="auto" w:fill="FAFCFF"/>
          <w:lang w:val="en-IE"/>
        </w:rPr>
        <w:t>,</w:t>
      </w:r>
      <w:r w:rsidRPr="00B25D78">
        <w:rPr>
          <w:rFonts w:ascii="EC Square Sans Pro" w:hAnsi="EC Square Sans Pro" w:cstheme="minorHAnsi"/>
          <w:shd w:val="clear" w:color="auto" w:fill="FAFCFF"/>
          <w:lang w:val="en-IE"/>
        </w:rPr>
        <w:t xml:space="preserve"> as an overall purpose</w:t>
      </w:r>
      <w:r w:rsidR="005758D8" w:rsidRPr="00B25D78">
        <w:rPr>
          <w:rFonts w:ascii="EC Square Sans Pro" w:hAnsi="EC Square Sans Pro" w:cstheme="minorHAnsi"/>
          <w:shd w:val="clear" w:color="auto" w:fill="FAFCFF"/>
          <w:lang w:val="en-IE"/>
        </w:rPr>
        <w:t xml:space="preserve">, </w:t>
      </w:r>
      <w:r w:rsidR="005758D8" w:rsidRPr="00B25D78">
        <w:rPr>
          <w:rFonts w:ascii="EC Square Sans Pro" w:hAnsi="EC Square Sans Pro" w:cstheme="minorHAnsi"/>
          <w:shd w:val="clear" w:color="auto" w:fill="FAFCFF"/>
        </w:rPr>
        <w:t>under the supervision of an official/temporary agent, take</w:t>
      </w:r>
      <w:r w:rsidR="006D2293" w:rsidRPr="00B25D78">
        <w:rPr>
          <w:rFonts w:ascii="EC Square Sans Pro" w:hAnsi="EC Square Sans Pro" w:cstheme="minorHAnsi"/>
          <w:shd w:val="clear" w:color="auto" w:fill="FAFCFF"/>
        </w:rPr>
        <w:t>s</w:t>
      </w:r>
      <w:r w:rsidR="005758D8" w:rsidRPr="00B25D78">
        <w:rPr>
          <w:rFonts w:ascii="EC Square Sans Pro" w:hAnsi="EC Square Sans Pro" w:cstheme="minorHAnsi"/>
          <w:shd w:val="clear" w:color="auto" w:fill="FAFCFF"/>
        </w:rPr>
        <w:t xml:space="preserve"> part in the development of contacts with the national political</w:t>
      </w:r>
      <w:r w:rsidR="006D2293" w:rsidRPr="00B25D78">
        <w:rPr>
          <w:rFonts w:ascii="EC Square Sans Pro" w:hAnsi="EC Square Sans Pro" w:cstheme="minorHAnsi"/>
          <w:shd w:val="clear" w:color="auto" w:fill="FAFCFF"/>
        </w:rPr>
        <w:t xml:space="preserve"> </w:t>
      </w:r>
      <w:r w:rsidR="005758D8" w:rsidRPr="00B25D78">
        <w:rPr>
          <w:rFonts w:ascii="EC Square Sans Pro" w:hAnsi="EC Square Sans Pro" w:cstheme="minorHAnsi"/>
          <w:shd w:val="clear" w:color="auto" w:fill="FAFCFF"/>
        </w:rPr>
        <w:t>circle</w:t>
      </w:r>
      <w:r w:rsidR="006D2293" w:rsidRPr="00B25D78">
        <w:rPr>
          <w:rFonts w:ascii="EC Square Sans Pro" w:hAnsi="EC Square Sans Pro" w:cstheme="minorHAnsi"/>
          <w:shd w:val="clear" w:color="auto" w:fill="FAFCFF"/>
        </w:rPr>
        <w:t>, civil society</w:t>
      </w:r>
      <w:r w:rsidR="005758D8" w:rsidRPr="00B25D78">
        <w:rPr>
          <w:rFonts w:ascii="EC Square Sans Pro" w:hAnsi="EC Square Sans Pro" w:cstheme="minorHAnsi"/>
          <w:shd w:val="clear" w:color="auto" w:fill="FAFCFF"/>
        </w:rPr>
        <w:t xml:space="preserve"> as well as the media, cooperate</w:t>
      </w:r>
      <w:r w:rsidR="006D2293" w:rsidRPr="00B25D78">
        <w:rPr>
          <w:rFonts w:ascii="EC Square Sans Pro" w:hAnsi="EC Square Sans Pro" w:cstheme="minorHAnsi"/>
          <w:shd w:val="clear" w:color="auto" w:fill="FAFCFF"/>
        </w:rPr>
        <w:t>s</w:t>
      </w:r>
      <w:r w:rsidR="005758D8" w:rsidRPr="00B25D78">
        <w:rPr>
          <w:rFonts w:ascii="EC Square Sans Pro" w:hAnsi="EC Square Sans Pro" w:cstheme="minorHAnsi"/>
          <w:shd w:val="clear" w:color="auto" w:fill="FAFCFF"/>
        </w:rPr>
        <w:t xml:space="preserve"> to the </w:t>
      </w:r>
      <w:r w:rsidR="006D2293" w:rsidRPr="00B25D78">
        <w:rPr>
          <w:rFonts w:ascii="EC Square Sans Pro" w:hAnsi="EC Square Sans Pro" w:cstheme="minorHAnsi"/>
          <w:shd w:val="clear" w:color="auto" w:fill="FAFCFF"/>
        </w:rPr>
        <w:t xml:space="preserve">political analysis and reporting, outreach </w:t>
      </w:r>
      <w:r w:rsidR="005758D8" w:rsidRPr="00B25D78">
        <w:rPr>
          <w:rFonts w:ascii="EC Square Sans Pro" w:hAnsi="EC Square Sans Pro" w:cstheme="minorHAnsi"/>
          <w:shd w:val="clear" w:color="auto" w:fill="FAFCFF"/>
        </w:rPr>
        <w:t>and communication actions a</w:t>
      </w:r>
      <w:r w:rsidR="006D2293" w:rsidRPr="00B25D78">
        <w:rPr>
          <w:rFonts w:ascii="EC Square Sans Pro" w:hAnsi="EC Square Sans Pro" w:cstheme="minorHAnsi"/>
          <w:shd w:val="clear" w:color="auto" w:fill="FAFCFF"/>
        </w:rPr>
        <w:t>s well as</w:t>
      </w:r>
      <w:r w:rsidR="005758D8" w:rsidRPr="00B25D78">
        <w:rPr>
          <w:rFonts w:ascii="EC Square Sans Pro" w:hAnsi="EC Square Sans Pro" w:cstheme="minorHAnsi"/>
          <w:shd w:val="clear" w:color="auto" w:fill="FAFCFF"/>
        </w:rPr>
        <w:t xml:space="preserve"> projects management</w:t>
      </w:r>
      <w:r w:rsidR="006D2293" w:rsidRPr="00B25D78">
        <w:rPr>
          <w:rFonts w:ascii="EC Square Sans Pro" w:hAnsi="EC Square Sans Pro" w:cstheme="minorHAnsi"/>
          <w:shd w:val="clear" w:color="auto" w:fill="FAFCFF"/>
        </w:rPr>
        <w:t xml:space="preserve"> and </w:t>
      </w:r>
      <w:r w:rsidR="005758D8" w:rsidRPr="00B25D78">
        <w:rPr>
          <w:rFonts w:ascii="EC Square Sans Pro" w:hAnsi="EC Square Sans Pro" w:cstheme="minorHAnsi"/>
          <w:shd w:val="clear" w:color="auto" w:fill="FAFCFF"/>
        </w:rPr>
        <w:t>administrative tasks relating to the job</w:t>
      </w:r>
      <w:r w:rsidRPr="00B25D78">
        <w:rPr>
          <w:rFonts w:ascii="EC Square Sans Pro" w:eastAsia="Times New Roman" w:hAnsi="EC Square Sans Pro" w:cstheme="minorHAnsi"/>
          <w:color w:val="000000"/>
          <w:shd w:val="clear" w:color="auto" w:fill="FAFCFF"/>
          <w:lang w:val="en-IE"/>
        </w:rPr>
        <w:t xml:space="preserve">.  </w:t>
      </w:r>
    </w:p>
    <w:p w14:paraId="2E085F7A" w14:textId="77777777" w:rsidR="005A1C47" w:rsidRPr="00B25D78" w:rsidRDefault="005A1C47" w:rsidP="00433A46">
      <w:pPr>
        <w:spacing w:before="120" w:after="0" w:line="240" w:lineRule="auto"/>
        <w:jc w:val="both"/>
        <w:rPr>
          <w:rFonts w:ascii="EC Square Sans Pro" w:eastAsia="Times New Roman" w:hAnsi="EC Square Sans Pro" w:cstheme="minorHAnsi"/>
          <w:color w:val="000000"/>
          <w:shd w:val="clear" w:color="auto" w:fill="FAFCFF"/>
          <w:lang w:val="en-IE"/>
        </w:rPr>
      </w:pPr>
    </w:p>
    <w:p w14:paraId="18EA0B87" w14:textId="35A04494" w:rsidR="00306F2B" w:rsidRPr="00B25D78" w:rsidRDefault="00CE417E" w:rsidP="00433A46">
      <w:pPr>
        <w:spacing w:before="120" w:after="0" w:line="240" w:lineRule="auto"/>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shd w:val="clear" w:color="auto" w:fill="FAFCFF"/>
          <w:lang w:val="en-IE"/>
        </w:rPr>
        <w:t xml:space="preserve">The position will consist of duties in External and Internal Communication, Conferences and Events, Digital communication, </w:t>
      </w:r>
      <w:proofErr w:type="gramStart"/>
      <w:r w:rsidRPr="00B25D78">
        <w:rPr>
          <w:rFonts w:ascii="EC Square Sans Pro" w:eastAsia="Times New Roman" w:hAnsi="EC Square Sans Pro" w:cstheme="minorHAnsi"/>
          <w:shd w:val="clear" w:color="auto" w:fill="FAFCFF"/>
          <w:lang w:val="en-IE"/>
        </w:rPr>
        <w:t>Public</w:t>
      </w:r>
      <w:proofErr w:type="gramEnd"/>
      <w:r w:rsidRPr="00B25D78">
        <w:rPr>
          <w:rFonts w:ascii="EC Square Sans Pro" w:eastAsia="Times New Roman" w:hAnsi="EC Square Sans Pro" w:cstheme="minorHAnsi"/>
          <w:shd w:val="clear" w:color="auto" w:fill="FAFCFF"/>
          <w:lang w:val="en-IE"/>
        </w:rPr>
        <w:t xml:space="preserve"> procurement and contract</w:t>
      </w:r>
      <w:r w:rsidR="006D2293" w:rsidRPr="00B25D78">
        <w:rPr>
          <w:rFonts w:ascii="EC Square Sans Pro" w:eastAsia="Times New Roman" w:hAnsi="EC Square Sans Pro" w:cstheme="minorHAnsi"/>
          <w:shd w:val="clear" w:color="auto" w:fill="FAFCFF"/>
          <w:lang w:val="en-IE"/>
        </w:rPr>
        <w:t>s</w:t>
      </w:r>
      <w:r w:rsidRPr="00B25D78">
        <w:rPr>
          <w:rFonts w:ascii="EC Square Sans Pro" w:eastAsia="Times New Roman" w:hAnsi="EC Square Sans Pro" w:cstheme="minorHAnsi"/>
          <w:shd w:val="clear" w:color="auto" w:fill="FAFCFF"/>
          <w:lang w:val="en-IE"/>
        </w:rPr>
        <w:t xml:space="preserve"> as follows</w:t>
      </w:r>
      <w:r w:rsidR="005A1C47" w:rsidRPr="00B25D78">
        <w:rPr>
          <w:rFonts w:ascii="EC Square Sans Pro" w:eastAsia="Times New Roman" w:hAnsi="EC Square Sans Pro" w:cstheme="minorHAnsi"/>
          <w:color w:val="000000"/>
          <w:shd w:val="clear" w:color="auto" w:fill="FAFCFF"/>
          <w:lang w:val="en-IE"/>
        </w:rPr>
        <w:t>:</w:t>
      </w:r>
    </w:p>
    <w:p w14:paraId="5C8677F7" w14:textId="493E8C3A" w:rsidR="006D2293" w:rsidRPr="00B25D78" w:rsidRDefault="006D229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Research and analysis of information for the elaboration of reports, briefings, speeches and the preparation of communication actions. </w:t>
      </w:r>
    </w:p>
    <w:p w14:paraId="62C2DC68" w14:textId="5EBE3AE6" w:rsidR="006D2293" w:rsidRPr="00B25D78" w:rsidRDefault="00C0505A"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E</w:t>
      </w:r>
      <w:r w:rsidR="006D2293" w:rsidRPr="00B25D78">
        <w:rPr>
          <w:rFonts w:ascii="EC Square Sans Pro" w:eastAsia="Times New Roman" w:hAnsi="EC Square Sans Pro" w:cstheme="minorHAnsi"/>
          <w:color w:val="000000"/>
          <w:shd w:val="clear" w:color="auto" w:fill="FAFCFF"/>
          <w:lang w:val="en-IE"/>
        </w:rPr>
        <w:t>laborat</w:t>
      </w:r>
      <w:r w:rsidRPr="00B25D78">
        <w:rPr>
          <w:rFonts w:ascii="EC Square Sans Pro" w:eastAsia="Times New Roman" w:hAnsi="EC Square Sans Pro" w:cstheme="minorHAnsi"/>
          <w:color w:val="000000"/>
          <w:shd w:val="clear" w:color="auto" w:fill="FAFCFF"/>
          <w:lang w:val="en-IE"/>
        </w:rPr>
        <w:t>e</w:t>
      </w:r>
      <w:r w:rsidR="006D2293" w:rsidRPr="00B25D78">
        <w:rPr>
          <w:rFonts w:ascii="EC Square Sans Pro" w:eastAsia="Times New Roman" w:hAnsi="EC Square Sans Pro" w:cstheme="minorHAnsi"/>
          <w:color w:val="000000"/>
          <w:shd w:val="clear" w:color="auto" w:fill="FAFCFF"/>
          <w:lang w:val="en-IE"/>
        </w:rPr>
        <w:t xml:space="preserve"> briefings, reports and other documents on EU issues and internal politics in the Member State for the information of headquarters or for internal use at the Representation. </w:t>
      </w:r>
    </w:p>
    <w:p w14:paraId="0357554B" w14:textId="417AE0BC" w:rsidR="006D2293" w:rsidRPr="00B25D78" w:rsidRDefault="006D229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Provide input to the control, analysis and reporting on EU issues and politics in the Member State. </w:t>
      </w:r>
      <w:r w:rsidR="00C0505A" w:rsidRPr="00B25D78">
        <w:rPr>
          <w:rFonts w:ascii="EC Square Sans Pro" w:eastAsia="Times New Roman" w:hAnsi="EC Square Sans Pro" w:cstheme="minorHAnsi"/>
          <w:color w:val="000000"/>
          <w:shd w:val="clear" w:color="auto" w:fill="FAFCFF"/>
          <w:lang w:val="en-IE"/>
        </w:rPr>
        <w:t>Contribute to the analysis and drafting of replies to requests from stakeholders.</w:t>
      </w:r>
    </w:p>
    <w:p w14:paraId="1FF5D022" w14:textId="42512EFC"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Contribute to </w:t>
      </w:r>
      <w:r w:rsidR="006D2293" w:rsidRPr="00B25D78">
        <w:rPr>
          <w:rFonts w:ascii="EC Square Sans Pro" w:eastAsia="Times New Roman" w:hAnsi="EC Square Sans Pro" w:cstheme="minorHAnsi"/>
          <w:color w:val="000000"/>
          <w:shd w:val="clear" w:color="auto" w:fill="FAFCFF"/>
          <w:lang w:val="en-IE"/>
        </w:rPr>
        <w:t>outreach and co</w:t>
      </w:r>
      <w:r w:rsidRPr="00B25D78">
        <w:rPr>
          <w:rFonts w:ascii="EC Square Sans Pro" w:eastAsia="Times New Roman" w:hAnsi="EC Square Sans Pro" w:cstheme="minorHAnsi"/>
          <w:color w:val="000000"/>
          <w:shd w:val="clear" w:color="auto" w:fill="FAFCFF"/>
          <w:lang w:val="en-IE"/>
        </w:rPr>
        <w:t>mmunication activities of the Representation</w:t>
      </w:r>
      <w:r w:rsidR="006D2293" w:rsidRPr="00B25D78">
        <w:rPr>
          <w:rFonts w:ascii="EC Square Sans Pro" w:eastAsia="Times New Roman" w:hAnsi="EC Square Sans Pro" w:cstheme="minorHAnsi"/>
          <w:color w:val="000000"/>
          <w:shd w:val="clear" w:color="auto" w:fill="FAFCFF"/>
          <w:lang w:val="en-IE"/>
        </w:rPr>
        <w:t xml:space="preserve"> and to network development among </w:t>
      </w:r>
      <w:r w:rsidR="006D2293" w:rsidRPr="00433A46">
        <w:rPr>
          <w:rFonts w:ascii="EC Square Sans Pro" w:eastAsia="Times New Roman" w:hAnsi="EC Square Sans Pro" w:cstheme="minorHAnsi"/>
          <w:color w:val="000000"/>
          <w:shd w:val="clear" w:color="auto" w:fill="FAFCFF"/>
          <w:lang w:val="en-IE"/>
        </w:rPr>
        <w:t>national authorities, political circle and civil society.</w:t>
      </w:r>
      <w:r w:rsidRPr="00B25D78">
        <w:rPr>
          <w:rFonts w:ascii="EC Square Sans Pro" w:eastAsia="Times New Roman" w:hAnsi="EC Square Sans Pro" w:cstheme="minorHAnsi"/>
          <w:color w:val="000000"/>
          <w:shd w:val="clear" w:color="auto" w:fill="FAFCFF"/>
          <w:lang w:val="en-IE"/>
        </w:rPr>
        <w:t xml:space="preserve"> </w:t>
      </w:r>
    </w:p>
    <w:p w14:paraId="5C774A96" w14:textId="73B0E5FD"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Presentation and spreading of results from workshops, seminars, conferences and other public events. Identify and spread the best practices and facilitate </w:t>
      </w:r>
      <w:r w:rsidR="00C0505A" w:rsidRPr="00B25D78">
        <w:rPr>
          <w:rFonts w:ascii="EC Square Sans Pro" w:eastAsia="Times New Roman" w:hAnsi="EC Square Sans Pro" w:cstheme="minorHAnsi"/>
          <w:color w:val="000000"/>
          <w:shd w:val="clear" w:color="auto" w:fill="FAFCFF"/>
          <w:lang w:val="en-IE"/>
        </w:rPr>
        <w:t>learning</w:t>
      </w:r>
      <w:r w:rsidRPr="00B25D78">
        <w:rPr>
          <w:rFonts w:ascii="EC Square Sans Pro" w:eastAsia="Times New Roman" w:hAnsi="EC Square Sans Pro" w:cstheme="minorHAnsi"/>
          <w:color w:val="000000"/>
          <w:shd w:val="clear" w:color="auto" w:fill="FAFCFF"/>
          <w:lang w:val="en-IE"/>
        </w:rPr>
        <w:t xml:space="preserve">. </w:t>
      </w:r>
    </w:p>
    <w:p w14:paraId="1619D368" w14:textId="34E9DA67"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Contribute to social media activities in coordination with the Digital leader in the Representation. This may include contributing </w:t>
      </w:r>
      <w:r w:rsidR="00C0505A" w:rsidRPr="00B25D78">
        <w:rPr>
          <w:rFonts w:ascii="EC Square Sans Pro" w:eastAsia="Times New Roman" w:hAnsi="EC Square Sans Pro" w:cstheme="minorHAnsi"/>
          <w:color w:val="000000"/>
          <w:shd w:val="clear" w:color="auto" w:fill="FAFCFF"/>
          <w:lang w:val="en-IE"/>
        </w:rPr>
        <w:t>to</w:t>
      </w:r>
      <w:r w:rsidRPr="00B25D78">
        <w:rPr>
          <w:rFonts w:ascii="EC Square Sans Pro" w:eastAsia="Times New Roman" w:hAnsi="EC Square Sans Pro" w:cstheme="minorHAnsi"/>
          <w:color w:val="000000"/>
          <w:shd w:val="clear" w:color="auto" w:fill="FAFCFF"/>
          <w:lang w:val="en-IE"/>
        </w:rPr>
        <w:t xml:space="preserve"> content</w:t>
      </w:r>
      <w:r w:rsidR="00C0505A" w:rsidRPr="00B25D78">
        <w:rPr>
          <w:rFonts w:ascii="EC Square Sans Pro" w:eastAsia="Times New Roman" w:hAnsi="EC Square Sans Pro" w:cstheme="minorHAnsi"/>
          <w:color w:val="000000"/>
          <w:shd w:val="clear" w:color="auto" w:fill="FAFCFF"/>
          <w:lang w:val="en-IE"/>
        </w:rPr>
        <w:t xml:space="preserve"> or</w:t>
      </w:r>
      <w:r w:rsidRPr="00B25D78">
        <w:rPr>
          <w:rFonts w:ascii="EC Square Sans Pro" w:eastAsia="Times New Roman" w:hAnsi="EC Square Sans Pro" w:cstheme="minorHAnsi"/>
          <w:color w:val="000000"/>
          <w:shd w:val="clear" w:color="auto" w:fill="FAFCFF"/>
          <w:lang w:val="en-IE"/>
        </w:rPr>
        <w:t xml:space="preserve"> advising on responses to social media comments. </w:t>
      </w:r>
    </w:p>
    <w:p w14:paraId="1D6F5003" w14:textId="1184BB74" w:rsidR="00CE417E" w:rsidRPr="00B25D78" w:rsidRDefault="00C0505A"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Assist</w:t>
      </w:r>
      <w:r w:rsidR="00CE417E" w:rsidRPr="00B25D78">
        <w:rPr>
          <w:rFonts w:ascii="EC Square Sans Pro" w:eastAsia="Times New Roman" w:hAnsi="EC Square Sans Pro" w:cstheme="minorHAnsi"/>
          <w:color w:val="000000"/>
          <w:shd w:val="clear" w:color="auto" w:fill="FAFCFF"/>
          <w:lang w:val="en-IE"/>
        </w:rPr>
        <w:t xml:space="preserve"> in the organization of events, press conferences, seminars, interviews, information campaigns, events, exhibitions, fairs.</w:t>
      </w:r>
    </w:p>
    <w:p w14:paraId="5F47D039" w14:textId="0C3B0ADE"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Preparation of meetings and organization of seminars for DG COMM networks. </w:t>
      </w:r>
    </w:p>
    <w:p w14:paraId="216AC0EE" w14:textId="61D0403A"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Contribute to the launching, management and follow-up of calls for tender/offers (elaboration of tender specifications, preparation of calls for tender, take part in the selection, the supervision, the execution of contracts, evaluation of the results as well as follow-up and control of expenses). </w:t>
      </w:r>
    </w:p>
    <w:p w14:paraId="17782941" w14:textId="705B0CE1" w:rsidR="00CE417E" w:rsidRPr="00B25D78" w:rsidRDefault="00CE417E"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Follow the implementation of projects and watch over </w:t>
      </w:r>
      <w:r w:rsidR="00C0505A" w:rsidRPr="00B25D78">
        <w:rPr>
          <w:rFonts w:ascii="EC Square Sans Pro" w:eastAsia="Times New Roman" w:hAnsi="EC Square Sans Pro" w:cstheme="minorHAnsi"/>
          <w:color w:val="000000"/>
          <w:shd w:val="clear" w:color="auto" w:fill="FAFCFF"/>
          <w:lang w:val="en-IE"/>
        </w:rPr>
        <w:t xml:space="preserve">the observation </w:t>
      </w:r>
      <w:r w:rsidRPr="00B25D78">
        <w:rPr>
          <w:rFonts w:ascii="EC Square Sans Pro" w:eastAsia="Times New Roman" w:hAnsi="EC Square Sans Pro" w:cstheme="minorHAnsi"/>
          <w:color w:val="000000"/>
          <w:shd w:val="clear" w:color="auto" w:fill="FAFCFF"/>
          <w:lang w:val="en-IE"/>
        </w:rPr>
        <w:t xml:space="preserve">of contractual obligations (by periodical checking, audits, reports and assistance measures). </w:t>
      </w:r>
    </w:p>
    <w:p w14:paraId="6C2B680A" w14:textId="77777777" w:rsidR="00B25D78" w:rsidRPr="00B25D78" w:rsidRDefault="00B25D78" w:rsidP="00433A46">
      <w:pPr>
        <w:spacing w:before="120" w:after="0" w:line="240" w:lineRule="auto"/>
        <w:jc w:val="both"/>
        <w:rPr>
          <w:rFonts w:ascii="EC Square Sans Pro" w:eastAsia="Times New Roman" w:hAnsi="EC Square Sans Pro" w:cstheme="minorHAnsi"/>
          <w:color w:val="000000"/>
          <w:shd w:val="clear" w:color="auto" w:fill="FAFCFF"/>
          <w:lang w:val="en-IE"/>
        </w:rPr>
      </w:pPr>
    </w:p>
    <w:p w14:paraId="65C8F22A" w14:textId="77777777" w:rsidR="005470CD" w:rsidRPr="00B25D78" w:rsidRDefault="005470CD" w:rsidP="00433A46">
      <w:pPr>
        <w:keepNext/>
        <w:pBdr>
          <w:bottom w:val="single" w:sz="18" w:space="1" w:color="2E74B5" w:themeColor="accent1" w:themeShade="BF"/>
        </w:pBdr>
        <w:spacing w:before="120" w:after="0" w:line="240" w:lineRule="auto"/>
        <w:jc w:val="both"/>
        <w:rPr>
          <w:rFonts w:ascii="EC Square Sans Pro" w:hAnsi="EC Square Sans Pro" w:cs="Arial"/>
          <w:b/>
        </w:rPr>
      </w:pPr>
      <w:r w:rsidRPr="00B25D78">
        <w:rPr>
          <w:rFonts w:ascii="EC Square Sans Pro" w:hAnsi="EC Square Sans Pro" w:cs="Arial"/>
          <w:b/>
        </w:rPr>
        <w:t>WE LOOK FOR</w:t>
      </w:r>
    </w:p>
    <w:p w14:paraId="79BF485A" w14:textId="29D8D660" w:rsidR="0094708C" w:rsidRPr="00B25D78" w:rsidRDefault="0094708C" w:rsidP="00433A46">
      <w:pPr>
        <w:spacing w:before="120" w:after="0" w:line="240" w:lineRule="auto"/>
        <w:jc w:val="both"/>
        <w:rPr>
          <w:rFonts w:ascii="EC Square Sans Pro" w:hAnsi="EC Square Sans Pro" w:cstheme="minorHAnsi"/>
          <w:b/>
          <w:bCs/>
          <w:shd w:val="clear" w:color="auto" w:fill="FAFCFF"/>
        </w:rPr>
      </w:pPr>
      <w:r w:rsidRPr="00B25D78">
        <w:rPr>
          <w:rFonts w:ascii="EC Square Sans Pro" w:hAnsi="EC Square Sans Pro" w:cstheme="minorHAnsi"/>
          <w:color w:val="000000"/>
          <w:shd w:val="clear" w:color="auto" w:fill="FAFCFF"/>
          <w:lang w:val="en-IE"/>
        </w:rPr>
        <w:t xml:space="preserve">We </w:t>
      </w:r>
      <w:r w:rsidRPr="00B25D78">
        <w:rPr>
          <w:rFonts w:ascii="EC Square Sans Pro" w:eastAsia="Times New Roman" w:hAnsi="EC Square Sans Pro" w:cstheme="minorHAnsi"/>
          <w:color w:val="000000"/>
          <w:shd w:val="clear" w:color="auto" w:fill="FAFCFF"/>
          <w:lang w:val="en-IE"/>
        </w:rPr>
        <w:t>are</w:t>
      </w:r>
      <w:r w:rsidRPr="00B25D78">
        <w:rPr>
          <w:rFonts w:ascii="EC Square Sans Pro" w:hAnsi="EC Square Sans Pro" w:cstheme="minorHAnsi"/>
          <w:color w:val="000000"/>
          <w:shd w:val="clear" w:color="auto" w:fill="FAFCFF"/>
          <w:lang w:val="en-IE"/>
        </w:rPr>
        <w:t xml:space="preserve"> looking for a </w:t>
      </w:r>
      <w:r w:rsidRPr="00B25D78">
        <w:rPr>
          <w:rFonts w:ascii="EC Square Sans Pro" w:hAnsi="EC Square Sans Pro" w:cstheme="minorHAnsi"/>
          <w:shd w:val="clear" w:color="auto" w:fill="FAFCFF"/>
          <w:lang w:val="en-IE"/>
        </w:rPr>
        <w:t>colleague with</w:t>
      </w:r>
      <w:r w:rsidR="00C0505A" w:rsidRPr="00B25D78">
        <w:rPr>
          <w:rFonts w:ascii="EC Square Sans Pro" w:hAnsi="EC Square Sans Pro" w:cstheme="minorHAnsi"/>
          <w:shd w:val="clear" w:color="auto" w:fill="FAFCFF"/>
          <w:lang w:val="en-IE"/>
        </w:rPr>
        <w:t xml:space="preserve"> a can-do </w:t>
      </w:r>
      <w:r w:rsidRPr="00B25D78">
        <w:rPr>
          <w:rFonts w:ascii="EC Square Sans Pro" w:hAnsi="EC Square Sans Pro" w:cstheme="minorHAnsi"/>
          <w:shd w:val="clear" w:color="auto" w:fill="FAFCFF"/>
        </w:rPr>
        <w:t>mindset</w:t>
      </w:r>
      <w:r w:rsidRPr="00B25D78">
        <w:rPr>
          <w:rFonts w:ascii="EC Square Sans Pro" w:hAnsi="EC Square Sans Pro" w:cstheme="minorHAnsi"/>
          <w:shd w:val="clear" w:color="auto" w:fill="FAFCFF"/>
          <w:lang w:val="en-IE"/>
        </w:rPr>
        <w:t xml:space="preserve">, who understands political aspects, </w:t>
      </w:r>
      <w:r w:rsidRPr="00B25D78">
        <w:rPr>
          <w:rFonts w:ascii="EC Square Sans Pro" w:hAnsi="EC Square Sans Pro" w:cstheme="minorHAnsi"/>
          <w:color w:val="000000"/>
          <w:shd w:val="clear" w:color="auto" w:fill="FAFCFF"/>
        </w:rPr>
        <w:t>with excellent interpersonal</w:t>
      </w:r>
      <w:r w:rsidR="00C0505A" w:rsidRPr="00B25D78">
        <w:rPr>
          <w:rFonts w:ascii="EC Square Sans Pro" w:hAnsi="EC Square Sans Pro" w:cstheme="minorHAnsi"/>
          <w:color w:val="000000"/>
          <w:shd w:val="clear" w:color="auto" w:fill="FAFCFF"/>
        </w:rPr>
        <w:t xml:space="preserve">, </w:t>
      </w:r>
      <w:r w:rsidRPr="00B25D78">
        <w:rPr>
          <w:rFonts w:ascii="EC Square Sans Pro" w:hAnsi="EC Square Sans Pro" w:cstheme="minorHAnsi"/>
          <w:color w:val="000000"/>
          <w:shd w:val="clear" w:color="auto" w:fill="FAFCFF"/>
        </w:rPr>
        <w:t xml:space="preserve">analysis </w:t>
      </w:r>
      <w:r w:rsidR="00C0505A" w:rsidRPr="00B25D78">
        <w:rPr>
          <w:rFonts w:ascii="EC Square Sans Pro" w:hAnsi="EC Square Sans Pro" w:cstheme="minorHAnsi"/>
          <w:color w:val="000000"/>
          <w:shd w:val="clear" w:color="auto" w:fill="FAFCFF"/>
        </w:rPr>
        <w:t xml:space="preserve">and communication </w:t>
      </w:r>
      <w:r w:rsidRPr="00B25D78">
        <w:rPr>
          <w:rFonts w:ascii="EC Square Sans Pro" w:hAnsi="EC Square Sans Pro" w:cstheme="minorHAnsi"/>
          <w:color w:val="000000"/>
          <w:shd w:val="clear" w:color="auto" w:fill="FAFCFF"/>
        </w:rPr>
        <w:t xml:space="preserve">skills and </w:t>
      </w:r>
      <w:r w:rsidR="00C0505A" w:rsidRPr="00B25D78">
        <w:rPr>
          <w:rFonts w:ascii="EC Square Sans Pro" w:hAnsi="EC Square Sans Pro" w:cstheme="minorHAnsi"/>
          <w:color w:val="000000"/>
          <w:shd w:val="clear" w:color="auto" w:fill="FAFCFF"/>
        </w:rPr>
        <w:t xml:space="preserve">with </w:t>
      </w:r>
      <w:r w:rsidRPr="00B25D78">
        <w:rPr>
          <w:rFonts w:ascii="EC Square Sans Pro" w:hAnsi="EC Square Sans Pro" w:cstheme="minorHAnsi"/>
          <w:color w:val="000000"/>
          <w:shd w:val="clear" w:color="auto" w:fill="FAFCFF"/>
        </w:rPr>
        <w:t>a strong sense of discretion</w:t>
      </w:r>
      <w:r w:rsidRPr="00B25D78">
        <w:rPr>
          <w:rFonts w:ascii="EC Square Sans Pro" w:hAnsi="EC Square Sans Pro" w:cstheme="minorHAnsi"/>
          <w:shd w:val="clear" w:color="auto" w:fill="FAFCFF"/>
          <w:lang w:val="en-IE"/>
        </w:rPr>
        <w:t xml:space="preserve"> and confidentiality. The successful candidate needs to work in a proactive and autonomous way</w:t>
      </w:r>
      <w:r w:rsidR="008C6603" w:rsidRPr="00B25D78">
        <w:rPr>
          <w:rFonts w:ascii="EC Square Sans Pro" w:hAnsi="EC Square Sans Pro" w:cstheme="minorHAnsi"/>
          <w:shd w:val="clear" w:color="auto" w:fill="FAFCFF"/>
          <w:lang w:val="en-IE"/>
        </w:rPr>
        <w:t xml:space="preserve">, </w:t>
      </w:r>
      <w:r w:rsidRPr="00B25D78">
        <w:rPr>
          <w:rFonts w:ascii="EC Square Sans Pro" w:hAnsi="EC Square Sans Pro" w:cstheme="minorHAnsi"/>
          <w:color w:val="000000"/>
          <w:shd w:val="clear" w:color="auto" w:fill="FAFCFF"/>
        </w:rPr>
        <w:t>be able to work effectively in a dynamic environment, manage multiple priorities</w:t>
      </w:r>
      <w:r w:rsidR="008C6603" w:rsidRPr="00B25D78">
        <w:rPr>
          <w:rFonts w:ascii="EC Square Sans Pro" w:hAnsi="EC Square Sans Pro" w:cstheme="minorHAnsi"/>
          <w:shd w:val="clear" w:color="auto" w:fill="FAFCFF"/>
        </w:rPr>
        <w:t xml:space="preserve"> and with the sense to protect the reputation of the institution</w:t>
      </w:r>
      <w:r w:rsidRPr="00B25D78">
        <w:rPr>
          <w:rFonts w:ascii="EC Square Sans Pro" w:hAnsi="EC Square Sans Pro" w:cstheme="minorHAnsi"/>
          <w:shd w:val="clear" w:color="auto" w:fill="FAFCFF"/>
        </w:rPr>
        <w:t>.</w:t>
      </w:r>
    </w:p>
    <w:p w14:paraId="5A42E46E" w14:textId="77777777" w:rsidR="0094708C" w:rsidRPr="00B25D78" w:rsidRDefault="0034423E" w:rsidP="00433A46">
      <w:pPr>
        <w:spacing w:before="120" w:after="0" w:line="240" w:lineRule="auto"/>
        <w:jc w:val="both"/>
        <w:rPr>
          <w:rFonts w:ascii="EC Square Sans Pro" w:hAnsi="EC Square Sans Pro" w:cstheme="minorHAnsi"/>
          <w:color w:val="000000"/>
          <w:shd w:val="clear" w:color="auto" w:fill="FAFCFF"/>
          <w:lang w:val="en-IE"/>
        </w:rPr>
      </w:pPr>
      <w:r w:rsidRPr="00B25D78">
        <w:rPr>
          <w:rFonts w:ascii="EC Square Sans Pro" w:hAnsi="EC Square Sans Pro" w:cstheme="minorHAnsi"/>
          <w:color w:val="000000"/>
          <w:shd w:val="clear" w:color="auto" w:fill="FAFCFF"/>
          <w:lang w:val="en-IE"/>
        </w:rPr>
        <w:t>The ideal profile for the job is</w:t>
      </w:r>
      <w:r w:rsidR="0094708C" w:rsidRPr="00B25D78">
        <w:rPr>
          <w:rFonts w:ascii="EC Square Sans Pro" w:hAnsi="EC Square Sans Pro" w:cstheme="minorHAnsi"/>
          <w:color w:val="000000"/>
          <w:shd w:val="clear" w:color="auto" w:fill="FAFCFF"/>
          <w:lang w:val="en-IE"/>
        </w:rPr>
        <w:t>:</w:t>
      </w:r>
    </w:p>
    <w:p w14:paraId="1B92C80C" w14:textId="67E0F181"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 xml:space="preserve">educational background in one of the following domains: </w:t>
      </w:r>
      <w:r w:rsidR="00C0505A" w:rsidRPr="00433A46">
        <w:rPr>
          <w:rFonts w:ascii="EC Square Sans Pro" w:eastAsia="Times New Roman" w:hAnsi="EC Square Sans Pro" w:cstheme="minorHAnsi"/>
          <w:color w:val="000000"/>
          <w:shd w:val="clear" w:color="auto" w:fill="FAFCFF"/>
          <w:lang w:val="en-IE"/>
        </w:rPr>
        <w:t>Political Science, Economic Studies, Sociology, Communication</w:t>
      </w:r>
      <w:r w:rsidR="00C0505A" w:rsidRPr="00433A46" w:rsidDel="00C0505A">
        <w:rPr>
          <w:rFonts w:ascii="EC Square Sans Pro" w:eastAsia="Times New Roman" w:hAnsi="EC Square Sans Pro" w:cstheme="minorHAnsi"/>
          <w:color w:val="000000"/>
          <w:shd w:val="clear" w:color="auto" w:fill="FAFCFF"/>
          <w:lang w:val="en-IE"/>
        </w:rPr>
        <w:t xml:space="preserve"> </w:t>
      </w:r>
      <w:r w:rsidR="00C0505A" w:rsidRPr="00433A46">
        <w:rPr>
          <w:rFonts w:ascii="EC Square Sans Pro" w:eastAsia="Times New Roman" w:hAnsi="EC Square Sans Pro" w:cstheme="minorHAnsi"/>
          <w:color w:val="000000"/>
          <w:shd w:val="clear" w:color="auto" w:fill="FAFCFF"/>
          <w:lang w:val="en-IE"/>
        </w:rPr>
        <w:t xml:space="preserve">and </w:t>
      </w:r>
      <w:r w:rsidRPr="00433A46">
        <w:rPr>
          <w:rFonts w:ascii="EC Square Sans Pro" w:eastAsia="Times New Roman" w:hAnsi="EC Square Sans Pro" w:cstheme="minorHAnsi"/>
          <w:color w:val="000000"/>
          <w:shd w:val="clear" w:color="auto" w:fill="FAFCFF"/>
          <w:lang w:val="en-IE"/>
        </w:rPr>
        <w:t xml:space="preserve">Public Relations, </w:t>
      </w:r>
    </w:p>
    <w:p w14:paraId="691147AD" w14:textId="27D2B2F7"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rPr>
      </w:pPr>
      <w:r w:rsidRPr="00433A46">
        <w:rPr>
          <w:rFonts w:ascii="EC Square Sans Pro" w:eastAsia="Times New Roman" w:hAnsi="EC Square Sans Pro" w:cstheme="minorHAnsi"/>
          <w:color w:val="000000"/>
          <w:shd w:val="clear" w:color="auto" w:fill="FAFCFF"/>
          <w:lang w:val="en-IE"/>
        </w:rPr>
        <w:t xml:space="preserve">at least 3 years of professional experience in domains like </w:t>
      </w:r>
      <w:r w:rsidR="00C0505A" w:rsidRPr="00433A46">
        <w:rPr>
          <w:rFonts w:ascii="EC Square Sans Pro" w:eastAsia="Times New Roman" w:hAnsi="EC Square Sans Pro" w:cstheme="minorHAnsi"/>
          <w:color w:val="000000"/>
          <w:shd w:val="clear" w:color="auto" w:fill="FAFCFF"/>
          <w:lang w:val="en-IE"/>
        </w:rPr>
        <w:t xml:space="preserve">public and governmental affairs, </w:t>
      </w:r>
      <w:r w:rsidRPr="00433A46">
        <w:rPr>
          <w:rFonts w:ascii="EC Square Sans Pro" w:eastAsia="Times New Roman" w:hAnsi="EC Square Sans Pro" w:cstheme="minorHAnsi"/>
          <w:color w:val="000000"/>
          <w:shd w:val="clear" w:color="auto" w:fill="FAFCFF"/>
        </w:rPr>
        <w:t xml:space="preserve">public relations, communication and publication, external communication, EU </w:t>
      </w:r>
      <w:r w:rsidR="00C0505A" w:rsidRPr="00433A46">
        <w:rPr>
          <w:rFonts w:ascii="EC Square Sans Pro" w:eastAsia="Times New Roman" w:hAnsi="EC Square Sans Pro" w:cstheme="minorHAnsi"/>
          <w:color w:val="000000"/>
          <w:shd w:val="clear" w:color="auto" w:fill="FAFCFF"/>
        </w:rPr>
        <w:t>affairs, political communication</w:t>
      </w:r>
      <w:r w:rsidR="00C875D7">
        <w:rPr>
          <w:rFonts w:ascii="EC Square Sans Pro" w:eastAsia="Times New Roman" w:hAnsi="EC Square Sans Pro" w:cstheme="minorHAnsi"/>
          <w:color w:val="000000"/>
          <w:shd w:val="clear" w:color="auto" w:fill="FAFCFF"/>
        </w:rPr>
        <w:t>,</w:t>
      </w:r>
    </w:p>
    <w:p w14:paraId="060D3097" w14:textId="3DCE20F2" w:rsidR="00C0505A"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lastRenderedPageBreak/>
        <w:t xml:space="preserve">strong </w:t>
      </w:r>
      <w:r w:rsidR="00843EF3" w:rsidRPr="00433A46">
        <w:rPr>
          <w:rFonts w:ascii="EC Square Sans Pro" w:eastAsia="Times New Roman" w:hAnsi="EC Square Sans Pro" w:cstheme="minorHAnsi"/>
          <w:color w:val="000000"/>
          <w:shd w:val="clear" w:color="auto" w:fill="FAFCFF"/>
          <w:lang w:val="en-IE"/>
        </w:rPr>
        <w:t xml:space="preserve">drafting </w:t>
      </w:r>
      <w:r w:rsidR="00C0505A" w:rsidRPr="00433A46">
        <w:rPr>
          <w:rFonts w:ascii="EC Square Sans Pro" w:eastAsia="Times New Roman" w:hAnsi="EC Square Sans Pro" w:cstheme="minorHAnsi"/>
          <w:color w:val="000000"/>
          <w:shd w:val="clear" w:color="auto" w:fill="FAFCFF"/>
          <w:lang w:val="en-IE"/>
        </w:rPr>
        <w:t>and analysis skills</w:t>
      </w:r>
      <w:r w:rsidR="00C875D7">
        <w:rPr>
          <w:rFonts w:ascii="EC Square Sans Pro" w:eastAsia="Times New Roman" w:hAnsi="EC Square Sans Pro" w:cstheme="minorHAnsi"/>
          <w:color w:val="000000"/>
          <w:shd w:val="clear" w:color="auto" w:fill="FAFCFF"/>
          <w:lang w:val="en-IE"/>
        </w:rPr>
        <w:t>,</w:t>
      </w:r>
    </w:p>
    <w:p w14:paraId="797F83B1" w14:textId="7623FA7C" w:rsidR="00B25D78" w:rsidRPr="00B25D78" w:rsidRDefault="00B25D78"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strong capacity to deliver in a structured way,</w:t>
      </w:r>
    </w:p>
    <w:p w14:paraId="56F7B773" w14:textId="352F1B20" w:rsidR="008C6603" w:rsidRPr="00433A46" w:rsidRDefault="00B25D78"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B25D78">
        <w:rPr>
          <w:rFonts w:ascii="EC Square Sans Pro" w:eastAsia="Times New Roman" w:hAnsi="EC Square Sans Pro" w:cstheme="minorHAnsi"/>
          <w:color w:val="000000"/>
          <w:shd w:val="clear" w:color="auto" w:fill="FAFCFF"/>
          <w:lang w:val="en-IE"/>
        </w:rPr>
        <w:t xml:space="preserve">good </w:t>
      </w:r>
      <w:r w:rsidR="00C0505A" w:rsidRPr="00433A46">
        <w:rPr>
          <w:rFonts w:ascii="EC Square Sans Pro" w:eastAsia="Times New Roman" w:hAnsi="EC Square Sans Pro" w:cstheme="minorHAnsi"/>
          <w:color w:val="000000"/>
          <w:shd w:val="clear" w:color="auto" w:fill="FAFCFF"/>
          <w:lang w:val="en-IE"/>
        </w:rPr>
        <w:t xml:space="preserve">ability to </w:t>
      </w:r>
      <w:r w:rsidR="008C6603" w:rsidRPr="00433A46">
        <w:rPr>
          <w:rFonts w:ascii="EC Square Sans Pro" w:eastAsia="Times New Roman" w:hAnsi="EC Square Sans Pro" w:cstheme="minorHAnsi"/>
          <w:color w:val="000000"/>
          <w:shd w:val="clear" w:color="auto" w:fill="FAFCFF"/>
          <w:lang w:val="en-IE"/>
        </w:rPr>
        <w:t>prioritise</w:t>
      </w:r>
      <w:r w:rsidR="00C0505A" w:rsidRPr="00433A46">
        <w:rPr>
          <w:rFonts w:ascii="EC Square Sans Pro" w:eastAsia="Times New Roman" w:hAnsi="EC Square Sans Pro" w:cstheme="minorHAnsi"/>
          <w:color w:val="000000"/>
          <w:shd w:val="clear" w:color="auto" w:fill="FAFCFF"/>
          <w:lang w:val="en-IE"/>
        </w:rPr>
        <w:t xml:space="preserve"> and identify relevant information in a complex environment</w:t>
      </w:r>
      <w:r w:rsidR="00C875D7">
        <w:rPr>
          <w:rFonts w:ascii="EC Square Sans Pro" w:eastAsia="Times New Roman" w:hAnsi="EC Square Sans Pro" w:cstheme="minorHAnsi"/>
          <w:color w:val="000000"/>
          <w:shd w:val="clear" w:color="auto" w:fill="FAFCFF"/>
          <w:lang w:val="en-IE"/>
        </w:rPr>
        <w:t>,</w:t>
      </w:r>
    </w:p>
    <w:p w14:paraId="40395C27" w14:textId="09A91242"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capacity to communicate technical or specialised information,</w:t>
      </w:r>
    </w:p>
    <w:p w14:paraId="21B558F5" w14:textId="25CC158A"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 xml:space="preserve">resilience and stress resistance, </w:t>
      </w:r>
    </w:p>
    <w:p w14:paraId="45227A4F" w14:textId="79A2E6FC"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 xml:space="preserve">skills to </w:t>
      </w:r>
      <w:r w:rsidR="00B25D78" w:rsidRPr="00B25D78">
        <w:rPr>
          <w:rFonts w:ascii="EC Square Sans Pro" w:eastAsia="Times New Roman" w:hAnsi="EC Square Sans Pro" w:cstheme="minorHAnsi"/>
          <w:color w:val="000000"/>
          <w:shd w:val="clear" w:color="auto" w:fill="FAFCFF"/>
          <w:lang w:val="en-IE"/>
        </w:rPr>
        <w:t>work in a team</w:t>
      </w:r>
      <w:r w:rsidRPr="00433A46">
        <w:rPr>
          <w:rFonts w:ascii="EC Square Sans Pro" w:eastAsia="Times New Roman" w:hAnsi="EC Square Sans Pro" w:cstheme="minorHAnsi"/>
          <w:color w:val="000000"/>
          <w:shd w:val="clear" w:color="auto" w:fill="FAFCFF"/>
          <w:lang w:val="en-IE"/>
        </w:rPr>
        <w:t>,</w:t>
      </w:r>
    </w:p>
    <w:p w14:paraId="56BAF13B" w14:textId="60A92DE1" w:rsidR="008C6603" w:rsidRPr="00433A46" w:rsidRDefault="008C6603" w:rsidP="00433A46">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solid organisational skills,</w:t>
      </w:r>
    </w:p>
    <w:p w14:paraId="7DC3FB31" w14:textId="6B307A3B" w:rsidR="00843EF3" w:rsidRDefault="00843EF3" w:rsidP="00B25D78">
      <w:pPr>
        <w:pStyle w:val="ListParagraph"/>
        <w:numPr>
          <w:ilvl w:val="0"/>
          <w:numId w:val="19"/>
        </w:numPr>
        <w:spacing w:before="120" w:after="0" w:line="240" w:lineRule="auto"/>
        <w:contextualSpacing w:val="0"/>
        <w:jc w:val="both"/>
        <w:rPr>
          <w:rFonts w:ascii="EC Square Sans Pro" w:eastAsia="Times New Roman" w:hAnsi="EC Square Sans Pro" w:cstheme="minorHAnsi"/>
          <w:color w:val="000000"/>
          <w:shd w:val="clear" w:color="auto" w:fill="FAFCFF"/>
          <w:lang w:val="en-IE"/>
        </w:rPr>
      </w:pPr>
      <w:r w:rsidRPr="00433A46">
        <w:rPr>
          <w:rFonts w:ascii="EC Square Sans Pro" w:eastAsia="Times New Roman" w:hAnsi="EC Square Sans Pro" w:cstheme="minorHAnsi"/>
          <w:color w:val="000000"/>
          <w:shd w:val="clear" w:color="auto" w:fill="FAFCFF"/>
          <w:lang w:val="en-IE"/>
        </w:rPr>
        <w:t>C1 level of Romanian and English</w:t>
      </w:r>
      <w:r w:rsidR="00C875D7">
        <w:rPr>
          <w:rFonts w:ascii="EC Square Sans Pro" w:eastAsia="Times New Roman" w:hAnsi="EC Square Sans Pro" w:cstheme="minorHAnsi"/>
          <w:color w:val="000000"/>
          <w:shd w:val="clear" w:color="auto" w:fill="FAFCFF"/>
          <w:lang w:val="en-IE"/>
        </w:rPr>
        <w:t>.</w:t>
      </w:r>
      <w:r w:rsidRPr="00433A46">
        <w:rPr>
          <w:rFonts w:ascii="EC Square Sans Pro" w:eastAsia="Times New Roman" w:hAnsi="EC Square Sans Pro" w:cstheme="minorHAnsi"/>
          <w:color w:val="000000"/>
          <w:shd w:val="clear" w:color="auto" w:fill="FAFCFF"/>
          <w:lang w:val="en-IE"/>
        </w:rPr>
        <w:t xml:space="preserve"> </w:t>
      </w:r>
    </w:p>
    <w:p w14:paraId="120A0975" w14:textId="77777777" w:rsidR="00B25D78" w:rsidRPr="00433A46" w:rsidRDefault="00B25D78" w:rsidP="00433A46">
      <w:pPr>
        <w:pStyle w:val="ListParagraph"/>
        <w:spacing w:before="120" w:after="0" w:line="240" w:lineRule="auto"/>
        <w:contextualSpacing w:val="0"/>
        <w:jc w:val="both"/>
        <w:rPr>
          <w:rFonts w:ascii="EC Square Sans Pro" w:eastAsia="Times New Roman" w:hAnsi="EC Square Sans Pro" w:cstheme="minorHAnsi"/>
          <w:color w:val="000000"/>
          <w:shd w:val="clear" w:color="auto" w:fill="FAFCFF"/>
          <w:lang w:val="en-IE"/>
        </w:rPr>
      </w:pPr>
    </w:p>
    <w:p w14:paraId="19C433C6" w14:textId="77777777" w:rsidR="005470CD" w:rsidRPr="00B25D78" w:rsidRDefault="005470CD" w:rsidP="00433A46">
      <w:pPr>
        <w:pBdr>
          <w:bottom w:val="single" w:sz="18" w:space="1" w:color="2E74B5" w:themeColor="accent1" w:themeShade="BF"/>
        </w:pBdr>
        <w:spacing w:before="120" w:after="0" w:line="240" w:lineRule="auto"/>
        <w:jc w:val="both"/>
        <w:rPr>
          <w:rFonts w:ascii="EC Square Sans Pro" w:hAnsi="EC Square Sans Pro" w:cs="Arial"/>
          <w:b/>
        </w:rPr>
      </w:pPr>
      <w:bookmarkStart w:id="6" w:name="_Hlk144109741"/>
      <w:r w:rsidRPr="00B25D78">
        <w:rPr>
          <w:rFonts w:ascii="EC Square Sans Pro" w:hAnsi="EC Square Sans Pro" w:cs="Arial"/>
          <w:b/>
        </w:rPr>
        <w:t>HOW TO EXPRESS YOUR INTEREST?</w:t>
      </w:r>
    </w:p>
    <w:bookmarkEnd w:id="6"/>
    <w:p w14:paraId="1702E429" w14:textId="54ECCA69" w:rsidR="0034423E" w:rsidRPr="00B25D78" w:rsidRDefault="0034423E"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With a view to guarantee</w:t>
      </w:r>
      <w:r w:rsidR="00C06C36" w:rsidRPr="00B25D78">
        <w:rPr>
          <w:rFonts w:ascii="EC Square Sans Pro" w:hAnsi="EC Square Sans Pro" w:cstheme="minorHAnsi"/>
          <w:lang w:val="en-IE"/>
        </w:rPr>
        <w:t>ing</w:t>
      </w:r>
      <w:r w:rsidRPr="00B25D78">
        <w:rPr>
          <w:rFonts w:ascii="EC Square Sans Pro" w:hAnsi="EC Square Sans Pro" w:cstheme="minorHAnsi"/>
          <w:lang w:val="en-IE"/>
        </w:rPr>
        <w:t xml:space="preserve"> equal access to all, the Commission recruits from an open database of spontaneous applications. The present call for interests aims at helping the recruiters identify potentially interested candidates within </w:t>
      </w:r>
      <w:r w:rsidR="00C06C36" w:rsidRPr="00B25D78">
        <w:rPr>
          <w:rFonts w:ascii="EC Square Sans Pro" w:hAnsi="EC Square Sans Pro" w:cstheme="minorHAnsi"/>
          <w:lang w:val="en-IE"/>
        </w:rPr>
        <w:t>this</w:t>
      </w:r>
      <w:r w:rsidRPr="00B25D78">
        <w:rPr>
          <w:rFonts w:ascii="EC Square Sans Pro" w:hAnsi="EC Square Sans Pro" w:cstheme="minorHAnsi"/>
          <w:lang w:val="en-IE"/>
        </w:rPr>
        <w:t xml:space="preserve"> database.</w:t>
      </w:r>
    </w:p>
    <w:p w14:paraId="64F7B955" w14:textId="77777777" w:rsidR="0034423E" w:rsidRPr="00B25D78" w:rsidRDefault="0034423E" w:rsidP="00433A46">
      <w:pPr>
        <w:spacing w:before="120" w:after="0" w:line="240" w:lineRule="auto"/>
        <w:jc w:val="both"/>
        <w:rPr>
          <w:rFonts w:ascii="EC Square Sans Pro" w:hAnsi="EC Square Sans Pro" w:cstheme="minorHAnsi"/>
          <w:lang w:val="en-IE"/>
        </w:rPr>
      </w:pPr>
    </w:p>
    <w:p w14:paraId="0E8DD3D0" w14:textId="1B1E101D" w:rsidR="00982BDE" w:rsidRPr="00B25D78" w:rsidRDefault="0034423E"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In practice, t</w:t>
      </w:r>
      <w:r w:rsidR="00B530E8" w:rsidRPr="00B25D78">
        <w:rPr>
          <w:rFonts w:ascii="EC Square Sans Pro" w:hAnsi="EC Square Sans Pro" w:cstheme="minorHAnsi"/>
          <w:lang w:val="en-IE"/>
        </w:rPr>
        <w:t>o express your interest</w:t>
      </w:r>
      <w:r w:rsidRPr="00B25D78">
        <w:rPr>
          <w:rFonts w:ascii="EC Square Sans Pro" w:hAnsi="EC Square Sans Pro" w:cstheme="minorHAnsi"/>
          <w:lang w:val="en-IE"/>
        </w:rPr>
        <w:t>,</w:t>
      </w:r>
      <w:r w:rsidR="00B530E8" w:rsidRPr="00B25D78">
        <w:rPr>
          <w:rFonts w:ascii="EC Square Sans Pro" w:hAnsi="EC Square Sans Pro" w:cstheme="minorHAnsi"/>
          <w:lang w:val="en-IE"/>
        </w:rPr>
        <w:t xml:space="preserve"> please follow the two steps</w:t>
      </w:r>
      <w:r w:rsidR="00B25D78" w:rsidRPr="00B25D78">
        <w:rPr>
          <w:rFonts w:ascii="EC Square Sans Pro" w:hAnsi="EC Square Sans Pro" w:cstheme="minorHAnsi"/>
          <w:lang w:val="en-IE"/>
        </w:rPr>
        <w:t xml:space="preserve"> below</w:t>
      </w:r>
      <w:r w:rsidR="00B530E8" w:rsidRPr="00B25D78">
        <w:rPr>
          <w:rFonts w:ascii="EC Square Sans Pro" w:hAnsi="EC Square Sans Pro" w:cstheme="minorHAnsi"/>
          <w:lang w:val="en-IE"/>
        </w:rPr>
        <w:t>:</w:t>
      </w:r>
    </w:p>
    <w:p w14:paraId="7203958C" w14:textId="77777777" w:rsidR="0034423E" w:rsidRPr="00B25D78" w:rsidRDefault="0034423E" w:rsidP="00433A46">
      <w:pPr>
        <w:spacing w:before="120" w:after="0" w:line="240" w:lineRule="auto"/>
        <w:jc w:val="both"/>
        <w:rPr>
          <w:rFonts w:ascii="EC Square Sans Pro" w:hAnsi="EC Square Sans Pro" w:cstheme="minorHAnsi"/>
          <w:lang w:val="en-IE"/>
        </w:rPr>
      </w:pPr>
    </w:p>
    <w:p w14:paraId="0E8D048A" w14:textId="77777777" w:rsidR="00B530E8" w:rsidRPr="00B25D78" w:rsidRDefault="0034423E" w:rsidP="00433A46">
      <w:pPr>
        <w:pStyle w:val="ListParagraph"/>
        <w:numPr>
          <w:ilvl w:val="0"/>
          <w:numId w:val="10"/>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If you are not registered yet in the open</w:t>
      </w:r>
      <w:r w:rsidR="00A07764" w:rsidRPr="00B25D78">
        <w:rPr>
          <w:rFonts w:ascii="EC Square Sans Pro" w:hAnsi="EC Square Sans Pro" w:cstheme="minorHAnsi"/>
          <w:lang w:val="en-IE"/>
        </w:rPr>
        <w:t xml:space="preserve"> EPSO</w:t>
      </w:r>
      <w:r w:rsidRPr="00B25D78">
        <w:rPr>
          <w:rFonts w:ascii="EC Square Sans Pro" w:hAnsi="EC Square Sans Pro" w:cstheme="minorHAnsi"/>
          <w:lang w:val="en-IE"/>
        </w:rPr>
        <w:t xml:space="preserve"> database, please do </w:t>
      </w:r>
      <w:r w:rsidR="00842B67" w:rsidRPr="00B25D78">
        <w:rPr>
          <w:rFonts w:ascii="EC Square Sans Pro" w:hAnsi="EC Square Sans Pro" w:cstheme="minorHAnsi"/>
          <w:lang w:val="en-IE"/>
        </w:rPr>
        <w:t xml:space="preserve">so </w:t>
      </w:r>
      <w:r w:rsidR="002009FD" w:rsidRPr="00B25D78">
        <w:rPr>
          <w:rFonts w:ascii="EC Square Sans Pro" w:hAnsi="EC Square Sans Pro" w:cstheme="minorHAnsi"/>
          <w:lang w:val="en-IE"/>
        </w:rPr>
        <w:t>at the following address:</w:t>
      </w:r>
      <w:r w:rsidRPr="00B25D78">
        <w:rPr>
          <w:rFonts w:ascii="EC Square Sans Pro" w:hAnsi="EC Square Sans Pro" w:cstheme="minorHAnsi"/>
          <w:lang w:val="en-IE"/>
        </w:rPr>
        <w:t xml:space="preserve"> </w:t>
      </w:r>
      <w:hyperlink r:id="rId15" w:history="1">
        <w:r w:rsidR="009F7111" w:rsidRPr="00B25D78">
          <w:rPr>
            <w:rStyle w:val="Hyperlink"/>
            <w:rFonts w:ascii="EC Square Sans Pro" w:hAnsi="EC Square Sans Pro" w:cstheme="minorHAnsi"/>
            <w:lang w:val="en-IE"/>
          </w:rPr>
          <w:t xml:space="preserve">CAST </w:t>
        </w:r>
        <w:r w:rsidR="002D6757" w:rsidRPr="00B25D78">
          <w:rPr>
            <w:rStyle w:val="Hyperlink"/>
            <w:rFonts w:ascii="EC Square Sans Pro" w:hAnsi="EC Square Sans Pro" w:cstheme="minorHAnsi"/>
            <w:lang w:val="en-IE"/>
          </w:rPr>
          <w:t>Permanent</w:t>
        </w:r>
      </w:hyperlink>
      <w:r w:rsidR="00842B67" w:rsidRPr="00B25D78">
        <w:rPr>
          <w:rFonts w:ascii="EC Square Sans Pro" w:hAnsi="EC Square Sans Pro" w:cstheme="minorHAnsi"/>
          <w:lang w:val="en-IE"/>
        </w:rPr>
        <w:t>.</w:t>
      </w:r>
      <w:r w:rsidR="00D23CA4" w:rsidRPr="00B25D78">
        <w:rPr>
          <w:rFonts w:ascii="EC Square Sans Pro" w:hAnsi="EC Square Sans Pro" w:cstheme="minorHAnsi"/>
          <w:lang w:val="en-IE"/>
        </w:rPr>
        <w:t xml:space="preserve"> Please select </w:t>
      </w:r>
      <w:r w:rsidR="005E4874" w:rsidRPr="00B25D78">
        <w:rPr>
          <w:rFonts w:ascii="EC Square Sans Pro" w:hAnsi="EC Square Sans Pro" w:cstheme="minorHAnsi"/>
          <w:lang w:val="en-IE"/>
        </w:rPr>
        <w:t xml:space="preserve">under selection procedures for contract agent </w:t>
      </w:r>
      <w:r w:rsidR="00D23CA4" w:rsidRPr="00B25D78">
        <w:rPr>
          <w:rFonts w:ascii="EC Square Sans Pro" w:hAnsi="EC Square Sans Pro" w:cstheme="minorHAnsi"/>
          <w:lang w:val="en-IE"/>
        </w:rPr>
        <w:t>the CAST permanent profile</w:t>
      </w:r>
      <w:r w:rsidR="005E4874" w:rsidRPr="00B25D78">
        <w:rPr>
          <w:rFonts w:ascii="EC Square Sans Pro" w:hAnsi="EC Square Sans Pro" w:cstheme="minorHAnsi"/>
          <w:lang w:val="en-IE"/>
        </w:rPr>
        <w:t xml:space="preserve"> </w:t>
      </w:r>
      <w:r w:rsidR="00D23CA4" w:rsidRPr="00B25D78">
        <w:rPr>
          <w:rFonts w:ascii="EC Square Sans Pro" w:hAnsi="EC Square Sans Pro" w:cstheme="minorHAnsi"/>
          <w:lang w:val="en-IE"/>
        </w:rPr>
        <w:t xml:space="preserve">that best suits your education and </w:t>
      </w:r>
      <w:r w:rsidR="009C0A52" w:rsidRPr="00B25D78">
        <w:rPr>
          <w:rFonts w:ascii="EC Square Sans Pro" w:hAnsi="EC Square Sans Pro" w:cstheme="minorHAnsi"/>
          <w:lang w:val="en-IE"/>
        </w:rPr>
        <w:t>experience.</w:t>
      </w:r>
    </w:p>
    <w:p w14:paraId="46327A41" w14:textId="77777777" w:rsidR="00B25D78" w:rsidRPr="00B25D78" w:rsidRDefault="00B25D78" w:rsidP="00433A46">
      <w:pPr>
        <w:pStyle w:val="ListParagraph"/>
        <w:spacing w:before="120" w:after="0" w:line="240" w:lineRule="auto"/>
        <w:contextualSpacing w:val="0"/>
        <w:jc w:val="both"/>
        <w:rPr>
          <w:rFonts w:ascii="EC Square Sans Pro" w:hAnsi="EC Square Sans Pro" w:cstheme="minorHAnsi"/>
          <w:lang w:val="en-IE"/>
        </w:rPr>
      </w:pPr>
    </w:p>
    <w:p w14:paraId="52F3CC2B" w14:textId="4663EC1F" w:rsidR="002F7BC3" w:rsidRPr="00B25D78" w:rsidRDefault="00B25D78" w:rsidP="00433A46">
      <w:pPr>
        <w:pStyle w:val="ListParagraph"/>
        <w:numPr>
          <w:ilvl w:val="0"/>
          <w:numId w:val="10"/>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S</w:t>
      </w:r>
      <w:r w:rsidR="00982BDE" w:rsidRPr="00B25D78">
        <w:rPr>
          <w:rFonts w:ascii="EC Square Sans Pro" w:hAnsi="EC Square Sans Pro" w:cstheme="minorHAnsi"/>
          <w:lang w:val="en-IE"/>
        </w:rPr>
        <w:t>end</w:t>
      </w:r>
      <w:r w:rsidR="002F7BC3" w:rsidRPr="00B25D78">
        <w:rPr>
          <w:rFonts w:ascii="EC Square Sans Pro" w:hAnsi="EC Square Sans Pro" w:cstheme="minorHAnsi"/>
          <w:lang w:val="en-IE"/>
        </w:rPr>
        <w:t xml:space="preserve"> your </w:t>
      </w:r>
      <w:r w:rsidRPr="00B25D78">
        <w:rPr>
          <w:rFonts w:ascii="EC Square Sans Pro" w:hAnsi="EC Square Sans Pro" w:cstheme="minorHAnsi"/>
          <w:lang w:val="en-IE"/>
        </w:rPr>
        <w:t xml:space="preserve">application </w:t>
      </w:r>
      <w:r w:rsidR="002F7BC3" w:rsidRPr="00B25D78">
        <w:rPr>
          <w:rFonts w:ascii="EC Square Sans Pro" w:hAnsi="EC Square Sans Pro" w:cstheme="minorHAnsi"/>
          <w:lang w:val="en-IE"/>
        </w:rPr>
        <w:t>documents</w:t>
      </w:r>
      <w:r w:rsidR="00AC76C5" w:rsidRPr="00B25D78">
        <w:rPr>
          <w:rFonts w:ascii="EC Square Sans Pro" w:hAnsi="EC Square Sans Pro" w:cstheme="minorHAnsi"/>
          <w:lang w:val="en-IE"/>
        </w:rPr>
        <w:t xml:space="preserve"> in a single </w:t>
      </w:r>
      <w:r w:rsidRPr="00B25D78">
        <w:rPr>
          <w:rFonts w:ascii="EC Square Sans Pro" w:hAnsi="EC Square Sans Pro" w:cstheme="minorHAnsi"/>
          <w:lang w:val="en-IE"/>
        </w:rPr>
        <w:t>.</w:t>
      </w:r>
      <w:r w:rsidR="00AC76C5" w:rsidRPr="00B25D78">
        <w:rPr>
          <w:rFonts w:ascii="EC Square Sans Pro" w:hAnsi="EC Square Sans Pro" w:cstheme="minorHAnsi"/>
          <w:lang w:val="en-IE"/>
        </w:rPr>
        <w:t>pdf</w:t>
      </w:r>
      <w:r w:rsidR="002F7BC3" w:rsidRPr="00B25D78">
        <w:rPr>
          <w:rFonts w:ascii="EC Square Sans Pro" w:hAnsi="EC Square Sans Pro" w:cstheme="minorHAnsi"/>
          <w:lang w:val="en-IE"/>
        </w:rPr>
        <w:t xml:space="preserve"> in the following order:</w:t>
      </w:r>
      <w:r w:rsidR="00A06C1E" w:rsidRPr="00B25D78">
        <w:rPr>
          <w:rFonts w:ascii="EC Square Sans Pro" w:hAnsi="EC Square Sans Pro" w:cstheme="minorHAnsi"/>
          <w:lang w:val="en-IE"/>
        </w:rPr>
        <w:tab/>
      </w:r>
      <w:r w:rsidR="00A06C1E" w:rsidRPr="00B25D78">
        <w:rPr>
          <w:rFonts w:ascii="EC Square Sans Pro" w:hAnsi="EC Square Sans Pro" w:cstheme="minorHAnsi"/>
          <w:lang w:val="en-IE"/>
        </w:rPr>
        <w:br/>
      </w:r>
      <w:r w:rsidR="002F7BC3" w:rsidRPr="00B25D78">
        <w:rPr>
          <w:rFonts w:ascii="EC Square Sans Pro" w:hAnsi="EC Square Sans Pro" w:cstheme="minorHAnsi"/>
          <w:b/>
          <w:bCs/>
          <w:lang w:val="en-IE"/>
        </w:rPr>
        <w:t xml:space="preserve">1. </w:t>
      </w:r>
      <w:r w:rsidR="00AC76C5" w:rsidRPr="00B25D78">
        <w:rPr>
          <w:rFonts w:ascii="EC Square Sans Pro" w:hAnsi="EC Square Sans Pro" w:cstheme="minorHAnsi"/>
          <w:b/>
          <w:bCs/>
          <w:lang w:val="en-IE"/>
        </w:rPr>
        <w:t>y</w:t>
      </w:r>
      <w:r w:rsidR="002F7BC3" w:rsidRPr="00B25D78">
        <w:rPr>
          <w:rFonts w:ascii="EC Square Sans Pro" w:hAnsi="EC Square Sans Pro" w:cstheme="minorHAnsi"/>
          <w:b/>
          <w:bCs/>
          <w:lang w:val="en-IE"/>
        </w:rPr>
        <w:t xml:space="preserve">our </w:t>
      </w:r>
      <w:r w:rsidRPr="00B25D78">
        <w:rPr>
          <w:rFonts w:ascii="EC Square Sans Pro" w:hAnsi="EC Square Sans Pro" w:cstheme="minorHAnsi"/>
          <w:b/>
          <w:bCs/>
          <w:lang w:val="en-IE"/>
        </w:rPr>
        <w:t xml:space="preserve">motivation letter - 2. Your </w:t>
      </w:r>
      <w:r w:rsidR="002F7BC3" w:rsidRPr="00B25D78">
        <w:rPr>
          <w:rFonts w:ascii="EC Square Sans Pro" w:hAnsi="EC Square Sans Pro" w:cstheme="minorHAnsi"/>
          <w:b/>
          <w:bCs/>
          <w:lang w:val="en-IE"/>
        </w:rPr>
        <w:t xml:space="preserve">CV </w:t>
      </w:r>
      <w:r w:rsidRPr="00B25D78">
        <w:rPr>
          <w:rFonts w:ascii="EC Square Sans Pro" w:hAnsi="EC Square Sans Pro" w:cstheme="minorHAnsi"/>
          <w:b/>
          <w:bCs/>
          <w:lang w:val="en-IE"/>
        </w:rPr>
        <w:t xml:space="preserve">- 3 </w:t>
      </w:r>
      <w:r w:rsidR="00242810" w:rsidRPr="00B25D78">
        <w:rPr>
          <w:rFonts w:ascii="EC Square Sans Pro" w:hAnsi="EC Square Sans Pro" w:cstheme="minorHAnsi"/>
          <w:b/>
          <w:bCs/>
          <w:lang w:val="en-IE"/>
        </w:rPr>
        <w:t>completed</w:t>
      </w:r>
      <w:r w:rsidR="002F7BC3" w:rsidRPr="00B25D78">
        <w:rPr>
          <w:rFonts w:ascii="EC Square Sans Pro" w:hAnsi="EC Square Sans Pro" w:cstheme="minorHAnsi"/>
          <w:b/>
          <w:bCs/>
          <w:lang w:val="en-IE"/>
        </w:rPr>
        <w:t xml:space="preserve"> application form. </w:t>
      </w:r>
      <w:r w:rsidR="002F7BC3" w:rsidRPr="00B25D78">
        <w:rPr>
          <w:rFonts w:ascii="EC Square Sans Pro" w:hAnsi="EC Square Sans Pro" w:cstheme="minorHAnsi"/>
          <w:b/>
          <w:bCs/>
          <w:lang w:val="en-IE"/>
        </w:rPr>
        <w:tab/>
      </w:r>
      <w:r w:rsidR="002F7BC3" w:rsidRPr="00B25D78">
        <w:rPr>
          <w:rFonts w:ascii="EC Square Sans Pro" w:hAnsi="EC Square Sans Pro" w:cstheme="minorHAnsi"/>
          <w:lang w:val="en-IE"/>
        </w:rPr>
        <w:br/>
        <w:t xml:space="preserve">Please send these documents </w:t>
      </w:r>
      <w:r w:rsidR="00AC76C5" w:rsidRPr="00B25D78">
        <w:rPr>
          <w:rFonts w:ascii="EC Square Sans Pro" w:hAnsi="EC Square Sans Pro" w:cstheme="minorHAnsi"/>
          <w:lang w:val="en-IE"/>
        </w:rPr>
        <w:t xml:space="preserve">by the publication deadline </w:t>
      </w:r>
      <w:r w:rsidR="002F7BC3" w:rsidRPr="00B25D78">
        <w:rPr>
          <w:rFonts w:ascii="EC Square Sans Pro" w:hAnsi="EC Square Sans Pro" w:cstheme="minorHAnsi"/>
          <w:lang w:val="en-IE"/>
        </w:rPr>
        <w:t xml:space="preserve">to </w:t>
      </w:r>
      <w:r w:rsidR="008C6603" w:rsidRPr="00433A46">
        <w:rPr>
          <w:rStyle w:val="Hyperlink"/>
          <w:rFonts w:ascii="EC Square Sans Pro" w:hAnsi="EC Square Sans Pro"/>
        </w:rPr>
        <w:t>Maria-Anca-Desiree.Marinescu</w:t>
      </w:r>
      <w:r w:rsidR="00BB736B" w:rsidRPr="00433A46">
        <w:rPr>
          <w:rStyle w:val="Hyperlink"/>
          <w:rFonts w:ascii="EC Square Sans Pro" w:hAnsi="EC Square Sans Pro"/>
        </w:rPr>
        <w:t>@ec.europa.eu</w:t>
      </w:r>
      <w:r w:rsidR="002F7BC3" w:rsidRPr="00B25D78">
        <w:rPr>
          <w:rFonts w:ascii="EC Square Sans Pro" w:hAnsi="EC Square Sans Pro" w:cstheme="minorHAnsi"/>
          <w:lang w:val="en-IE"/>
        </w:rPr>
        <w:t xml:space="preserve"> indicating the call for interest reference </w:t>
      </w:r>
      <w:r w:rsidR="008C6603" w:rsidRPr="005B2FFD">
        <w:rPr>
          <w:rFonts w:ascii="EC Square Sans Pro" w:hAnsi="EC Square Sans Pro"/>
        </w:rPr>
        <w:t xml:space="preserve">291476 </w:t>
      </w:r>
      <w:r w:rsidR="002F7BC3" w:rsidRPr="005B2FFD">
        <w:rPr>
          <w:rFonts w:ascii="EC Square Sans Pro" w:hAnsi="EC Square Sans Pro" w:cstheme="minorHAnsi"/>
          <w:lang w:val="en-IE"/>
        </w:rPr>
        <w:t>i</w:t>
      </w:r>
      <w:r w:rsidR="002F7BC3" w:rsidRPr="00B25D78">
        <w:rPr>
          <w:rFonts w:ascii="EC Square Sans Pro" w:hAnsi="EC Square Sans Pro" w:cstheme="minorHAnsi"/>
          <w:lang w:val="en-IE"/>
        </w:rPr>
        <w:t>n the subject</w:t>
      </w:r>
      <w:r w:rsidR="00BB736B" w:rsidRPr="00B25D78">
        <w:rPr>
          <w:rFonts w:ascii="EC Square Sans Pro" w:hAnsi="EC Square Sans Pro" w:cstheme="minorHAnsi"/>
          <w:lang w:val="en-IE"/>
        </w:rPr>
        <w:t>.</w:t>
      </w:r>
    </w:p>
    <w:p w14:paraId="6DEC63A3" w14:textId="77777777" w:rsidR="00982BDE" w:rsidRPr="00B25D78" w:rsidRDefault="00982BDE" w:rsidP="00433A46">
      <w:pPr>
        <w:pStyle w:val="ListParagraph"/>
        <w:spacing w:before="120" w:after="0" w:line="240" w:lineRule="auto"/>
        <w:contextualSpacing w:val="0"/>
        <w:jc w:val="both"/>
        <w:rPr>
          <w:rStyle w:val="Hyperlink"/>
          <w:rFonts w:ascii="EC Square Sans Pro" w:hAnsi="EC Square Sans Pro" w:cstheme="minorHAnsi"/>
          <w:color w:val="auto"/>
          <w:u w:val="none"/>
          <w:lang w:val="en-IE"/>
        </w:rPr>
      </w:pPr>
    </w:p>
    <w:p w14:paraId="20B75223" w14:textId="77777777" w:rsidR="00215D2E" w:rsidRPr="00433A46" w:rsidRDefault="00215D2E" w:rsidP="00433A46">
      <w:pPr>
        <w:spacing w:before="120" w:after="0" w:line="240" w:lineRule="auto"/>
        <w:jc w:val="both"/>
        <w:rPr>
          <w:rFonts w:ascii="EC Square Sans Pro" w:eastAsia="Times New Roman" w:hAnsi="EC Square Sans Pro" w:cstheme="minorHAnsi"/>
          <w:b/>
          <w:bCs/>
        </w:rPr>
      </w:pPr>
      <w:r w:rsidRPr="00B25D78">
        <w:rPr>
          <w:rFonts w:ascii="EC Square Sans Pro" w:hAnsi="EC Square Sans Pro" w:cstheme="minorHAnsi"/>
          <w:b/>
          <w:bCs/>
        </w:rPr>
        <w:t xml:space="preserve">No applications will be accepted after the publication deadline. </w:t>
      </w:r>
    </w:p>
    <w:p w14:paraId="33D6CE2D" w14:textId="77777777" w:rsidR="00982BDE" w:rsidRPr="00B25D78" w:rsidRDefault="00982BDE" w:rsidP="00433A46">
      <w:pPr>
        <w:spacing w:before="120" w:after="0" w:line="240" w:lineRule="auto"/>
        <w:jc w:val="both"/>
        <w:rPr>
          <w:rFonts w:ascii="EC Square Sans Pro" w:hAnsi="EC Square Sans Pro" w:cstheme="minorHAnsi"/>
        </w:rPr>
      </w:pPr>
    </w:p>
    <w:p w14:paraId="52B0566F" w14:textId="77777777" w:rsidR="00E4754E" w:rsidRPr="00433A46" w:rsidRDefault="00E4754E" w:rsidP="00433A46">
      <w:pPr>
        <w:spacing w:before="120" w:after="0" w:line="240" w:lineRule="auto"/>
        <w:jc w:val="both"/>
        <w:rPr>
          <w:rFonts w:ascii="EC Square Sans Pro" w:eastAsia="Times New Roman" w:hAnsi="EC Square Sans Pro" w:cstheme="minorHAnsi"/>
          <w:b/>
          <w:bCs/>
          <w:strike/>
          <w:lang w:val="en-IE"/>
        </w:rPr>
      </w:pPr>
      <w:r w:rsidRPr="00433A46">
        <w:rPr>
          <w:rFonts w:ascii="EC Square Sans Pro" w:hAnsi="EC Square Sans Pro" w:cstheme="minorHAnsi"/>
          <w:strike/>
          <w:lang w:val="en-IE"/>
        </w:rPr>
        <w:br w:type="page"/>
      </w:r>
    </w:p>
    <w:p w14:paraId="51F0C21B" w14:textId="77777777" w:rsidR="00DF0C20" w:rsidRPr="00433A46" w:rsidRDefault="002C1DA6" w:rsidP="00433A46">
      <w:pPr>
        <w:pStyle w:val="Heading1"/>
        <w:spacing w:before="120"/>
        <w:ind w:left="0"/>
        <w:jc w:val="center"/>
        <w:rPr>
          <w:rFonts w:ascii="EC Square Sans Pro" w:hAnsi="EC Square Sans Pro" w:cstheme="minorHAnsi"/>
          <w:sz w:val="22"/>
          <w:szCs w:val="22"/>
          <w:lang w:val="en-IE"/>
        </w:rPr>
      </w:pPr>
      <w:r w:rsidRPr="00433A46">
        <w:rPr>
          <w:rFonts w:ascii="EC Square Sans Pro" w:hAnsi="EC Square Sans Pro" w:cstheme="minorHAnsi"/>
          <w:sz w:val="22"/>
          <w:szCs w:val="22"/>
          <w:lang w:val="en-IE"/>
        </w:rPr>
        <w:lastRenderedPageBreak/>
        <w:t>ANNEX</w:t>
      </w:r>
    </w:p>
    <w:p w14:paraId="1C536139" w14:textId="77777777" w:rsidR="00A402D3" w:rsidRPr="00433A46" w:rsidRDefault="00DF0C20" w:rsidP="00433A46">
      <w:pPr>
        <w:pStyle w:val="Heading1"/>
        <w:numPr>
          <w:ilvl w:val="0"/>
          <w:numId w:val="4"/>
        </w:numPr>
        <w:spacing w:before="120"/>
        <w:jc w:val="both"/>
        <w:rPr>
          <w:rFonts w:ascii="EC Square Sans Pro" w:hAnsi="EC Square Sans Pro" w:cstheme="minorHAnsi"/>
          <w:i/>
          <w:iCs/>
          <w:sz w:val="22"/>
          <w:szCs w:val="22"/>
          <w:lang w:val="en-IE"/>
        </w:rPr>
      </w:pPr>
      <w:r w:rsidRPr="00433A46">
        <w:rPr>
          <w:rFonts w:ascii="EC Square Sans Pro" w:hAnsi="EC Square Sans Pro" w:cstheme="minorHAnsi"/>
          <w:i/>
          <w:iCs/>
          <w:sz w:val="22"/>
          <w:szCs w:val="22"/>
          <w:lang w:val="en-IE"/>
        </w:rPr>
        <w:t xml:space="preserve">Selection </w:t>
      </w:r>
    </w:p>
    <w:p w14:paraId="4788E3EA" w14:textId="77777777" w:rsidR="00A402D3" w:rsidRPr="00433A46" w:rsidRDefault="00482D11" w:rsidP="00433A46">
      <w:pPr>
        <w:pStyle w:val="Heading1"/>
        <w:numPr>
          <w:ilvl w:val="0"/>
          <w:numId w:val="3"/>
        </w:numPr>
        <w:spacing w:before="120"/>
        <w:jc w:val="both"/>
        <w:rPr>
          <w:rFonts w:ascii="EC Square Sans Pro" w:hAnsi="EC Square Sans Pro" w:cstheme="minorHAnsi"/>
          <w:sz w:val="22"/>
          <w:szCs w:val="22"/>
          <w:lang w:val="en-IE"/>
        </w:rPr>
      </w:pPr>
      <w:r w:rsidRPr="00433A46">
        <w:rPr>
          <w:rFonts w:ascii="EC Square Sans Pro" w:hAnsi="EC Square Sans Pro" w:cstheme="minorHAnsi"/>
          <w:sz w:val="22"/>
          <w:szCs w:val="22"/>
          <w:lang w:val="en-IE"/>
        </w:rPr>
        <w:t xml:space="preserve">Am I </w:t>
      </w:r>
      <w:r w:rsidR="00A402D3" w:rsidRPr="00433A46">
        <w:rPr>
          <w:rFonts w:ascii="EC Square Sans Pro" w:hAnsi="EC Square Sans Pro" w:cstheme="minorHAnsi"/>
          <w:sz w:val="22"/>
          <w:szCs w:val="22"/>
          <w:lang w:val="en-IE"/>
        </w:rPr>
        <w:t>eligible to apply?</w:t>
      </w:r>
    </w:p>
    <w:p w14:paraId="2ED2D9F9" w14:textId="77777777" w:rsidR="00A402D3" w:rsidRPr="00B25D78" w:rsidRDefault="00A402D3"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b/>
          <w:u w:val="single"/>
          <w:lang w:val="en-IE"/>
        </w:rPr>
        <w:t>You must meet the following eligibility criteria when you validate your application</w:t>
      </w:r>
      <w:r w:rsidRPr="00B25D78">
        <w:rPr>
          <w:rFonts w:ascii="EC Square Sans Pro" w:hAnsi="EC Square Sans Pro" w:cstheme="minorHAnsi"/>
          <w:lang w:val="en-IE"/>
        </w:rPr>
        <w:t xml:space="preserve">: </w:t>
      </w:r>
    </w:p>
    <w:p w14:paraId="3FA002B3" w14:textId="77777777" w:rsidR="00A402D3" w:rsidRPr="00B25D78" w:rsidRDefault="00B618B1"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Our rules provide that you can only be recruited as a contract agent at the European Commission if you</w:t>
      </w:r>
      <w:r w:rsidR="00A402D3" w:rsidRPr="00B25D78">
        <w:rPr>
          <w:rFonts w:ascii="EC Square Sans Pro" w:hAnsi="EC Square Sans Pro" w:cstheme="minorHAnsi"/>
          <w:lang w:val="en-IE"/>
        </w:rPr>
        <w:t>:</w:t>
      </w:r>
    </w:p>
    <w:p w14:paraId="7182D593" w14:textId="77777777" w:rsidR="00B329B5" w:rsidRPr="00B25D78" w:rsidRDefault="00B329B5" w:rsidP="00433A46">
      <w:pPr>
        <w:pStyle w:val="Heading2"/>
        <w:spacing w:before="120" w:line="240" w:lineRule="auto"/>
        <w:jc w:val="both"/>
        <w:rPr>
          <w:rFonts w:ascii="EC Square Sans Pro" w:hAnsi="EC Square Sans Pro" w:cstheme="minorHAnsi"/>
          <w:sz w:val="22"/>
          <w:szCs w:val="22"/>
          <w:lang w:val="en-IE"/>
        </w:rPr>
      </w:pPr>
      <w:r w:rsidRPr="00B25D78">
        <w:rPr>
          <w:rFonts w:ascii="EC Square Sans Pro" w:hAnsi="EC Square Sans Pro" w:cstheme="minorHAnsi"/>
          <w:sz w:val="22"/>
          <w:szCs w:val="22"/>
          <w:lang w:val="en-IE"/>
        </w:rPr>
        <w:t>General criteria:</w:t>
      </w:r>
    </w:p>
    <w:p w14:paraId="43485EB7" w14:textId="77777777" w:rsidR="00A402D3" w:rsidRPr="00B25D78" w:rsidRDefault="00A91693" w:rsidP="00433A46">
      <w:pPr>
        <w:pStyle w:val="ListParagraph"/>
        <w:numPr>
          <w:ilvl w:val="0"/>
          <w:numId w:val="1"/>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Are</w:t>
      </w:r>
      <w:r w:rsidR="00A402D3" w:rsidRPr="00B25D78">
        <w:rPr>
          <w:rFonts w:ascii="EC Square Sans Pro" w:hAnsi="EC Square Sans Pro" w:cstheme="minorHAnsi"/>
          <w:lang w:val="en-IE"/>
        </w:rPr>
        <w:t xml:space="preserve"> a </w:t>
      </w:r>
      <w:r w:rsidR="00B618B1" w:rsidRPr="00B25D78">
        <w:rPr>
          <w:rFonts w:ascii="EC Square Sans Pro" w:hAnsi="EC Square Sans Pro" w:cstheme="minorHAnsi"/>
          <w:lang w:val="en-IE"/>
        </w:rPr>
        <w:t xml:space="preserve">citizen of a Member State of the EU and enjoy full rights as a </w:t>
      </w:r>
      <w:proofErr w:type="gramStart"/>
      <w:r w:rsidR="00B618B1" w:rsidRPr="00B25D78">
        <w:rPr>
          <w:rFonts w:ascii="EC Square Sans Pro" w:hAnsi="EC Square Sans Pro" w:cstheme="minorHAnsi"/>
          <w:lang w:val="en-IE"/>
        </w:rPr>
        <w:t>citizen</w:t>
      </w:r>
      <w:r w:rsidR="00A402D3" w:rsidRPr="00B25D78">
        <w:rPr>
          <w:rFonts w:ascii="EC Square Sans Pro" w:hAnsi="EC Square Sans Pro" w:cstheme="minorHAnsi"/>
          <w:lang w:val="en-IE"/>
        </w:rPr>
        <w:t>;</w:t>
      </w:r>
      <w:proofErr w:type="gramEnd"/>
    </w:p>
    <w:p w14:paraId="4A666520" w14:textId="77777777" w:rsidR="00A402D3" w:rsidRPr="00B25D78" w:rsidRDefault="00A402D3" w:rsidP="00433A46">
      <w:pPr>
        <w:pStyle w:val="ListParagraph"/>
        <w:numPr>
          <w:ilvl w:val="0"/>
          <w:numId w:val="1"/>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 xml:space="preserve">Have fulfilled any obligations imposed by applicable laws concerning military </w:t>
      </w:r>
      <w:proofErr w:type="gramStart"/>
      <w:r w:rsidRPr="00B25D78">
        <w:rPr>
          <w:rFonts w:ascii="EC Square Sans Pro" w:hAnsi="EC Square Sans Pro" w:cstheme="minorHAnsi"/>
          <w:lang w:val="en-IE"/>
        </w:rPr>
        <w:t>service;</w:t>
      </w:r>
      <w:proofErr w:type="gramEnd"/>
    </w:p>
    <w:p w14:paraId="554263E0" w14:textId="77777777" w:rsidR="00A402D3" w:rsidRPr="00B25D78" w:rsidRDefault="00A91693" w:rsidP="00433A46">
      <w:pPr>
        <w:pStyle w:val="ListParagraph"/>
        <w:numPr>
          <w:ilvl w:val="0"/>
          <w:numId w:val="1"/>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Are</w:t>
      </w:r>
      <w:r w:rsidR="00A402D3" w:rsidRPr="00B25D78">
        <w:rPr>
          <w:rFonts w:ascii="EC Square Sans Pro" w:hAnsi="EC Square Sans Pro" w:cstheme="minorHAnsi"/>
          <w:lang w:val="en-IE"/>
        </w:rPr>
        <w:t xml:space="preserve"> physically fit to perform the duties linked to the </w:t>
      </w:r>
      <w:proofErr w:type="gramStart"/>
      <w:r w:rsidR="008C5594" w:rsidRPr="00B25D78">
        <w:rPr>
          <w:rFonts w:ascii="EC Square Sans Pro" w:hAnsi="EC Square Sans Pro" w:cstheme="minorHAnsi"/>
          <w:lang w:val="en-IE"/>
        </w:rPr>
        <w:t>position</w:t>
      </w:r>
      <w:r w:rsidR="00A402D3" w:rsidRPr="00B25D78">
        <w:rPr>
          <w:rFonts w:ascii="EC Square Sans Pro" w:hAnsi="EC Square Sans Pro" w:cstheme="minorHAnsi"/>
          <w:lang w:val="en-IE"/>
        </w:rPr>
        <w:t>;</w:t>
      </w:r>
      <w:proofErr w:type="gramEnd"/>
    </w:p>
    <w:p w14:paraId="6EFE6DC0" w14:textId="77777777" w:rsidR="00A402D3" w:rsidRPr="00B25D78" w:rsidRDefault="00A402D3" w:rsidP="00433A46">
      <w:pPr>
        <w:pStyle w:val="ListParagraph"/>
        <w:numPr>
          <w:ilvl w:val="0"/>
          <w:numId w:val="1"/>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Produce the appropriate character references as to suitability for the performance of the duties</w:t>
      </w:r>
      <w:r w:rsidR="00441331" w:rsidRPr="00B25D78">
        <w:rPr>
          <w:rFonts w:ascii="EC Square Sans Pro" w:hAnsi="EC Square Sans Pro" w:cstheme="minorHAnsi"/>
          <w:lang w:val="en-IE"/>
        </w:rPr>
        <w:t>.</w:t>
      </w:r>
    </w:p>
    <w:p w14:paraId="31C555BD" w14:textId="77777777" w:rsidR="00181B84" w:rsidRPr="00B25D78" w:rsidRDefault="00181B84" w:rsidP="00433A46">
      <w:pPr>
        <w:pStyle w:val="ListParagraph"/>
        <w:numPr>
          <w:ilvl w:val="0"/>
          <w:numId w:val="17"/>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Have passed a</w:t>
      </w:r>
      <w:r w:rsidR="00A91693" w:rsidRPr="00B25D78">
        <w:rPr>
          <w:rFonts w:ascii="EC Square Sans Pro" w:hAnsi="EC Square Sans Pro" w:cstheme="minorHAnsi"/>
          <w:lang w:val="en-IE"/>
        </w:rPr>
        <w:t>n</w:t>
      </w:r>
      <w:r w:rsidRPr="00B25D78">
        <w:rPr>
          <w:rFonts w:ascii="EC Square Sans Pro" w:hAnsi="EC Square Sans Pro" w:cstheme="minorHAnsi"/>
          <w:lang w:val="en-IE"/>
        </w:rPr>
        <w:t xml:space="preserve"> EPSO CAST in </w:t>
      </w:r>
      <w:r w:rsidR="00A91693" w:rsidRPr="00B25D78">
        <w:rPr>
          <w:rFonts w:ascii="EC Square Sans Pro" w:hAnsi="EC Square Sans Pro" w:cstheme="minorHAnsi"/>
          <w:lang w:val="en-IE"/>
        </w:rPr>
        <w:t>the relevant</w:t>
      </w:r>
      <w:r w:rsidRPr="00B25D78">
        <w:rPr>
          <w:rFonts w:ascii="EC Square Sans Pro" w:hAnsi="EC Square Sans Pro" w:cstheme="minorHAnsi"/>
          <w:lang w:val="en-IE"/>
        </w:rPr>
        <w:t xml:space="preserve"> F</w:t>
      </w:r>
      <w:r w:rsidR="00A91693" w:rsidRPr="00B25D78">
        <w:rPr>
          <w:rFonts w:ascii="EC Square Sans Pro" w:hAnsi="EC Square Sans Pro" w:cstheme="minorHAnsi"/>
          <w:lang w:val="en-IE"/>
        </w:rPr>
        <w:t xml:space="preserve">unction </w:t>
      </w:r>
      <w:r w:rsidRPr="00B25D78">
        <w:rPr>
          <w:rFonts w:ascii="EC Square Sans Pro" w:hAnsi="EC Square Sans Pro" w:cstheme="minorHAnsi"/>
          <w:lang w:val="en-IE"/>
        </w:rPr>
        <w:t>G</w:t>
      </w:r>
      <w:r w:rsidR="00A91693" w:rsidRPr="00B25D78">
        <w:rPr>
          <w:rFonts w:ascii="EC Square Sans Pro" w:hAnsi="EC Square Sans Pro" w:cstheme="minorHAnsi"/>
          <w:lang w:val="en-IE"/>
        </w:rPr>
        <w:t>roup</w:t>
      </w:r>
      <w:r w:rsidRPr="00B25D78">
        <w:rPr>
          <w:rFonts w:ascii="EC Square Sans Pro" w:hAnsi="EC Square Sans Pro" w:cstheme="minorHAnsi"/>
          <w:lang w:val="en-IE"/>
        </w:rPr>
        <w:t xml:space="preserve"> for this </w:t>
      </w:r>
      <w:r w:rsidR="008C5594" w:rsidRPr="00B25D78">
        <w:rPr>
          <w:rFonts w:ascii="EC Square Sans Pro" w:hAnsi="EC Square Sans Pro" w:cstheme="minorHAnsi"/>
          <w:lang w:val="en-IE"/>
        </w:rPr>
        <w:t>position</w:t>
      </w:r>
      <w:r w:rsidR="00880C67" w:rsidRPr="00B25D78">
        <w:rPr>
          <w:rFonts w:ascii="EC Square Sans Pro" w:hAnsi="EC Square Sans Pro" w:cstheme="minorHAnsi"/>
          <w:lang w:val="en-IE"/>
        </w:rPr>
        <w:t>.</w:t>
      </w:r>
      <w:r w:rsidR="00375B6F" w:rsidRPr="00B25D78">
        <w:rPr>
          <w:rFonts w:ascii="EC Square Sans Pro" w:hAnsi="EC Square Sans Pro" w:cstheme="minorHAnsi"/>
          <w:lang w:val="en-IE"/>
        </w:rPr>
        <w:t xml:space="preserve"> At the stage of the application, it is sufficient to be registered in the </w:t>
      </w:r>
      <w:hyperlink r:id="rId16" w:history="1">
        <w:r w:rsidR="00375B6F" w:rsidRPr="00B25D78">
          <w:rPr>
            <w:rStyle w:val="Hyperlink"/>
            <w:rFonts w:ascii="EC Square Sans Pro" w:hAnsi="EC Square Sans Pro" w:cstheme="minorHAnsi"/>
            <w:lang w:val="en-IE"/>
          </w:rPr>
          <w:t>EPSO CAST</w:t>
        </w:r>
      </w:hyperlink>
      <w:r w:rsidR="00375B6F" w:rsidRPr="00B25D78">
        <w:rPr>
          <w:rFonts w:ascii="EC Square Sans Pro" w:hAnsi="EC Square Sans Pro" w:cstheme="minorHAnsi"/>
          <w:lang w:val="en-IE"/>
        </w:rPr>
        <w:t xml:space="preserve"> data base.</w:t>
      </w:r>
    </w:p>
    <w:p w14:paraId="411D5DE7" w14:textId="77777777" w:rsidR="00A402D3" w:rsidRPr="00B25D78" w:rsidRDefault="00A402D3" w:rsidP="00433A46">
      <w:pPr>
        <w:pStyle w:val="Heading2"/>
        <w:spacing w:before="120" w:line="240" w:lineRule="auto"/>
        <w:jc w:val="both"/>
        <w:rPr>
          <w:rFonts w:ascii="EC Square Sans Pro" w:hAnsi="EC Square Sans Pro" w:cstheme="minorHAnsi"/>
          <w:sz w:val="22"/>
          <w:szCs w:val="22"/>
          <w:lang w:val="en-IE"/>
        </w:rPr>
      </w:pPr>
      <w:r w:rsidRPr="00B25D78">
        <w:rPr>
          <w:rFonts w:ascii="EC Square Sans Pro" w:hAnsi="EC Square Sans Pro" w:cstheme="minorHAnsi"/>
          <w:sz w:val="22"/>
          <w:szCs w:val="22"/>
          <w:lang w:val="en-IE"/>
        </w:rPr>
        <w:t xml:space="preserve">Qualifications: </w:t>
      </w:r>
    </w:p>
    <w:p w14:paraId="1EA82D94" w14:textId="77777777" w:rsidR="003732C6" w:rsidRPr="00B25D78" w:rsidRDefault="003732C6" w:rsidP="00433A46">
      <w:pPr>
        <w:numPr>
          <w:ilvl w:val="0"/>
          <w:numId w:val="11"/>
        </w:num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 xml:space="preserve">Have a level of post-secondary education attested by a diploma OR </w:t>
      </w:r>
    </w:p>
    <w:p w14:paraId="34E94542" w14:textId="77777777" w:rsidR="003732C6" w:rsidRPr="00B25D78" w:rsidRDefault="003732C6" w:rsidP="00433A46">
      <w:pPr>
        <w:numPr>
          <w:ilvl w:val="0"/>
          <w:numId w:val="11"/>
        </w:num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sidRPr="00B25D78">
        <w:rPr>
          <w:rFonts w:ascii="EC Square Sans Pro" w:hAnsi="EC Square Sans Pro" w:cstheme="minorHAnsi"/>
          <w:lang w:val="en-IE"/>
        </w:rPr>
        <w:t>.</w:t>
      </w:r>
    </w:p>
    <w:p w14:paraId="6AE04430" w14:textId="5636EC78" w:rsidR="00B25D78" w:rsidRPr="00433A46" w:rsidRDefault="00A402D3" w:rsidP="00433A46">
      <w:pPr>
        <w:spacing w:before="120" w:after="0" w:line="240" w:lineRule="auto"/>
        <w:ind w:left="360"/>
        <w:jc w:val="both"/>
        <w:rPr>
          <w:rFonts w:ascii="EC Square Sans Pro" w:hAnsi="EC Square Sans Pro"/>
          <w:lang w:val="en-IE"/>
        </w:rPr>
      </w:pPr>
      <w:r w:rsidRPr="00B25D78">
        <w:rPr>
          <w:rFonts w:ascii="EC Square Sans Pro" w:hAnsi="EC Square Sans Pro" w:cstheme="minorHAnsi"/>
          <w:lang w:val="en-IE"/>
        </w:rPr>
        <w:t>Only qualifications issued or recognised as equivalent by EU Member State authorities (e.g. by the Ministry of Education) will be accepted.</w:t>
      </w:r>
    </w:p>
    <w:p w14:paraId="6227DC9E" w14:textId="05AA21D3" w:rsidR="00A402D3" w:rsidRPr="00B25D78" w:rsidRDefault="00A402D3" w:rsidP="00433A46">
      <w:pPr>
        <w:pStyle w:val="Heading2"/>
        <w:spacing w:before="120" w:line="240" w:lineRule="auto"/>
        <w:jc w:val="both"/>
        <w:rPr>
          <w:rFonts w:ascii="EC Square Sans Pro" w:hAnsi="EC Square Sans Pro" w:cstheme="minorHAnsi"/>
          <w:sz w:val="22"/>
          <w:szCs w:val="22"/>
          <w:lang w:val="en-IE"/>
        </w:rPr>
      </w:pPr>
      <w:r w:rsidRPr="00B25D78">
        <w:rPr>
          <w:rFonts w:ascii="EC Square Sans Pro" w:hAnsi="EC Square Sans Pro" w:cstheme="minorHAnsi"/>
          <w:sz w:val="22"/>
          <w:szCs w:val="22"/>
          <w:lang w:val="en-IE"/>
        </w:rPr>
        <w:t xml:space="preserve">Languages: </w:t>
      </w:r>
    </w:p>
    <w:p w14:paraId="2E47788F" w14:textId="77777777" w:rsidR="00A402D3" w:rsidRPr="00B25D78" w:rsidRDefault="00B329B5" w:rsidP="00433A46">
      <w:pPr>
        <w:pStyle w:val="ListParagraph"/>
        <w:numPr>
          <w:ilvl w:val="0"/>
          <w:numId w:val="5"/>
        </w:numPr>
        <w:spacing w:before="120" w:after="0" w:line="240" w:lineRule="auto"/>
        <w:contextualSpacing w:val="0"/>
        <w:jc w:val="both"/>
        <w:rPr>
          <w:rFonts w:ascii="EC Square Sans Pro" w:hAnsi="EC Square Sans Pro" w:cstheme="minorHAnsi"/>
          <w:lang w:val="en-IE"/>
        </w:rPr>
      </w:pPr>
      <w:bookmarkStart w:id="7" w:name="_Hlk93058248"/>
      <w:r w:rsidRPr="00B25D78">
        <w:rPr>
          <w:rFonts w:ascii="EC Square Sans Pro" w:hAnsi="EC Square Sans Pro" w:cstheme="minorHAnsi"/>
          <w:lang w:val="en-IE"/>
        </w:rPr>
        <w:t xml:space="preserve">have </w:t>
      </w:r>
      <w:r w:rsidR="00A402D3" w:rsidRPr="00B25D78">
        <w:rPr>
          <w:rFonts w:ascii="EC Square Sans Pro" w:hAnsi="EC Square Sans Pro" w:cstheme="minorHAnsi"/>
          <w:lang w:val="en-IE"/>
        </w:rPr>
        <w:t>a thorough knowledge (minimum level</w:t>
      </w:r>
      <w:r w:rsidR="00A402D3" w:rsidRPr="00B25D78">
        <w:rPr>
          <w:rFonts w:ascii="Calibri" w:hAnsi="Calibri" w:cs="Calibri"/>
          <w:lang w:val="en-IE"/>
        </w:rPr>
        <w:t> </w:t>
      </w:r>
      <w:r w:rsidR="00A402D3" w:rsidRPr="00B25D78">
        <w:rPr>
          <w:rFonts w:ascii="EC Square Sans Pro" w:hAnsi="EC Square Sans Pro" w:cstheme="minorHAnsi"/>
          <w:lang w:val="en-IE"/>
        </w:rPr>
        <w:t xml:space="preserve">C1) </w:t>
      </w:r>
      <w:r w:rsidR="003B1022" w:rsidRPr="00B25D78">
        <w:rPr>
          <w:rFonts w:ascii="EC Square Sans Pro" w:hAnsi="EC Square Sans Pro" w:cstheme="minorHAnsi"/>
          <w:lang w:val="en-IE"/>
        </w:rPr>
        <w:t>of</w:t>
      </w:r>
      <w:r w:rsidR="00A402D3" w:rsidRPr="00B25D78">
        <w:rPr>
          <w:rFonts w:ascii="EC Square Sans Pro" w:hAnsi="EC Square Sans Pro" w:cstheme="minorHAnsi"/>
          <w:lang w:val="en-IE"/>
        </w:rPr>
        <w:t xml:space="preserve"> one of the 24 official languages </w:t>
      </w:r>
      <w:r w:rsidR="00A62332" w:rsidRPr="00B25D78">
        <w:rPr>
          <w:rFonts w:ascii="EC Square Sans Pro" w:hAnsi="EC Square Sans Pro" w:cstheme="minorHAnsi"/>
          <w:lang w:val="en-IE"/>
        </w:rPr>
        <w:t>of the EU</w:t>
      </w:r>
      <w:r w:rsidR="008607A0" w:rsidRPr="00B25D78">
        <w:rPr>
          <w:rStyle w:val="FootnoteReference"/>
          <w:rFonts w:ascii="EC Square Sans Pro" w:hAnsi="EC Square Sans Pro"/>
          <w:lang w:val="en-IE"/>
        </w:rPr>
        <w:footnoteReference w:id="1"/>
      </w:r>
    </w:p>
    <w:p w14:paraId="06E8D3A7" w14:textId="77777777" w:rsidR="008607A0" w:rsidRDefault="00B329B5" w:rsidP="00433A46">
      <w:pPr>
        <w:pStyle w:val="ListParagraph"/>
        <w:numPr>
          <w:ilvl w:val="0"/>
          <w:numId w:val="5"/>
        </w:numPr>
        <w:spacing w:before="120" w:after="0" w:line="240" w:lineRule="auto"/>
        <w:contextualSpacing w:val="0"/>
        <w:jc w:val="both"/>
        <w:rPr>
          <w:rFonts w:ascii="EC Square Sans Pro" w:hAnsi="EC Square Sans Pro" w:cstheme="minorHAnsi"/>
          <w:lang w:val="en-IE"/>
        </w:rPr>
      </w:pPr>
      <w:r w:rsidRPr="00B25D78">
        <w:rPr>
          <w:rFonts w:ascii="EC Square Sans Pro" w:hAnsi="EC Square Sans Pro" w:cstheme="minorHAnsi"/>
          <w:lang w:val="en-IE"/>
        </w:rPr>
        <w:t xml:space="preserve">AND have </w:t>
      </w:r>
      <w:r w:rsidR="00A402D3" w:rsidRPr="00B25D78">
        <w:rPr>
          <w:rFonts w:ascii="EC Square Sans Pro" w:hAnsi="EC Square Sans Pro" w:cstheme="minorHAnsi"/>
          <w:lang w:val="en-IE"/>
        </w:rPr>
        <w:t>a satisfactory knowledge (minimum level</w:t>
      </w:r>
      <w:r w:rsidR="00A402D3" w:rsidRPr="00B25D78">
        <w:rPr>
          <w:rFonts w:ascii="Calibri" w:hAnsi="Calibri" w:cs="Calibri"/>
          <w:lang w:val="en-IE"/>
        </w:rPr>
        <w:t> </w:t>
      </w:r>
      <w:r w:rsidR="00A402D3" w:rsidRPr="00B25D78">
        <w:rPr>
          <w:rFonts w:ascii="EC Square Sans Pro" w:hAnsi="EC Square Sans Pro" w:cstheme="minorHAnsi"/>
          <w:lang w:val="en-IE"/>
        </w:rPr>
        <w:t>B2)</w:t>
      </w:r>
      <w:r w:rsidR="00DA5518" w:rsidRPr="00B25D78">
        <w:rPr>
          <w:rStyle w:val="FootnoteReference"/>
          <w:rFonts w:ascii="EC Square Sans Pro" w:hAnsi="EC Square Sans Pro"/>
          <w:lang w:val="en-IE"/>
        </w:rPr>
        <w:footnoteReference w:id="2"/>
      </w:r>
      <w:r w:rsidR="00A402D3" w:rsidRPr="00B25D78">
        <w:rPr>
          <w:rFonts w:ascii="EC Square Sans Pro" w:hAnsi="EC Square Sans Pro" w:cstheme="minorHAnsi"/>
          <w:lang w:val="en-IE"/>
        </w:rPr>
        <w:t xml:space="preserve"> </w:t>
      </w:r>
      <w:r w:rsidR="003B1022" w:rsidRPr="00B25D78">
        <w:rPr>
          <w:rFonts w:ascii="EC Square Sans Pro" w:hAnsi="EC Square Sans Pro" w:cstheme="minorHAnsi"/>
          <w:lang w:val="en-IE"/>
        </w:rPr>
        <w:t>of</w:t>
      </w:r>
      <w:r w:rsidR="00A402D3" w:rsidRPr="00B25D78">
        <w:rPr>
          <w:rFonts w:ascii="EC Square Sans Pro" w:hAnsi="EC Square Sans Pro" w:cstheme="minorHAnsi"/>
          <w:lang w:val="en-IE"/>
        </w:rPr>
        <w:t xml:space="preserve"> a second official language </w:t>
      </w:r>
      <w:r w:rsidR="00A62332" w:rsidRPr="00B25D78">
        <w:rPr>
          <w:rFonts w:ascii="EC Square Sans Pro" w:hAnsi="EC Square Sans Pro" w:cstheme="minorHAnsi"/>
          <w:lang w:val="en-IE"/>
        </w:rPr>
        <w:t>of the EU</w:t>
      </w:r>
      <w:r w:rsidR="00B73999" w:rsidRPr="00B25D78">
        <w:rPr>
          <w:rFonts w:ascii="EC Square Sans Pro" w:hAnsi="EC Square Sans Pro" w:cstheme="minorHAnsi"/>
          <w:lang w:val="en-IE"/>
        </w:rPr>
        <w:t>,</w:t>
      </w:r>
      <w:r w:rsidR="00341CF0" w:rsidRPr="00B25D78">
        <w:rPr>
          <w:rFonts w:ascii="EC Square Sans Pro" w:hAnsi="EC Square Sans Pro" w:cstheme="minorHAnsi"/>
          <w:lang w:val="en-IE"/>
        </w:rPr>
        <w:t xml:space="preserve"> to the extent necessary for the performance of </w:t>
      </w:r>
      <w:r w:rsidR="00B73999" w:rsidRPr="00B25D78">
        <w:rPr>
          <w:rFonts w:ascii="EC Square Sans Pro" w:hAnsi="EC Square Sans Pro" w:cstheme="minorHAnsi"/>
          <w:lang w:val="en-IE"/>
        </w:rPr>
        <w:t>the</w:t>
      </w:r>
      <w:r w:rsidR="00341CF0" w:rsidRPr="00B25D78">
        <w:rPr>
          <w:rFonts w:ascii="EC Square Sans Pro" w:hAnsi="EC Square Sans Pro" w:cstheme="minorHAnsi"/>
          <w:lang w:val="en-IE"/>
        </w:rPr>
        <w:t xml:space="preserve"> duties.</w:t>
      </w:r>
      <w:r w:rsidR="00A402D3" w:rsidRPr="00B25D78">
        <w:rPr>
          <w:rFonts w:ascii="EC Square Sans Pro" w:hAnsi="EC Square Sans Pro" w:cstheme="minorHAnsi"/>
          <w:lang w:val="en-IE"/>
        </w:rPr>
        <w:t xml:space="preserve"> </w:t>
      </w:r>
    </w:p>
    <w:p w14:paraId="3D74301D" w14:textId="77777777" w:rsidR="00433A46" w:rsidRPr="00B25D78" w:rsidRDefault="00433A46" w:rsidP="00433A46">
      <w:pPr>
        <w:pStyle w:val="ListParagraph"/>
        <w:spacing w:before="120" w:after="0" w:line="240" w:lineRule="auto"/>
        <w:ind w:left="770"/>
        <w:contextualSpacing w:val="0"/>
        <w:jc w:val="both"/>
        <w:rPr>
          <w:rFonts w:ascii="EC Square Sans Pro" w:hAnsi="EC Square Sans Pro" w:cstheme="minorHAnsi"/>
          <w:lang w:val="en-IE"/>
        </w:rPr>
      </w:pPr>
    </w:p>
    <w:p w14:paraId="510B6230" w14:textId="77777777" w:rsidR="00482D11" w:rsidRPr="00433A46" w:rsidRDefault="00482D11" w:rsidP="00433A46">
      <w:pPr>
        <w:pStyle w:val="Heading1"/>
        <w:numPr>
          <w:ilvl w:val="0"/>
          <w:numId w:val="3"/>
        </w:numPr>
        <w:spacing w:before="120"/>
        <w:jc w:val="both"/>
        <w:rPr>
          <w:rFonts w:ascii="EC Square Sans Pro" w:hAnsi="EC Square Sans Pro" w:cstheme="minorHAnsi"/>
          <w:sz w:val="22"/>
          <w:szCs w:val="22"/>
          <w:lang w:val="en-IE"/>
        </w:rPr>
      </w:pPr>
      <w:r w:rsidRPr="00433A46">
        <w:rPr>
          <w:rFonts w:ascii="EC Square Sans Pro" w:hAnsi="EC Square Sans Pro" w:cstheme="minorHAnsi"/>
          <w:sz w:val="22"/>
          <w:szCs w:val="22"/>
          <w:lang w:val="en-IE"/>
        </w:rPr>
        <w:t>What about the selection steps?</w:t>
      </w:r>
    </w:p>
    <w:p w14:paraId="12F4FED6" w14:textId="107F8EB1" w:rsidR="00482D11" w:rsidRPr="00B25D78" w:rsidRDefault="00225945"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The selecting unit chooses</w:t>
      </w:r>
      <w:r w:rsidR="00B329B5" w:rsidRPr="00B25D78">
        <w:rPr>
          <w:rFonts w:ascii="EC Square Sans Pro" w:hAnsi="EC Square Sans Pro" w:cstheme="minorHAnsi"/>
          <w:lang w:val="en-IE"/>
        </w:rPr>
        <w:t xml:space="preserve"> from the EPSO database</w:t>
      </w:r>
      <w:r w:rsidR="00C83A63" w:rsidRPr="00B25D78">
        <w:rPr>
          <w:rStyle w:val="FootnoteReference"/>
          <w:rFonts w:ascii="EC Square Sans Pro" w:hAnsi="EC Square Sans Pro"/>
          <w:lang w:val="en-IE"/>
        </w:rPr>
        <w:footnoteReference w:id="3"/>
      </w:r>
      <w:r w:rsidRPr="00B25D78">
        <w:rPr>
          <w:rFonts w:ascii="EC Square Sans Pro" w:hAnsi="EC Square Sans Pro" w:cstheme="minorHAnsi"/>
          <w:lang w:val="en-IE"/>
        </w:rPr>
        <w:t xml:space="preserve"> candidates </w:t>
      </w:r>
      <w:r w:rsidR="000E7EA0" w:rsidRPr="00B25D78">
        <w:rPr>
          <w:rFonts w:ascii="EC Square Sans Pro" w:hAnsi="EC Square Sans Pro" w:cstheme="minorHAnsi"/>
          <w:lang w:val="en-IE"/>
        </w:rPr>
        <w:t xml:space="preserve">with the appropriate profile </w:t>
      </w:r>
      <w:r w:rsidRPr="00B25D78">
        <w:rPr>
          <w:rFonts w:ascii="EC Square Sans Pro" w:hAnsi="EC Square Sans Pro" w:cstheme="minorHAnsi"/>
          <w:lang w:val="en-IE"/>
        </w:rPr>
        <w:t xml:space="preserve">and </w:t>
      </w:r>
      <w:r w:rsidR="000030E0" w:rsidRPr="00B25D78">
        <w:rPr>
          <w:rFonts w:ascii="EC Square Sans Pro" w:hAnsi="EC Square Sans Pro" w:cstheme="minorHAnsi"/>
          <w:lang w:val="en-IE"/>
        </w:rPr>
        <w:t>invites</w:t>
      </w:r>
      <w:r w:rsidR="00482D11" w:rsidRPr="00B25D78">
        <w:rPr>
          <w:rFonts w:ascii="EC Square Sans Pro" w:hAnsi="EC Square Sans Pro" w:cstheme="minorHAnsi"/>
          <w:lang w:val="en-IE"/>
        </w:rPr>
        <w:t xml:space="preserve"> </w:t>
      </w:r>
      <w:r w:rsidR="0095557E" w:rsidRPr="00B25D78">
        <w:rPr>
          <w:rFonts w:ascii="EC Square Sans Pro" w:hAnsi="EC Square Sans Pro" w:cstheme="minorHAnsi"/>
          <w:lang w:val="en-IE"/>
        </w:rPr>
        <w:t xml:space="preserve">them </w:t>
      </w:r>
      <w:r w:rsidR="000030E0" w:rsidRPr="00B25D78">
        <w:rPr>
          <w:rFonts w:ascii="EC Square Sans Pro" w:hAnsi="EC Square Sans Pro" w:cstheme="minorHAnsi"/>
          <w:lang w:val="en-IE"/>
        </w:rPr>
        <w:t xml:space="preserve">to </w:t>
      </w:r>
      <w:r w:rsidR="000030E0" w:rsidRPr="00B25D78">
        <w:rPr>
          <w:rFonts w:ascii="EC Square Sans Pro" w:hAnsi="EC Square Sans Pro" w:cstheme="minorHAnsi"/>
          <w:b/>
          <w:bCs/>
          <w:lang w:val="en-IE"/>
        </w:rPr>
        <w:t>an</w:t>
      </w:r>
      <w:r w:rsidR="00482D11" w:rsidRPr="00B25D78">
        <w:rPr>
          <w:rFonts w:ascii="EC Square Sans Pro" w:hAnsi="EC Square Sans Pro" w:cstheme="minorHAnsi"/>
          <w:b/>
          <w:bCs/>
          <w:lang w:val="en-IE"/>
        </w:rPr>
        <w:t xml:space="preserve"> interview</w:t>
      </w:r>
      <w:r w:rsidR="00B25D78" w:rsidRPr="00B25D78">
        <w:rPr>
          <w:rFonts w:ascii="EC Square Sans Pro" w:hAnsi="EC Square Sans Pro" w:cstheme="minorHAnsi"/>
          <w:b/>
          <w:bCs/>
          <w:lang w:val="en-IE"/>
        </w:rPr>
        <w:t xml:space="preserve">. </w:t>
      </w:r>
      <w:r w:rsidR="00B25D78" w:rsidRPr="00433A46">
        <w:rPr>
          <w:rFonts w:ascii="EC Square Sans Pro" w:hAnsi="EC Square Sans Pro" w:cstheme="minorHAnsi"/>
          <w:lang w:val="en-IE"/>
        </w:rPr>
        <w:t xml:space="preserve">The organisation of </w:t>
      </w:r>
      <w:r w:rsidR="00B25D78" w:rsidRPr="00433A46">
        <w:rPr>
          <w:rFonts w:ascii="EC Square Sans Pro" w:hAnsi="EC Square Sans Pro" w:cstheme="minorHAnsi"/>
          <w:b/>
          <w:bCs/>
          <w:lang w:val="en-IE"/>
        </w:rPr>
        <w:t xml:space="preserve">a written test </w:t>
      </w:r>
      <w:r w:rsidR="00B25D78" w:rsidRPr="00433A46">
        <w:rPr>
          <w:rFonts w:ascii="EC Square Sans Pro" w:hAnsi="EC Square Sans Pro" w:cstheme="minorHAnsi"/>
          <w:lang w:val="en-IE"/>
        </w:rPr>
        <w:t>i</w:t>
      </w:r>
      <w:r w:rsidR="00187A3B">
        <w:rPr>
          <w:rFonts w:ascii="EC Square Sans Pro" w:hAnsi="EC Square Sans Pro" w:cstheme="minorHAnsi"/>
          <w:lang w:val="en-IE"/>
        </w:rPr>
        <w:t>s</w:t>
      </w:r>
      <w:r w:rsidR="00B25D78" w:rsidRPr="00433A46">
        <w:rPr>
          <w:rFonts w:ascii="EC Square Sans Pro" w:hAnsi="EC Square Sans Pro" w:cstheme="minorHAnsi"/>
          <w:lang w:val="en-IE"/>
        </w:rPr>
        <w:t xml:space="preserve"> possible if deemed needed by the selected unit prior to the interview</w:t>
      </w:r>
      <w:r w:rsidR="000030E0" w:rsidRPr="00B25D78">
        <w:rPr>
          <w:rFonts w:ascii="EC Square Sans Pro" w:hAnsi="EC Square Sans Pro" w:cstheme="minorHAnsi"/>
          <w:lang w:val="en-IE"/>
        </w:rPr>
        <w:t>.</w:t>
      </w:r>
      <w:r w:rsidR="00A07764" w:rsidRPr="00B25D78">
        <w:rPr>
          <w:rFonts w:ascii="EC Square Sans Pro" w:hAnsi="EC Square Sans Pro" w:cstheme="minorHAnsi"/>
          <w:lang w:val="en-IE"/>
        </w:rPr>
        <w:t xml:space="preserve"> For</w:t>
      </w:r>
      <w:r w:rsidR="000030E0" w:rsidRPr="00B25D78">
        <w:rPr>
          <w:rFonts w:ascii="EC Square Sans Pro" w:hAnsi="EC Square Sans Pro" w:cstheme="minorHAnsi"/>
          <w:lang w:val="en-IE"/>
        </w:rPr>
        <w:t xml:space="preserve"> the interview a selection panel is set-up </w:t>
      </w:r>
      <w:r w:rsidR="00AC76C5" w:rsidRPr="00B25D78">
        <w:rPr>
          <w:rFonts w:ascii="EC Square Sans Pro" w:hAnsi="EC Square Sans Pro" w:cstheme="minorHAnsi"/>
          <w:lang w:val="en-IE"/>
        </w:rPr>
        <w:t xml:space="preserve">to </w:t>
      </w:r>
      <w:r w:rsidR="000030E0" w:rsidRPr="00B25D78">
        <w:rPr>
          <w:rFonts w:ascii="EC Square Sans Pro" w:hAnsi="EC Square Sans Pro" w:cstheme="minorHAnsi"/>
          <w:lang w:val="en-IE"/>
        </w:rPr>
        <w:t xml:space="preserve">assess the </w:t>
      </w:r>
      <w:r w:rsidR="000030E0" w:rsidRPr="00B25D78">
        <w:rPr>
          <w:rFonts w:ascii="EC Square Sans Pro" w:hAnsi="EC Square Sans Pro" w:cstheme="minorHAnsi"/>
          <w:lang w:val="en-IE"/>
        </w:rPr>
        <w:lastRenderedPageBreak/>
        <w:t xml:space="preserve">best candidates. </w:t>
      </w:r>
      <w:r w:rsidR="00482D11" w:rsidRPr="00B25D78">
        <w:rPr>
          <w:rFonts w:ascii="EC Square Sans Pro" w:hAnsi="EC Square Sans Pro" w:cstheme="minorHAnsi"/>
          <w:lang w:val="en-IE"/>
        </w:rPr>
        <w:t xml:space="preserve">Due to the large volume of </w:t>
      </w:r>
      <w:r w:rsidR="00B618B1" w:rsidRPr="00B25D78">
        <w:rPr>
          <w:rFonts w:ascii="EC Square Sans Pro" w:hAnsi="EC Square Sans Pro" w:cstheme="minorHAnsi"/>
          <w:lang w:val="en-IE"/>
        </w:rPr>
        <w:t>applications</w:t>
      </w:r>
      <w:r w:rsidR="00AC76C5" w:rsidRPr="00B25D78">
        <w:rPr>
          <w:rFonts w:ascii="EC Square Sans Pro" w:hAnsi="EC Square Sans Pro" w:cstheme="minorHAnsi"/>
          <w:lang w:val="en-IE"/>
        </w:rPr>
        <w:t xml:space="preserve"> that</w:t>
      </w:r>
      <w:r w:rsidR="00482D11" w:rsidRPr="00B25D78">
        <w:rPr>
          <w:rFonts w:ascii="EC Square Sans Pro" w:hAnsi="EC Square Sans Pro" w:cstheme="minorHAnsi"/>
          <w:lang w:val="en-IE"/>
        </w:rPr>
        <w:t xml:space="preserve"> we may receive only candidates selected for </w:t>
      </w:r>
      <w:r w:rsidR="00AC76C5" w:rsidRPr="00B25D78">
        <w:rPr>
          <w:rFonts w:ascii="EC Square Sans Pro" w:hAnsi="EC Square Sans Pro" w:cstheme="minorHAnsi"/>
          <w:lang w:val="en-IE"/>
        </w:rPr>
        <w:t xml:space="preserve">the </w:t>
      </w:r>
      <w:r w:rsidR="00482D11" w:rsidRPr="00B25D78">
        <w:rPr>
          <w:rFonts w:ascii="EC Square Sans Pro" w:hAnsi="EC Square Sans Pro" w:cstheme="minorHAnsi"/>
          <w:lang w:val="en-IE"/>
        </w:rPr>
        <w:t>interview will be notified.</w:t>
      </w:r>
    </w:p>
    <w:p w14:paraId="673569F3" w14:textId="06871F8D" w:rsidR="005E3F1A" w:rsidRPr="00B25D78" w:rsidRDefault="005E3F1A"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 xml:space="preserve">For operational reasons and </w:t>
      </w:r>
      <w:proofErr w:type="gramStart"/>
      <w:r w:rsidRPr="00B25D78">
        <w:rPr>
          <w:rFonts w:ascii="EC Square Sans Pro" w:hAnsi="EC Square Sans Pro" w:cstheme="minorHAnsi"/>
          <w:lang w:val="en-IE"/>
        </w:rPr>
        <w:t>in order to</w:t>
      </w:r>
      <w:proofErr w:type="gramEnd"/>
      <w:r w:rsidRPr="00B25D78">
        <w:rPr>
          <w:rFonts w:ascii="EC Square Sans Pro" w:hAnsi="EC Square Sans Pro" w:cstheme="minorHAnsi"/>
          <w:lang w:val="en-IE"/>
        </w:rPr>
        <w:t xml:space="preserve"> complete the selection procedure as quickly as possible in the interest of the candidates </w:t>
      </w:r>
      <w:r w:rsidR="003B1022" w:rsidRPr="00B25D78">
        <w:rPr>
          <w:rFonts w:ascii="EC Square Sans Pro" w:hAnsi="EC Square Sans Pro" w:cstheme="minorHAnsi"/>
          <w:lang w:val="en-IE"/>
        </w:rPr>
        <w:t>and</w:t>
      </w:r>
      <w:r w:rsidRPr="00B25D78">
        <w:rPr>
          <w:rFonts w:ascii="EC Square Sans Pro" w:hAnsi="EC Square Sans Pro" w:cstheme="minorHAnsi"/>
          <w:lang w:val="en-IE"/>
        </w:rPr>
        <w:t xml:space="preserve"> of the institution, the selection procedure will be carried out in English and possibly in a second official language</w:t>
      </w:r>
      <w:r w:rsidR="00992C45" w:rsidRPr="00B25D78">
        <w:rPr>
          <w:rFonts w:ascii="EC Square Sans Pro" w:hAnsi="EC Square Sans Pro" w:cstheme="minorHAnsi"/>
          <w:lang w:val="en-IE"/>
        </w:rPr>
        <w:t xml:space="preserve"> – Romanian for the interest of the service</w:t>
      </w:r>
      <w:r w:rsidRPr="00B25D78">
        <w:rPr>
          <w:rFonts w:ascii="EC Square Sans Pro" w:hAnsi="EC Square Sans Pro" w:cstheme="minorHAnsi"/>
          <w:lang w:val="en-IE"/>
        </w:rPr>
        <w:t>.</w:t>
      </w:r>
    </w:p>
    <w:p w14:paraId="1BC28738" w14:textId="77777777" w:rsidR="009B6DD8" w:rsidRPr="00433A46" w:rsidRDefault="009B6DD8" w:rsidP="00433A46">
      <w:pPr>
        <w:spacing w:before="120" w:after="0" w:line="240" w:lineRule="auto"/>
        <w:rPr>
          <w:rFonts w:ascii="EC Square Sans Pro" w:hAnsi="EC Square Sans Pro" w:cstheme="minorHAnsi"/>
          <w:i/>
          <w:iCs/>
          <w:lang w:val="en-IE"/>
        </w:rPr>
      </w:pPr>
    </w:p>
    <w:p w14:paraId="10CA254C" w14:textId="77777777" w:rsidR="00965A17" w:rsidRPr="00433A46" w:rsidRDefault="00965A17" w:rsidP="00433A46">
      <w:pPr>
        <w:pStyle w:val="Heading1"/>
        <w:numPr>
          <w:ilvl w:val="0"/>
          <w:numId w:val="4"/>
        </w:numPr>
        <w:spacing w:before="120"/>
        <w:jc w:val="both"/>
        <w:rPr>
          <w:rFonts w:ascii="EC Square Sans Pro" w:hAnsi="EC Square Sans Pro" w:cstheme="minorHAnsi"/>
          <w:i/>
          <w:iCs/>
          <w:sz w:val="22"/>
          <w:szCs w:val="22"/>
          <w:lang w:val="en-IE"/>
        </w:rPr>
      </w:pPr>
      <w:r w:rsidRPr="00433A46">
        <w:rPr>
          <w:rFonts w:ascii="EC Square Sans Pro" w:hAnsi="EC Square Sans Pro" w:cstheme="minorHAnsi"/>
          <w:i/>
          <w:iCs/>
          <w:sz w:val="22"/>
          <w:szCs w:val="22"/>
          <w:lang w:val="en-IE"/>
        </w:rPr>
        <w:t>Recruitment</w:t>
      </w:r>
    </w:p>
    <w:p w14:paraId="0C009427" w14:textId="77777777" w:rsidR="00482D11" w:rsidRPr="00B25D78" w:rsidRDefault="00AC76C5"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 xml:space="preserve">The </w:t>
      </w:r>
      <w:r w:rsidR="008D1ACB" w:rsidRPr="00B25D78">
        <w:rPr>
          <w:rFonts w:ascii="EC Square Sans Pro" w:hAnsi="EC Square Sans Pro" w:cstheme="minorHAnsi"/>
          <w:lang w:val="en-IE"/>
        </w:rPr>
        <w:t>c</w:t>
      </w:r>
      <w:r w:rsidR="00482D11" w:rsidRPr="00B25D78">
        <w:rPr>
          <w:rFonts w:ascii="EC Square Sans Pro" w:hAnsi="EC Square Sans Pro" w:cstheme="minorHAnsi"/>
          <w:lang w:val="en-IE"/>
        </w:rPr>
        <w:t xml:space="preserve">andidate selected for recruitment will be requested to </w:t>
      </w:r>
      <w:r w:rsidRPr="00B25D78">
        <w:rPr>
          <w:rFonts w:ascii="EC Square Sans Pro" w:hAnsi="EC Square Sans Pro" w:cstheme="minorHAnsi"/>
          <w:lang w:val="en-IE"/>
        </w:rPr>
        <w:t>provide</w:t>
      </w:r>
      <w:r w:rsidR="00482D11" w:rsidRPr="00B25D78">
        <w:rPr>
          <w:rFonts w:ascii="EC Square Sans Pro" w:hAnsi="EC Square Sans Pro" w:cstheme="minorHAnsi"/>
          <w:lang w:val="en-IE"/>
        </w:rPr>
        <w:t xml:space="preserve"> documentary evidence in support of the statements made in </w:t>
      </w:r>
      <w:r w:rsidR="000E7EA0" w:rsidRPr="00B25D78">
        <w:rPr>
          <w:rFonts w:ascii="EC Square Sans Pro" w:hAnsi="EC Square Sans Pro" w:cstheme="minorHAnsi"/>
          <w:lang w:val="en-IE"/>
        </w:rPr>
        <w:t xml:space="preserve">the database and, where relevant, </w:t>
      </w:r>
      <w:r w:rsidRPr="00B25D78">
        <w:rPr>
          <w:rFonts w:ascii="EC Square Sans Pro" w:hAnsi="EC Square Sans Pro" w:cstheme="minorHAnsi"/>
          <w:lang w:val="en-IE"/>
        </w:rPr>
        <w:t xml:space="preserve">the </w:t>
      </w:r>
      <w:r w:rsidR="000E7EA0" w:rsidRPr="00B25D78">
        <w:rPr>
          <w:rFonts w:ascii="EC Square Sans Pro" w:hAnsi="EC Square Sans Pro" w:cstheme="minorHAnsi"/>
          <w:lang w:val="en-IE"/>
        </w:rPr>
        <w:t xml:space="preserve">call for </w:t>
      </w:r>
      <w:r w:rsidRPr="00B25D78">
        <w:rPr>
          <w:rFonts w:ascii="EC Square Sans Pro" w:hAnsi="EC Square Sans Pro" w:cstheme="minorHAnsi"/>
          <w:lang w:val="en-IE"/>
        </w:rPr>
        <w:t>interest</w:t>
      </w:r>
      <w:r w:rsidR="00482D11" w:rsidRPr="00B25D78">
        <w:rPr>
          <w:rFonts w:ascii="EC Square Sans Pro" w:hAnsi="EC Square Sans Pro" w:cstheme="minorHAnsi"/>
          <w:lang w:val="en-IE"/>
        </w:rPr>
        <w:t>.</w:t>
      </w:r>
    </w:p>
    <w:p w14:paraId="0D405065" w14:textId="0A17F161" w:rsidR="00482D11" w:rsidRDefault="00482D11"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The successful candidate will be required to undergo a mandatory pre-recruitment medical check-up carried out by the Commission</w:t>
      </w:r>
      <w:r w:rsidR="00433A46">
        <w:rPr>
          <w:rFonts w:ascii="EC Square Sans Pro" w:hAnsi="EC Square Sans Pro" w:cstheme="minorHAnsi"/>
          <w:lang w:val="en-IE"/>
        </w:rPr>
        <w:t>.</w:t>
      </w:r>
    </w:p>
    <w:p w14:paraId="6A68C3B9" w14:textId="77777777" w:rsidR="00433A46" w:rsidRPr="00B25D78" w:rsidRDefault="00433A46" w:rsidP="00433A46">
      <w:pPr>
        <w:spacing w:before="120" w:after="0" w:line="240" w:lineRule="auto"/>
        <w:jc w:val="both"/>
        <w:rPr>
          <w:rFonts w:ascii="EC Square Sans Pro" w:hAnsi="EC Square Sans Pro" w:cstheme="minorHAnsi"/>
          <w:lang w:val="en-IE"/>
        </w:rPr>
      </w:pPr>
    </w:p>
    <w:bookmarkEnd w:id="7"/>
    <w:p w14:paraId="2BFB0955" w14:textId="77777777" w:rsidR="00A402D3" w:rsidRPr="00433A46" w:rsidRDefault="00A402D3" w:rsidP="00433A46">
      <w:pPr>
        <w:pStyle w:val="Heading1"/>
        <w:numPr>
          <w:ilvl w:val="0"/>
          <w:numId w:val="3"/>
        </w:numPr>
        <w:spacing w:before="120"/>
        <w:jc w:val="both"/>
        <w:rPr>
          <w:rFonts w:ascii="EC Square Sans Pro" w:hAnsi="EC Square Sans Pro" w:cstheme="minorHAnsi"/>
          <w:sz w:val="22"/>
          <w:szCs w:val="22"/>
          <w:lang w:val="en-IE"/>
        </w:rPr>
      </w:pPr>
      <w:r w:rsidRPr="00433A46">
        <w:rPr>
          <w:rFonts w:ascii="EC Square Sans Pro" w:hAnsi="EC Square Sans Pro" w:cstheme="minorHAnsi"/>
          <w:sz w:val="22"/>
          <w:szCs w:val="22"/>
          <w:lang w:val="en-IE"/>
        </w:rPr>
        <w:t>Type of contract and working conditions</w:t>
      </w:r>
    </w:p>
    <w:p w14:paraId="534C00F7" w14:textId="48B77355" w:rsidR="003959A2" w:rsidRPr="00B25D78" w:rsidRDefault="003959A2" w:rsidP="00433A46">
      <w:pPr>
        <w:pStyle w:val="Heading1"/>
        <w:spacing w:before="120"/>
        <w:ind w:left="0"/>
        <w:jc w:val="both"/>
        <w:rPr>
          <w:rFonts w:ascii="EC Square Sans Pro" w:eastAsiaTheme="minorHAnsi" w:hAnsi="EC Square Sans Pro" w:cstheme="minorHAnsi"/>
          <w:b w:val="0"/>
          <w:bCs w:val="0"/>
          <w:sz w:val="22"/>
          <w:szCs w:val="22"/>
          <w:lang w:val="en-IE"/>
        </w:rPr>
      </w:pPr>
      <w:r w:rsidRPr="00B25D78">
        <w:rPr>
          <w:rFonts w:ascii="EC Square Sans Pro" w:eastAsiaTheme="minorHAnsi" w:hAnsi="EC Square Sans Pro" w:cstheme="minorHAnsi"/>
          <w:b w:val="0"/>
          <w:bCs w:val="0"/>
          <w:sz w:val="22"/>
          <w:szCs w:val="22"/>
          <w:lang w:val="en-IE"/>
        </w:rPr>
        <w:t xml:space="preserve">The place of employment will be in </w:t>
      </w:r>
      <w:r w:rsidR="00992C45" w:rsidRPr="00B25D78">
        <w:rPr>
          <w:rFonts w:ascii="EC Square Sans Pro" w:eastAsiaTheme="minorHAnsi" w:hAnsi="EC Square Sans Pro" w:cstheme="minorHAnsi"/>
          <w:bCs w:val="0"/>
          <w:sz w:val="22"/>
          <w:szCs w:val="22"/>
          <w:lang w:val="en-IE"/>
        </w:rPr>
        <w:t>Bucharest, Romania</w:t>
      </w:r>
      <w:r w:rsidR="00AC76C5" w:rsidRPr="00B25D78">
        <w:rPr>
          <w:rFonts w:ascii="EC Square Sans Pro" w:eastAsiaTheme="minorHAnsi" w:hAnsi="EC Square Sans Pro" w:cstheme="minorHAnsi"/>
          <w:sz w:val="22"/>
          <w:szCs w:val="22"/>
          <w:lang w:val="en-IE"/>
        </w:rPr>
        <w:t>.</w:t>
      </w:r>
    </w:p>
    <w:p w14:paraId="66A5B11B" w14:textId="77777777" w:rsidR="00962B80" w:rsidRPr="00B25D78" w:rsidRDefault="008D1ACB" w:rsidP="00433A46">
      <w:pPr>
        <w:spacing w:before="120" w:after="0" w:line="240" w:lineRule="auto"/>
        <w:jc w:val="both"/>
        <w:rPr>
          <w:rFonts w:ascii="EC Square Sans Pro" w:hAnsi="EC Square Sans Pro" w:cstheme="minorHAnsi"/>
          <w:b/>
          <w:lang w:val="en-IE"/>
        </w:rPr>
      </w:pPr>
      <w:r w:rsidRPr="00B25D78">
        <w:rPr>
          <w:rFonts w:ascii="EC Square Sans Pro" w:hAnsi="EC Square Sans Pro" w:cstheme="minorHAnsi"/>
          <w:lang w:val="en-IE"/>
        </w:rPr>
        <w:t>The</w:t>
      </w:r>
      <w:r w:rsidR="008D75C7" w:rsidRPr="00B25D78">
        <w:rPr>
          <w:rFonts w:ascii="EC Square Sans Pro" w:hAnsi="EC Square Sans Pro" w:cstheme="minorHAnsi"/>
          <w:lang w:val="en-IE"/>
        </w:rPr>
        <w:t xml:space="preserve"> </w:t>
      </w:r>
      <w:r w:rsidR="00962B80" w:rsidRPr="00B25D78">
        <w:rPr>
          <w:rFonts w:ascii="EC Square Sans Pro" w:hAnsi="EC Square Sans Pro" w:cstheme="minorHAnsi"/>
          <w:lang w:val="en-IE"/>
        </w:rPr>
        <w:t>successful candidate</w:t>
      </w:r>
      <w:r w:rsidR="009D71D0" w:rsidRPr="00B25D78">
        <w:rPr>
          <w:rFonts w:ascii="EC Square Sans Pro" w:hAnsi="EC Square Sans Pro" w:cstheme="minorHAnsi"/>
          <w:lang w:val="en-IE"/>
        </w:rPr>
        <w:t xml:space="preserve"> will</w:t>
      </w:r>
      <w:r w:rsidR="00962B80" w:rsidRPr="00B25D78">
        <w:rPr>
          <w:rFonts w:ascii="EC Square Sans Pro" w:hAnsi="EC Square Sans Pro" w:cstheme="minorHAnsi"/>
          <w:lang w:val="en-IE"/>
        </w:rPr>
        <w:t xml:space="preserve"> be engaged as a </w:t>
      </w:r>
      <w:r w:rsidR="000030E0" w:rsidRPr="00B25D78">
        <w:rPr>
          <w:rFonts w:ascii="EC Square Sans Pro" w:hAnsi="EC Square Sans Pro" w:cstheme="minorHAnsi"/>
          <w:b/>
          <w:lang w:val="en-IE"/>
        </w:rPr>
        <w:t>contract</w:t>
      </w:r>
      <w:r w:rsidR="002A4247" w:rsidRPr="00B25D78">
        <w:rPr>
          <w:rFonts w:ascii="EC Square Sans Pro" w:hAnsi="EC Square Sans Pro" w:cstheme="minorHAnsi"/>
          <w:b/>
          <w:lang w:val="en-IE"/>
        </w:rPr>
        <w:t xml:space="preserve"> a</w:t>
      </w:r>
      <w:r w:rsidR="00962B80" w:rsidRPr="00B25D78">
        <w:rPr>
          <w:rFonts w:ascii="EC Square Sans Pro" w:hAnsi="EC Square Sans Pro" w:cstheme="minorHAnsi"/>
          <w:b/>
          <w:lang w:val="en-IE"/>
        </w:rPr>
        <w:t xml:space="preserve">gent under Article </w:t>
      </w:r>
      <w:r w:rsidR="000030E0" w:rsidRPr="00B25D78">
        <w:rPr>
          <w:rFonts w:ascii="EC Square Sans Pro" w:hAnsi="EC Square Sans Pro" w:cstheme="minorHAnsi"/>
          <w:b/>
          <w:lang w:val="en-IE"/>
        </w:rPr>
        <w:t>3</w:t>
      </w:r>
      <w:r w:rsidR="00962B80" w:rsidRPr="00B25D78">
        <w:rPr>
          <w:rFonts w:ascii="EC Square Sans Pro" w:hAnsi="EC Square Sans Pro" w:cstheme="minorHAnsi"/>
          <w:b/>
          <w:lang w:val="en-IE"/>
        </w:rPr>
        <w:t>(</w:t>
      </w:r>
      <w:r w:rsidR="000030E0" w:rsidRPr="00B25D78">
        <w:rPr>
          <w:rFonts w:ascii="EC Square Sans Pro" w:hAnsi="EC Square Sans Pro" w:cstheme="minorHAnsi"/>
          <w:b/>
          <w:lang w:val="en-IE"/>
        </w:rPr>
        <w:t>a</w:t>
      </w:r>
      <w:r w:rsidR="00962B80" w:rsidRPr="00B25D78">
        <w:rPr>
          <w:rFonts w:ascii="EC Square Sans Pro" w:hAnsi="EC Square Sans Pro" w:cstheme="minorHAnsi"/>
          <w:b/>
          <w:lang w:val="en-IE"/>
        </w:rPr>
        <w:t xml:space="preserve">) of the </w:t>
      </w:r>
      <w:hyperlink r:id="rId17" w:history="1">
        <w:r w:rsidR="00563B94" w:rsidRPr="00B25D78">
          <w:rPr>
            <w:rStyle w:val="Hyperlink"/>
            <w:rFonts w:ascii="EC Square Sans Pro" w:hAnsi="EC Square Sans Pro" w:cstheme="minorHAnsi"/>
            <w:lang w:val="en-IE"/>
          </w:rPr>
          <w:t>Conditions of Employment of Other Servants</w:t>
        </w:r>
      </w:hyperlink>
      <w:r w:rsidR="00962B80" w:rsidRPr="00B25D78">
        <w:rPr>
          <w:rFonts w:ascii="EC Square Sans Pro" w:hAnsi="EC Square Sans Pro" w:cstheme="minorHAnsi"/>
          <w:b/>
          <w:lang w:val="en-IE"/>
        </w:rPr>
        <w:t>,</w:t>
      </w:r>
      <w:r w:rsidR="00965A17" w:rsidRPr="00B25D78">
        <w:rPr>
          <w:rFonts w:ascii="EC Square Sans Pro" w:hAnsi="EC Square Sans Pro" w:cstheme="minorHAnsi"/>
          <w:b/>
          <w:lang w:val="en-IE"/>
        </w:rPr>
        <w:t xml:space="preserve"> </w:t>
      </w:r>
      <w:r w:rsidR="00962B80" w:rsidRPr="00B25D78">
        <w:rPr>
          <w:rFonts w:ascii="EC Square Sans Pro" w:hAnsi="EC Square Sans Pro" w:cstheme="minorHAnsi"/>
          <w:b/>
          <w:lang w:val="en-IE"/>
        </w:rPr>
        <w:t xml:space="preserve">in function group </w:t>
      </w:r>
      <w:r w:rsidR="000030E0" w:rsidRPr="00B25D78">
        <w:rPr>
          <w:rFonts w:ascii="EC Square Sans Pro" w:hAnsi="EC Square Sans Pro" w:cstheme="minorHAnsi"/>
          <w:b/>
          <w:lang w:val="en-IE"/>
        </w:rPr>
        <w:t>FG I</w:t>
      </w:r>
      <w:r w:rsidR="003732C6" w:rsidRPr="00B25D78">
        <w:rPr>
          <w:rFonts w:ascii="EC Square Sans Pro" w:hAnsi="EC Square Sans Pro" w:cstheme="minorHAnsi"/>
          <w:b/>
          <w:lang w:val="en-IE"/>
        </w:rPr>
        <w:t>II</w:t>
      </w:r>
      <w:r w:rsidR="000B3884" w:rsidRPr="00B25D78">
        <w:rPr>
          <w:rFonts w:ascii="EC Square Sans Pro" w:hAnsi="EC Square Sans Pro" w:cstheme="minorHAnsi"/>
          <w:b/>
          <w:lang w:val="en-IE"/>
        </w:rPr>
        <w:t>.</w:t>
      </w:r>
      <w:r w:rsidR="008B1150" w:rsidRPr="00B25D78">
        <w:rPr>
          <w:rFonts w:ascii="EC Square Sans Pro" w:hAnsi="EC Square Sans Pro" w:cstheme="minorHAnsi"/>
          <w:b/>
          <w:lang w:val="en-IE"/>
        </w:rPr>
        <w:t xml:space="preserve"> </w:t>
      </w:r>
      <w:r w:rsidR="008B1150" w:rsidRPr="00B25D78">
        <w:rPr>
          <w:rFonts w:ascii="EC Square Sans Pro" w:hAnsi="EC Square Sans Pro" w:cstheme="minorHAnsi"/>
          <w:lang w:val="en-IE"/>
        </w:rPr>
        <w:t xml:space="preserve">General information on Contract Agents can be found at this </w:t>
      </w:r>
      <w:hyperlink r:id="rId18" w:anchor="tab-Contract%20staff" w:history="1">
        <w:r w:rsidR="008B1150" w:rsidRPr="00B25D78">
          <w:rPr>
            <w:rFonts w:ascii="EC Square Sans Pro" w:hAnsi="EC Square Sans Pro" w:cstheme="minorHAnsi"/>
            <w:lang w:val="en-IE"/>
          </w:rPr>
          <w:t>link</w:t>
        </w:r>
      </w:hyperlink>
      <w:r w:rsidR="008B1150" w:rsidRPr="00B25D78">
        <w:rPr>
          <w:rFonts w:ascii="EC Square Sans Pro" w:hAnsi="EC Square Sans Pro" w:cstheme="minorHAnsi"/>
          <w:lang w:val="en-IE"/>
        </w:rPr>
        <w:t>.</w:t>
      </w:r>
    </w:p>
    <w:p w14:paraId="6E145013" w14:textId="77777777" w:rsidR="00962B80" w:rsidRPr="00B25D78" w:rsidRDefault="00C631F2"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The</w:t>
      </w:r>
      <w:r w:rsidR="00A62332" w:rsidRPr="00B25D78">
        <w:rPr>
          <w:rFonts w:ascii="EC Square Sans Pro" w:hAnsi="EC Square Sans Pro" w:cstheme="minorHAnsi"/>
          <w:lang w:val="en-IE"/>
        </w:rPr>
        <w:t xml:space="preserve"> grade </w:t>
      </w:r>
      <w:r w:rsidR="008E389B" w:rsidRPr="00B25D78">
        <w:rPr>
          <w:rFonts w:ascii="EC Square Sans Pro" w:hAnsi="EC Square Sans Pro" w:cstheme="minorHAnsi"/>
          <w:lang w:val="en-IE"/>
        </w:rPr>
        <w:t>or</w:t>
      </w:r>
      <w:r w:rsidR="00A62332" w:rsidRPr="00B25D78">
        <w:rPr>
          <w:rFonts w:ascii="EC Square Sans Pro" w:hAnsi="EC Square Sans Pro" w:cstheme="minorHAnsi"/>
          <w:lang w:val="en-IE"/>
        </w:rPr>
        <w:t xml:space="preserve"> proposed </w:t>
      </w:r>
      <w:r w:rsidR="00710ED5" w:rsidRPr="00B25D78">
        <w:rPr>
          <w:rFonts w:ascii="EC Square Sans Pro" w:hAnsi="EC Square Sans Pro" w:cstheme="minorHAnsi"/>
          <w:lang w:val="en-IE"/>
        </w:rPr>
        <w:t>grade</w:t>
      </w:r>
      <w:r w:rsidR="00A62332" w:rsidRPr="00B25D78">
        <w:rPr>
          <w:rFonts w:ascii="EC Square Sans Pro" w:hAnsi="EC Square Sans Pro" w:cstheme="minorHAnsi"/>
          <w:lang w:val="en-IE"/>
        </w:rPr>
        <w:t xml:space="preserve"> range</w:t>
      </w:r>
      <w:r w:rsidR="00710ED5" w:rsidRPr="00B25D78">
        <w:rPr>
          <w:rFonts w:ascii="EC Square Sans Pro" w:hAnsi="EC Square Sans Pro" w:cstheme="minorHAnsi"/>
          <w:lang w:val="en-IE"/>
        </w:rPr>
        <w:t>, as well as the step in that grade</w:t>
      </w:r>
      <w:r w:rsidR="00A62332" w:rsidRPr="00B25D78">
        <w:rPr>
          <w:rFonts w:ascii="EC Square Sans Pro" w:hAnsi="EC Square Sans Pro" w:cstheme="minorHAnsi"/>
          <w:lang w:val="en-IE"/>
        </w:rPr>
        <w:t xml:space="preserve">, </w:t>
      </w:r>
      <w:r w:rsidR="000B3884" w:rsidRPr="00B25D78">
        <w:rPr>
          <w:rFonts w:ascii="EC Square Sans Pro" w:hAnsi="EC Square Sans Pro" w:cstheme="minorHAnsi"/>
          <w:lang w:val="en-IE"/>
        </w:rPr>
        <w:t xml:space="preserve">will be defined </w:t>
      </w:r>
      <w:r w:rsidR="00962B80" w:rsidRPr="00B25D78">
        <w:rPr>
          <w:rFonts w:ascii="EC Square Sans Pro" w:hAnsi="EC Square Sans Pro" w:cstheme="minorHAnsi"/>
          <w:lang w:val="en-IE"/>
        </w:rPr>
        <w:t xml:space="preserve">on the </w:t>
      </w:r>
      <w:r w:rsidR="00A62332" w:rsidRPr="00B25D78">
        <w:rPr>
          <w:rFonts w:ascii="EC Square Sans Pro" w:hAnsi="EC Square Sans Pro" w:cstheme="minorHAnsi"/>
          <w:lang w:val="en-IE"/>
        </w:rPr>
        <w:t xml:space="preserve">basis of </w:t>
      </w:r>
      <w:r w:rsidR="000B3884" w:rsidRPr="00B25D78">
        <w:rPr>
          <w:rFonts w:ascii="EC Square Sans Pro" w:hAnsi="EC Square Sans Pro" w:cstheme="minorHAnsi"/>
          <w:lang w:val="en-IE"/>
        </w:rPr>
        <w:t>the candidates’</w:t>
      </w:r>
      <w:r w:rsidR="00962B80" w:rsidRPr="00B25D78">
        <w:rPr>
          <w:rFonts w:ascii="EC Square Sans Pro" w:hAnsi="EC Square Sans Pro" w:cstheme="minorHAnsi"/>
          <w:lang w:val="en-IE"/>
        </w:rPr>
        <w:t xml:space="preserve"> previous professional experience, in accordance with </w:t>
      </w:r>
      <w:hyperlink r:id="rId19" w:history="1">
        <w:r w:rsidR="004912D3" w:rsidRPr="00B25D78">
          <w:rPr>
            <w:rStyle w:val="Hyperlink"/>
            <w:rFonts w:ascii="EC Square Sans Pro" w:hAnsi="EC Square Sans Pro"/>
            <w:lang w:val="en-IE"/>
          </w:rPr>
          <w:t>Commission Decision C(201</w:t>
        </w:r>
        <w:r w:rsidR="00BD64EF" w:rsidRPr="00B25D78">
          <w:rPr>
            <w:rStyle w:val="Hyperlink"/>
            <w:rFonts w:ascii="EC Square Sans Pro" w:hAnsi="EC Square Sans Pro"/>
            <w:lang w:val="en-IE"/>
          </w:rPr>
          <w:t>7</w:t>
        </w:r>
        <w:r w:rsidR="004912D3" w:rsidRPr="00B25D78">
          <w:rPr>
            <w:rStyle w:val="Hyperlink"/>
            <w:rFonts w:ascii="EC Square Sans Pro" w:hAnsi="EC Square Sans Pro"/>
            <w:lang w:val="en-IE"/>
          </w:rPr>
          <w:t>)</w:t>
        </w:r>
        <w:r w:rsidR="00BD64EF" w:rsidRPr="00B25D78">
          <w:rPr>
            <w:rStyle w:val="Hyperlink"/>
            <w:rFonts w:ascii="EC Square Sans Pro" w:hAnsi="EC Square Sans Pro"/>
            <w:lang w:val="en-IE"/>
          </w:rPr>
          <w:t>6760</w:t>
        </w:r>
      </w:hyperlink>
      <w:r w:rsidR="00563B94" w:rsidRPr="00B25D78">
        <w:rPr>
          <w:rFonts w:ascii="EC Square Sans Pro" w:hAnsi="EC Square Sans Pro"/>
          <w:lang w:val="en-IE"/>
        </w:rPr>
        <w:t xml:space="preserve"> </w:t>
      </w:r>
      <w:r w:rsidR="00563B94" w:rsidRPr="00B25D78">
        <w:rPr>
          <w:rFonts w:ascii="EC Square Sans Pro" w:hAnsi="EC Square Sans Pro" w:cstheme="minorHAnsi"/>
          <w:lang w:val="en-IE"/>
        </w:rPr>
        <w:t>laying down the criteria applicable to classification in step on engagement</w:t>
      </w:r>
      <w:r w:rsidR="004912D3" w:rsidRPr="00B25D78">
        <w:rPr>
          <w:rFonts w:ascii="EC Square Sans Pro" w:hAnsi="EC Square Sans Pro" w:cstheme="minorHAnsi"/>
          <w:lang w:val="en-IE"/>
        </w:rPr>
        <w:t>.</w:t>
      </w:r>
    </w:p>
    <w:p w14:paraId="67AC7B50" w14:textId="77777777" w:rsidR="00962B80" w:rsidRPr="00B25D78" w:rsidRDefault="003C1559" w:rsidP="00433A46">
      <w:pPr>
        <w:spacing w:before="120" w:after="0" w:line="240" w:lineRule="auto"/>
        <w:jc w:val="both"/>
        <w:rPr>
          <w:rFonts w:ascii="EC Square Sans Pro" w:hAnsi="EC Square Sans Pro" w:cstheme="minorHAnsi"/>
        </w:rPr>
      </w:pPr>
      <w:r w:rsidRPr="00B25D78">
        <w:rPr>
          <w:rFonts w:ascii="EC Square Sans Pro" w:hAnsi="EC Square Sans Pro" w:cstheme="minorHAnsi"/>
        </w:rPr>
        <w:t>The duration of the first contract will be 3 years. Possible consecutive extensions of 5 years and then indefinite duration are subject to an assessment of the staffing situation of Representations at that time.</w:t>
      </w:r>
    </w:p>
    <w:p w14:paraId="2617D660" w14:textId="0467FEE7" w:rsidR="00962B80" w:rsidRPr="00B25D78" w:rsidRDefault="00E6574C"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Contract agents recruited in Function Group III</w:t>
      </w:r>
      <w:r w:rsidR="00962B80" w:rsidRPr="00B25D78">
        <w:rPr>
          <w:rFonts w:ascii="EC Square Sans Pro" w:hAnsi="EC Square Sans Pro" w:cstheme="minorHAnsi"/>
          <w:lang w:val="en-IE"/>
        </w:rPr>
        <w:t xml:space="preserve"> </w:t>
      </w:r>
      <w:proofErr w:type="gramStart"/>
      <w:r w:rsidR="003959A2" w:rsidRPr="00B25D78">
        <w:rPr>
          <w:rFonts w:ascii="EC Square Sans Pro" w:hAnsi="EC Square Sans Pro" w:cstheme="minorHAnsi"/>
          <w:lang w:val="en-IE"/>
        </w:rPr>
        <w:t>ha</w:t>
      </w:r>
      <w:r w:rsidR="00031CAB" w:rsidRPr="00B25D78">
        <w:rPr>
          <w:rFonts w:ascii="EC Square Sans Pro" w:hAnsi="EC Square Sans Pro" w:cstheme="minorHAnsi"/>
          <w:lang w:val="en-IE"/>
        </w:rPr>
        <w:t>ve</w:t>
      </w:r>
      <w:r w:rsidR="00B25D78" w:rsidRPr="00B25D78">
        <w:rPr>
          <w:rFonts w:ascii="EC Square Sans Pro" w:hAnsi="EC Square Sans Pro" w:cstheme="minorHAnsi"/>
          <w:lang w:val="en-IE"/>
        </w:rPr>
        <w:t xml:space="preserve"> </w:t>
      </w:r>
      <w:r w:rsidR="00962B80" w:rsidRPr="00B25D78">
        <w:rPr>
          <w:rFonts w:ascii="EC Square Sans Pro" w:hAnsi="EC Square Sans Pro" w:cstheme="minorHAnsi"/>
          <w:lang w:val="en-IE"/>
        </w:rPr>
        <w:t>to</w:t>
      </w:r>
      <w:proofErr w:type="gramEnd"/>
      <w:r w:rsidR="00962B80" w:rsidRPr="00B25D78">
        <w:rPr>
          <w:rFonts w:ascii="EC Square Sans Pro" w:hAnsi="EC Square Sans Pro" w:cstheme="minorHAnsi"/>
          <w:lang w:val="en-IE"/>
        </w:rPr>
        <w:t xml:space="preserve"> successfully complete a </w:t>
      </w:r>
      <w:r w:rsidR="003959A2" w:rsidRPr="00B25D78">
        <w:rPr>
          <w:rFonts w:ascii="EC Square Sans Pro" w:hAnsi="EC Square Sans Pro" w:cstheme="minorHAnsi"/>
          <w:lang w:val="en-IE"/>
        </w:rPr>
        <w:t>9</w:t>
      </w:r>
      <w:r w:rsidR="00962B80" w:rsidRPr="00B25D78">
        <w:rPr>
          <w:rFonts w:ascii="EC Square Sans Pro" w:hAnsi="EC Square Sans Pro" w:cstheme="minorHAnsi"/>
          <w:lang w:val="en-IE"/>
        </w:rPr>
        <w:t xml:space="preserve">-month probationary period. </w:t>
      </w:r>
    </w:p>
    <w:p w14:paraId="27CD1122" w14:textId="77777777" w:rsidR="002D0B6A" w:rsidRPr="00B25D78" w:rsidRDefault="00A402D3" w:rsidP="00433A46">
      <w:pPr>
        <w:pStyle w:val="Heading4"/>
        <w:shd w:val="clear" w:color="auto" w:fill="FFFFFF"/>
        <w:spacing w:before="120" w:line="240" w:lineRule="auto"/>
        <w:jc w:val="both"/>
        <w:rPr>
          <w:rFonts w:ascii="EC Square Sans Pro" w:eastAsiaTheme="minorHAnsi" w:hAnsi="EC Square Sans Pro" w:cstheme="minorHAnsi"/>
          <w:i w:val="0"/>
          <w:iCs w:val="0"/>
          <w:color w:val="auto"/>
          <w:lang w:val="en-IE"/>
        </w:rPr>
      </w:pPr>
      <w:r w:rsidRPr="00B25D78">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B25D78">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B25D78" w14:paraId="3B95300E" w14:textId="77777777" w:rsidTr="00DE3C43">
        <w:trPr>
          <w:tblCellSpacing w:w="0" w:type="dxa"/>
        </w:trPr>
        <w:tc>
          <w:tcPr>
            <w:tcW w:w="0" w:type="auto"/>
            <w:tcBorders>
              <w:top w:val="nil"/>
              <w:left w:val="nil"/>
              <w:bottom w:val="nil"/>
              <w:right w:val="nil"/>
            </w:tcBorders>
            <w:shd w:val="clear" w:color="auto" w:fill="FAFCFF"/>
            <w:vAlign w:val="center"/>
            <w:hideMark/>
          </w:tcPr>
          <w:p w14:paraId="6B881556" w14:textId="77777777" w:rsidR="003959A2" w:rsidRPr="00B25D78" w:rsidRDefault="003959A2" w:rsidP="00433A46">
            <w:pPr>
              <w:pStyle w:val="Heading1"/>
              <w:spacing w:before="120"/>
              <w:ind w:left="0"/>
              <w:jc w:val="both"/>
              <w:rPr>
                <w:rFonts w:ascii="EC Square Sans Pro" w:eastAsiaTheme="minorHAnsi" w:hAnsi="EC Square Sans Pro" w:cstheme="minorHAnsi"/>
                <w:b w:val="0"/>
                <w:bCs w:val="0"/>
                <w:sz w:val="22"/>
                <w:szCs w:val="22"/>
                <w:lang w:val="en-IE"/>
              </w:rPr>
            </w:pPr>
            <w:r w:rsidRPr="00B25D78">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B25D78">
              <w:rPr>
                <w:rFonts w:ascii="Calibri" w:eastAsiaTheme="minorHAnsi" w:hAnsi="Calibri" w:cs="Calibri"/>
                <w:b w:val="0"/>
                <w:bCs w:val="0"/>
                <w:sz w:val="22"/>
                <w:szCs w:val="22"/>
                <w:lang w:val="en-IE"/>
              </w:rPr>
              <w:t> </w:t>
            </w:r>
            <w:r w:rsidRPr="00B25D78">
              <w:rPr>
                <w:rFonts w:ascii="EC Square Sans Pro" w:eastAsiaTheme="minorHAnsi" w:hAnsi="EC Square Sans Pro" w:cstheme="minorHAnsi"/>
                <w:b w:val="0"/>
                <w:bCs w:val="0"/>
                <w:sz w:val="22"/>
                <w:szCs w:val="22"/>
                <w:lang w:val="en-IE"/>
              </w:rPr>
              <w:t>1d of the Staff Regulations.</w:t>
            </w:r>
          </w:p>
          <w:p w14:paraId="5B2F2B18" w14:textId="77777777" w:rsidR="009C3025" w:rsidRPr="00B25D78" w:rsidRDefault="005E484B" w:rsidP="00433A46">
            <w:pPr>
              <w:spacing w:before="120" w:after="0" w:line="240" w:lineRule="auto"/>
              <w:jc w:val="both"/>
              <w:rPr>
                <w:rFonts w:ascii="EC Square Sans Pro" w:hAnsi="EC Square Sans Pro" w:cstheme="minorHAnsi"/>
                <w:lang w:val="en-IE"/>
              </w:rPr>
            </w:pPr>
            <w:r w:rsidRPr="00B25D78">
              <w:rPr>
                <w:rFonts w:ascii="EC Square Sans Pro" w:hAnsi="EC Square Sans Pro" w:cstheme="minorHAnsi"/>
                <w:lang w:val="en-IE"/>
              </w:rPr>
              <w:t xml:space="preserve">Should you need further information on working conditions, please refer to </w:t>
            </w:r>
            <w:hyperlink r:id="rId20" w:anchor="tab-Work/Life%20Balance" w:history="1">
              <w:r w:rsidRPr="00B25D78">
                <w:rPr>
                  <w:rStyle w:val="Hyperlink"/>
                  <w:rFonts w:ascii="EC Square Sans Pro" w:hAnsi="EC Square Sans Pro"/>
                  <w:lang w:val="en-IE"/>
                </w:rPr>
                <w:t>Working conditions and benefits of EU Careers</w:t>
              </w:r>
            </w:hyperlink>
            <w:r w:rsidRPr="00B25D78">
              <w:rPr>
                <w:rFonts w:ascii="EC Square Sans Pro" w:hAnsi="EC Square Sans Pro"/>
                <w:lang w:val="en-IE"/>
              </w:rPr>
              <w:t>.</w:t>
            </w:r>
          </w:p>
        </w:tc>
      </w:tr>
    </w:tbl>
    <w:p w14:paraId="627942A6" w14:textId="77777777" w:rsidR="003959A2" w:rsidRPr="00B25D78" w:rsidRDefault="003959A2" w:rsidP="00433A46">
      <w:pPr>
        <w:spacing w:before="120" w:after="0" w:line="240" w:lineRule="auto"/>
        <w:jc w:val="both"/>
        <w:rPr>
          <w:rFonts w:ascii="EC Square Sans Pro" w:hAnsi="EC Square Sans Pro" w:cstheme="minorHAnsi"/>
          <w:lang w:val="en-IE"/>
        </w:rPr>
      </w:pPr>
      <w:bookmarkStart w:id="8" w:name="_Hlk147340653"/>
      <w:bookmarkEnd w:id="0"/>
      <w:r w:rsidRPr="00B25D78">
        <w:rPr>
          <w:rFonts w:ascii="EC Square Sans Pro" w:hAnsi="EC Square Sans Pro" w:cstheme="minorHAnsi"/>
          <w:lang w:val="en-IE"/>
        </w:rPr>
        <w:t xml:space="preserve">For information related to Data Protection, please see the Specific </w:t>
      </w:r>
      <w:hyperlink r:id="rId21" w:history="1">
        <w:r w:rsidRPr="00B25D78">
          <w:rPr>
            <w:rStyle w:val="Hyperlink"/>
            <w:rFonts w:ascii="EC Square Sans Pro" w:hAnsi="EC Square Sans Pro" w:cstheme="minorHAnsi"/>
            <w:lang w:val="en-IE"/>
          </w:rPr>
          <w:t>Privacy Statement</w:t>
        </w:r>
      </w:hyperlink>
      <w:r w:rsidR="00824815" w:rsidRPr="00B25D78">
        <w:rPr>
          <w:rFonts w:ascii="EC Square Sans Pro" w:hAnsi="EC Square Sans Pro" w:cstheme="minorHAnsi"/>
          <w:lang w:val="en-IE"/>
        </w:rPr>
        <w:t xml:space="preserve"> </w:t>
      </w:r>
      <w:bookmarkStart w:id="9" w:name="_Hlk147414114"/>
      <w:r w:rsidR="00824815" w:rsidRPr="00B25D78">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sidRPr="00B25D78">
        <w:rPr>
          <w:rFonts w:ascii="EC Square Sans Pro" w:hAnsi="EC Square Sans Pro" w:cstheme="minorHAnsi"/>
          <w:lang w:val="en-IE"/>
        </w:rPr>
        <w:t>s</w:t>
      </w:r>
      <w:r w:rsidR="00824815" w:rsidRPr="00B25D78">
        <w:rPr>
          <w:rFonts w:ascii="EC Square Sans Pro" w:hAnsi="EC Square Sans Pro" w:cstheme="minorHAnsi"/>
          <w:lang w:val="en-IE"/>
        </w:rPr>
        <w:t xml:space="preserve"> the processing of your data.</w:t>
      </w:r>
    </w:p>
    <w:bookmarkEnd w:id="8"/>
    <w:bookmarkEnd w:id="9"/>
    <w:p w14:paraId="60FECDEB" w14:textId="77777777" w:rsidR="00F6498D" w:rsidRPr="00433A46" w:rsidRDefault="00F6498D" w:rsidP="00433A46">
      <w:pPr>
        <w:spacing w:before="120" w:after="0" w:line="240" w:lineRule="auto"/>
        <w:rPr>
          <w:rFonts w:ascii="EC Square Sans Pro" w:eastAsia="Times New Roman" w:hAnsi="EC Square Sans Pro" w:cstheme="minorHAnsi"/>
          <w:b/>
          <w:bCs/>
          <w:lang w:val="en-IE"/>
        </w:rPr>
      </w:pPr>
    </w:p>
    <w:sectPr w:rsidR="00F6498D" w:rsidRPr="00433A46"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BCFD" w14:textId="77777777" w:rsidR="00A5582F" w:rsidRDefault="00A5582F" w:rsidP="00B55593">
      <w:pPr>
        <w:spacing w:after="0" w:line="240" w:lineRule="auto"/>
      </w:pPr>
      <w:r>
        <w:separator/>
      </w:r>
    </w:p>
  </w:endnote>
  <w:endnote w:type="continuationSeparator" w:id="0">
    <w:p w14:paraId="0B240649" w14:textId="77777777" w:rsidR="00A5582F" w:rsidRDefault="00A5582F"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9DDF"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1BB1" w14:textId="0C85EDA6"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5A1C47" w:rsidRPr="005B2FFD">
      <w:rPr>
        <w:rFonts w:ascii="EC Square Sans Pro" w:hAnsi="EC Square Sans Pro"/>
      </w:rPr>
      <w:t>291476</w:t>
    </w:r>
    <w:r w:rsidRPr="005B2FFD">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5D08"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6E13" w14:textId="77777777" w:rsidR="00A5582F" w:rsidRDefault="00A5582F" w:rsidP="00B55593">
      <w:pPr>
        <w:spacing w:after="0" w:line="240" w:lineRule="auto"/>
      </w:pPr>
      <w:r>
        <w:separator/>
      </w:r>
    </w:p>
  </w:footnote>
  <w:footnote w:type="continuationSeparator" w:id="0">
    <w:p w14:paraId="5503CF13" w14:textId="77777777" w:rsidR="00A5582F" w:rsidRDefault="00A5582F" w:rsidP="00B55593">
      <w:pPr>
        <w:spacing w:after="0" w:line="240" w:lineRule="auto"/>
      </w:pPr>
      <w:r>
        <w:continuationSeparator/>
      </w:r>
    </w:p>
  </w:footnote>
  <w:footnote w:id="1">
    <w:p w14:paraId="270C9B4B"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29AE51A2"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F7E6EF9"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90D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F465" w14:textId="77777777" w:rsidR="00D6538D" w:rsidRPr="00D6538D" w:rsidRDefault="00FB0309" w:rsidP="00FB0309">
    <w:pPr>
      <w:pStyle w:val="Header"/>
      <w:jc w:val="center"/>
    </w:pPr>
    <w:r>
      <w:rPr>
        <w:noProof/>
        <w:lang w:eastAsia="en-GB"/>
      </w:rPr>
      <w:drawing>
        <wp:inline distT="0" distB="0" distL="0" distR="0" wp14:anchorId="6F6B459F" wp14:editId="015AD6BB">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F7BC" w14:textId="77777777" w:rsidR="00FB0309" w:rsidRDefault="00FB0309" w:rsidP="00FB0309">
    <w:pPr>
      <w:pStyle w:val="Header"/>
      <w:jc w:val="center"/>
    </w:pPr>
    <w:r>
      <w:rPr>
        <w:noProof/>
        <w:lang w:eastAsia="en-GB"/>
      </w:rPr>
      <w:drawing>
        <wp:inline distT="0" distB="0" distL="0" distR="0" wp14:anchorId="14EC820D" wp14:editId="5045F67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1092FC64"/>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BE49EC"/>
    <w:multiLevelType w:val="hybridMultilevel"/>
    <w:tmpl w:val="735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0"/>
  </w:num>
  <w:num w:numId="3" w16cid:durableId="1462186088">
    <w:abstractNumId w:val="4"/>
  </w:num>
  <w:num w:numId="4" w16cid:durableId="1152218759">
    <w:abstractNumId w:val="11"/>
  </w:num>
  <w:num w:numId="5" w16cid:durableId="1318463511">
    <w:abstractNumId w:val="7"/>
  </w:num>
  <w:num w:numId="6" w16cid:durableId="1247567953">
    <w:abstractNumId w:val="16"/>
  </w:num>
  <w:num w:numId="7" w16cid:durableId="355467659">
    <w:abstractNumId w:val="15"/>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7"/>
  </w:num>
  <w:num w:numId="14" w16cid:durableId="170688083">
    <w:abstractNumId w:val="2"/>
  </w:num>
  <w:num w:numId="15" w16cid:durableId="1186096894">
    <w:abstractNumId w:val="13"/>
  </w:num>
  <w:num w:numId="16" w16cid:durableId="1123842563">
    <w:abstractNumId w:val="5"/>
  </w:num>
  <w:num w:numId="17" w16cid:durableId="1566574011">
    <w:abstractNumId w:val="14"/>
  </w:num>
  <w:num w:numId="18" w16cid:durableId="769551056">
    <w:abstractNumId w:val="12"/>
  </w:num>
  <w:num w:numId="19" w16cid:durableId="201006198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45BDD"/>
    <w:rsid w:val="000529CA"/>
    <w:rsid w:val="00053705"/>
    <w:rsid w:val="0006652A"/>
    <w:rsid w:val="00082F5D"/>
    <w:rsid w:val="00091168"/>
    <w:rsid w:val="00092F40"/>
    <w:rsid w:val="0009523F"/>
    <w:rsid w:val="000B0E03"/>
    <w:rsid w:val="000B3884"/>
    <w:rsid w:val="000B6404"/>
    <w:rsid w:val="000B7651"/>
    <w:rsid w:val="000C1867"/>
    <w:rsid w:val="000C7DE5"/>
    <w:rsid w:val="000D384C"/>
    <w:rsid w:val="000D55FD"/>
    <w:rsid w:val="000D75DB"/>
    <w:rsid w:val="000E5BB0"/>
    <w:rsid w:val="000E7EA0"/>
    <w:rsid w:val="000F38F3"/>
    <w:rsid w:val="001035E9"/>
    <w:rsid w:val="001103DC"/>
    <w:rsid w:val="00110E42"/>
    <w:rsid w:val="00121A22"/>
    <w:rsid w:val="001220CC"/>
    <w:rsid w:val="001241A7"/>
    <w:rsid w:val="00133043"/>
    <w:rsid w:val="00134939"/>
    <w:rsid w:val="00134D22"/>
    <w:rsid w:val="001357D2"/>
    <w:rsid w:val="001437D7"/>
    <w:rsid w:val="00144EE0"/>
    <w:rsid w:val="00147330"/>
    <w:rsid w:val="00164168"/>
    <w:rsid w:val="0016435E"/>
    <w:rsid w:val="0016441F"/>
    <w:rsid w:val="001759D5"/>
    <w:rsid w:val="00181B84"/>
    <w:rsid w:val="0018277B"/>
    <w:rsid w:val="001854EE"/>
    <w:rsid w:val="00187397"/>
    <w:rsid w:val="00187A3B"/>
    <w:rsid w:val="001961DE"/>
    <w:rsid w:val="0019702F"/>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774A2"/>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50C80"/>
    <w:rsid w:val="003609BE"/>
    <w:rsid w:val="0037322B"/>
    <w:rsid w:val="003732C6"/>
    <w:rsid w:val="00375B6F"/>
    <w:rsid w:val="00382772"/>
    <w:rsid w:val="003959A2"/>
    <w:rsid w:val="003A0FA7"/>
    <w:rsid w:val="003A0FAE"/>
    <w:rsid w:val="003A192E"/>
    <w:rsid w:val="003A4AFD"/>
    <w:rsid w:val="003B1022"/>
    <w:rsid w:val="003B10AE"/>
    <w:rsid w:val="003B3BE0"/>
    <w:rsid w:val="003C1559"/>
    <w:rsid w:val="003C727E"/>
    <w:rsid w:val="003F451B"/>
    <w:rsid w:val="004048EE"/>
    <w:rsid w:val="00405A63"/>
    <w:rsid w:val="00413FA3"/>
    <w:rsid w:val="00423557"/>
    <w:rsid w:val="00425B4B"/>
    <w:rsid w:val="00433A46"/>
    <w:rsid w:val="00433FF6"/>
    <w:rsid w:val="00441331"/>
    <w:rsid w:val="004436FC"/>
    <w:rsid w:val="00446CDC"/>
    <w:rsid w:val="00450622"/>
    <w:rsid w:val="00450861"/>
    <w:rsid w:val="0045092D"/>
    <w:rsid w:val="00461F15"/>
    <w:rsid w:val="00467112"/>
    <w:rsid w:val="00470D82"/>
    <w:rsid w:val="00477BBA"/>
    <w:rsid w:val="00482D11"/>
    <w:rsid w:val="004912D3"/>
    <w:rsid w:val="004A111F"/>
    <w:rsid w:val="004A73EF"/>
    <w:rsid w:val="004C295F"/>
    <w:rsid w:val="004C430B"/>
    <w:rsid w:val="004E31DA"/>
    <w:rsid w:val="004E4BDB"/>
    <w:rsid w:val="004F1DBA"/>
    <w:rsid w:val="004F5444"/>
    <w:rsid w:val="004F6FFB"/>
    <w:rsid w:val="004F71C5"/>
    <w:rsid w:val="0050208E"/>
    <w:rsid w:val="00502274"/>
    <w:rsid w:val="00520E87"/>
    <w:rsid w:val="00530756"/>
    <w:rsid w:val="00531060"/>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758D8"/>
    <w:rsid w:val="005851E1"/>
    <w:rsid w:val="00597BFE"/>
    <w:rsid w:val="005A1C47"/>
    <w:rsid w:val="005A4AFC"/>
    <w:rsid w:val="005B2FFD"/>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616B8"/>
    <w:rsid w:val="00666E44"/>
    <w:rsid w:val="00667627"/>
    <w:rsid w:val="00667672"/>
    <w:rsid w:val="006750EB"/>
    <w:rsid w:val="006762D9"/>
    <w:rsid w:val="006804A9"/>
    <w:rsid w:val="006838F2"/>
    <w:rsid w:val="006A4270"/>
    <w:rsid w:val="006A5383"/>
    <w:rsid w:val="006A7CA1"/>
    <w:rsid w:val="006B60CF"/>
    <w:rsid w:val="006D0E88"/>
    <w:rsid w:val="006D2293"/>
    <w:rsid w:val="006F09A2"/>
    <w:rsid w:val="006F1EEC"/>
    <w:rsid w:val="006F3DE4"/>
    <w:rsid w:val="007029BE"/>
    <w:rsid w:val="00710BFA"/>
    <w:rsid w:val="00710ED5"/>
    <w:rsid w:val="0071161C"/>
    <w:rsid w:val="00720C49"/>
    <w:rsid w:val="0072160D"/>
    <w:rsid w:val="00724718"/>
    <w:rsid w:val="0072790C"/>
    <w:rsid w:val="0072799C"/>
    <w:rsid w:val="00727D99"/>
    <w:rsid w:val="00736A8F"/>
    <w:rsid w:val="007462C6"/>
    <w:rsid w:val="007544B9"/>
    <w:rsid w:val="00771614"/>
    <w:rsid w:val="00777340"/>
    <w:rsid w:val="0078029F"/>
    <w:rsid w:val="00784DE0"/>
    <w:rsid w:val="00786216"/>
    <w:rsid w:val="007874C9"/>
    <w:rsid w:val="007938EA"/>
    <w:rsid w:val="007B4874"/>
    <w:rsid w:val="007B7601"/>
    <w:rsid w:val="007C1778"/>
    <w:rsid w:val="007F5F29"/>
    <w:rsid w:val="007F6F26"/>
    <w:rsid w:val="00812E9D"/>
    <w:rsid w:val="00821387"/>
    <w:rsid w:val="008237F1"/>
    <w:rsid w:val="00824815"/>
    <w:rsid w:val="00832ED0"/>
    <w:rsid w:val="00842B67"/>
    <w:rsid w:val="00843EF3"/>
    <w:rsid w:val="00844C9E"/>
    <w:rsid w:val="00846EB5"/>
    <w:rsid w:val="008513A1"/>
    <w:rsid w:val="00860219"/>
    <w:rsid w:val="008607A0"/>
    <w:rsid w:val="008644F0"/>
    <w:rsid w:val="00866205"/>
    <w:rsid w:val="00871DCF"/>
    <w:rsid w:val="008720B4"/>
    <w:rsid w:val="00880C67"/>
    <w:rsid w:val="008948D1"/>
    <w:rsid w:val="00895EAE"/>
    <w:rsid w:val="008B1150"/>
    <w:rsid w:val="008B7C6C"/>
    <w:rsid w:val="008C4B77"/>
    <w:rsid w:val="008C5594"/>
    <w:rsid w:val="008C6603"/>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4708C"/>
    <w:rsid w:val="0095557E"/>
    <w:rsid w:val="00962B80"/>
    <w:rsid w:val="00965A17"/>
    <w:rsid w:val="00972C77"/>
    <w:rsid w:val="00982BDE"/>
    <w:rsid w:val="00992C45"/>
    <w:rsid w:val="009931DF"/>
    <w:rsid w:val="009970AD"/>
    <w:rsid w:val="009B1A12"/>
    <w:rsid w:val="009B6DD8"/>
    <w:rsid w:val="009C0A52"/>
    <w:rsid w:val="009C3025"/>
    <w:rsid w:val="009C5204"/>
    <w:rsid w:val="009D71D0"/>
    <w:rsid w:val="009E18FA"/>
    <w:rsid w:val="009E6F1F"/>
    <w:rsid w:val="009F1438"/>
    <w:rsid w:val="009F4713"/>
    <w:rsid w:val="009F7111"/>
    <w:rsid w:val="00A02065"/>
    <w:rsid w:val="00A06C1E"/>
    <w:rsid w:val="00A07764"/>
    <w:rsid w:val="00A07C79"/>
    <w:rsid w:val="00A15299"/>
    <w:rsid w:val="00A23E73"/>
    <w:rsid w:val="00A23EF9"/>
    <w:rsid w:val="00A3320F"/>
    <w:rsid w:val="00A402D3"/>
    <w:rsid w:val="00A41C4F"/>
    <w:rsid w:val="00A47BB9"/>
    <w:rsid w:val="00A50510"/>
    <w:rsid w:val="00A5582F"/>
    <w:rsid w:val="00A62332"/>
    <w:rsid w:val="00A65996"/>
    <w:rsid w:val="00A66FF7"/>
    <w:rsid w:val="00A67802"/>
    <w:rsid w:val="00A749B5"/>
    <w:rsid w:val="00A77B7B"/>
    <w:rsid w:val="00A91693"/>
    <w:rsid w:val="00A93D3E"/>
    <w:rsid w:val="00A9537D"/>
    <w:rsid w:val="00A956C5"/>
    <w:rsid w:val="00AA01BC"/>
    <w:rsid w:val="00AB5C96"/>
    <w:rsid w:val="00AB750E"/>
    <w:rsid w:val="00AC07B6"/>
    <w:rsid w:val="00AC4E75"/>
    <w:rsid w:val="00AC76C5"/>
    <w:rsid w:val="00AD6DE8"/>
    <w:rsid w:val="00AE4801"/>
    <w:rsid w:val="00AE58FD"/>
    <w:rsid w:val="00AE67B7"/>
    <w:rsid w:val="00AE7C69"/>
    <w:rsid w:val="00B21C9A"/>
    <w:rsid w:val="00B229D2"/>
    <w:rsid w:val="00B25D78"/>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505A"/>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83A63"/>
    <w:rsid w:val="00C875D7"/>
    <w:rsid w:val="00CA20A2"/>
    <w:rsid w:val="00CB76EF"/>
    <w:rsid w:val="00CB7D18"/>
    <w:rsid w:val="00CC0583"/>
    <w:rsid w:val="00CD2DF4"/>
    <w:rsid w:val="00CE0606"/>
    <w:rsid w:val="00CE417E"/>
    <w:rsid w:val="00CF0DF4"/>
    <w:rsid w:val="00CF2BF1"/>
    <w:rsid w:val="00D1085D"/>
    <w:rsid w:val="00D23CA4"/>
    <w:rsid w:val="00D271F8"/>
    <w:rsid w:val="00D37644"/>
    <w:rsid w:val="00D5567C"/>
    <w:rsid w:val="00D559DC"/>
    <w:rsid w:val="00D5620C"/>
    <w:rsid w:val="00D64090"/>
    <w:rsid w:val="00D6538D"/>
    <w:rsid w:val="00D755F4"/>
    <w:rsid w:val="00D76D01"/>
    <w:rsid w:val="00D903BA"/>
    <w:rsid w:val="00D93055"/>
    <w:rsid w:val="00D94449"/>
    <w:rsid w:val="00DA49A7"/>
    <w:rsid w:val="00DA5518"/>
    <w:rsid w:val="00DD175E"/>
    <w:rsid w:val="00DE3049"/>
    <w:rsid w:val="00DE3C43"/>
    <w:rsid w:val="00DE48C8"/>
    <w:rsid w:val="00DF0090"/>
    <w:rsid w:val="00DF0C20"/>
    <w:rsid w:val="00E13830"/>
    <w:rsid w:val="00E15A76"/>
    <w:rsid w:val="00E15CC7"/>
    <w:rsid w:val="00E24E94"/>
    <w:rsid w:val="00E24ECD"/>
    <w:rsid w:val="00E27E03"/>
    <w:rsid w:val="00E3126C"/>
    <w:rsid w:val="00E34780"/>
    <w:rsid w:val="00E45488"/>
    <w:rsid w:val="00E46166"/>
    <w:rsid w:val="00E4754E"/>
    <w:rsid w:val="00E47A5E"/>
    <w:rsid w:val="00E501F9"/>
    <w:rsid w:val="00E533DF"/>
    <w:rsid w:val="00E56200"/>
    <w:rsid w:val="00E63C5D"/>
    <w:rsid w:val="00E64193"/>
    <w:rsid w:val="00E6574C"/>
    <w:rsid w:val="00E84D05"/>
    <w:rsid w:val="00E921EE"/>
    <w:rsid w:val="00E96522"/>
    <w:rsid w:val="00EA0901"/>
    <w:rsid w:val="00EA1C6B"/>
    <w:rsid w:val="00EB7BD7"/>
    <w:rsid w:val="00EC1E58"/>
    <w:rsid w:val="00EE1ECE"/>
    <w:rsid w:val="00EE64C2"/>
    <w:rsid w:val="00EF53EF"/>
    <w:rsid w:val="00F04A98"/>
    <w:rsid w:val="00F061B1"/>
    <w:rsid w:val="00F067EB"/>
    <w:rsid w:val="00F210A7"/>
    <w:rsid w:val="00F218A0"/>
    <w:rsid w:val="00F60338"/>
    <w:rsid w:val="00F6498D"/>
    <w:rsid w:val="00F66527"/>
    <w:rsid w:val="00F74CDE"/>
    <w:rsid w:val="00F80B6D"/>
    <w:rsid w:val="00F93FE5"/>
    <w:rsid w:val="00F94227"/>
    <w:rsid w:val="00F96663"/>
    <w:rsid w:val="00FA3F07"/>
    <w:rsid w:val="00FA414A"/>
    <w:rsid w:val="00FA67EB"/>
    <w:rsid w:val="00FA7B5E"/>
    <w:rsid w:val="00FB0309"/>
    <w:rsid w:val="00FB0DF1"/>
    <w:rsid w:val="00FC3994"/>
    <w:rsid w:val="00FC6870"/>
    <w:rsid w:val="00FD0558"/>
    <w:rsid w:val="00FD61CB"/>
    <w:rsid w:val="00FE09D3"/>
    <w:rsid w:val="00FE2797"/>
    <w:rsid w:val="00FF19B6"/>
    <w:rsid w:val="00FF2D73"/>
    <w:rsid w:val="0CFCC3EF"/>
    <w:rsid w:val="2B839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45EA"/>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Default">
    <w:name w:val="Default"/>
    <w:rsid w:val="005A1C4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2.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52200C16-14EA-48EF-98E0-256D043614F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2209</Words>
  <Characters>12727</Characters>
  <Application>Microsoft Office Word</Application>
  <DocSecurity>4</DocSecurity>
  <Lines>244</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HEUANGPRASEUTH Phouvieng (HR)</cp:lastModifiedBy>
  <cp:revision>2</cp:revision>
  <cp:lastPrinted>2023-10-05T14:14:00Z</cp:lastPrinted>
  <dcterms:created xsi:type="dcterms:W3CDTF">2026-06-19T13:09:00Z</dcterms:created>
  <dcterms:modified xsi:type="dcterms:W3CDTF">2026-06-19T13:09:00Z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