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bookmarkStart w:id="0" w:name="_Hlk93053719"/>
      <w:r w:rsidRPr="6EB2B6F1">
        <w:rPr>
          <w:rFonts w:ascii="EC Square Sans Pro" w:hAnsi="EC Square Sans Pro"/>
          <w:b/>
          <w:bCs/>
          <w:sz w:val="34"/>
          <w:szCs w:val="34"/>
          <w:lang w:val="en-IE"/>
        </w:rPr>
        <w:t>MAKE A DIFFERENCE - JOIN THE EUROPEAN COMMISSION</w:t>
      </w:r>
    </w:p>
    <w:p w14:paraId="24BB6BC0" w14:textId="3E60F23E" w:rsidR="6EB2B6F1" w:rsidRDefault="6EB2B6F1" w:rsidP="6EB2B6F1">
      <w:pPr>
        <w:spacing w:beforeAutospacing="1" w:afterAutospacing="1" w:line="240" w:lineRule="auto"/>
        <w:outlineLvl w:val="1"/>
        <w:rPr>
          <w:rFonts w:ascii="EC Square Sans Pro" w:hAnsi="EC Square Sans Pro"/>
          <w:b/>
          <w:bCs/>
          <w:sz w:val="34"/>
          <w:szCs w:val="34"/>
          <w:lang w:val="en-IE"/>
        </w:rPr>
      </w:pP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209806A" w14:textId="77777777" w:rsidR="00FB0DF1" w:rsidRDefault="00FB0DF1" w:rsidP="00A50510">
      <w:pPr>
        <w:pStyle w:val="NormalWeb"/>
        <w:rPr>
          <w:rFonts w:ascii="Garamond" w:hAnsi="Garamond"/>
          <w:b/>
          <w:bCs/>
        </w:rPr>
      </w:pPr>
    </w:p>
    <w:p w14:paraId="719069D3" w14:textId="77777777" w:rsidR="00FB0DF1" w:rsidRPr="00FB0DF1" w:rsidRDefault="00FB0DF1" w:rsidP="00A50510">
      <w:pPr>
        <w:pStyle w:val="NormalWeb"/>
        <w:rPr>
          <w:rFonts w:ascii="Garamond" w:hAnsi="Garamond"/>
          <w:b/>
          <w:bCs/>
        </w:rPr>
      </w:pPr>
      <w:r w:rsidRPr="6EB2B6F1">
        <w:rPr>
          <w:rFonts w:ascii="Garamond" w:hAnsi="Garamond"/>
          <w:b/>
          <w:bCs/>
        </w:rPr>
        <w:t>WE OFFER ATTRACTIVE WORKING CONDITIONS AND MUCH MORE:</w:t>
      </w:r>
    </w:p>
    <w:p w14:paraId="39482383" w14:textId="0AE8EE70" w:rsidR="6EB2B6F1" w:rsidRDefault="6EB2B6F1" w:rsidP="6EB2B6F1">
      <w:pPr>
        <w:pStyle w:val="NormalWeb"/>
        <w:rPr>
          <w:rFonts w:ascii="Garamond" w:hAnsi="Garamond"/>
          <w:b/>
          <w:bCs/>
        </w:rPr>
      </w:pP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30D12DCA" w14:textId="77777777" w:rsidR="007C7D7B" w:rsidRDefault="007C7D7B" w:rsidP="007C7D7B">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63D65EBF" w14:textId="77777777"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6FD3C0F7" w14:textId="28C084A4" w:rsidR="6EB2B6F1" w:rsidRDefault="6EB2B6F1" w:rsidP="6EB2B6F1">
      <w:pPr>
        <w:pStyle w:val="NormalWeb"/>
        <w:ind w:left="783"/>
        <w:rPr>
          <w:rFonts w:ascii="Garamond" w:hAnsi="Garamond"/>
        </w:rPr>
      </w:pPr>
    </w:p>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05463A60" w14:textId="588A71A6" w:rsidR="6EB2B6F1" w:rsidRDefault="6EB2B6F1" w:rsidP="6EB2B6F1">
      <w:pPr>
        <w:pStyle w:val="NormalWeb"/>
        <w:rPr>
          <w:rFonts w:ascii="Garamond" w:hAnsi="Garamond"/>
          <w:b/>
          <w:bCs/>
        </w:rPr>
      </w:pP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337E3A87" w14:textId="2C664349" w:rsidR="6EB2B6F1" w:rsidRDefault="6EB2B6F1" w:rsidP="6EB2B6F1">
      <w:pPr>
        <w:pStyle w:val="NormalWeb"/>
        <w:jc w:val="both"/>
        <w:rPr>
          <w:rFonts w:ascii="Garamond" w:hAnsi="Garamond"/>
        </w:rPr>
      </w:pPr>
    </w:p>
    <w:p w14:paraId="2E406CC2" w14:textId="77777777" w:rsidR="007C7D7B" w:rsidRPr="00DE4A4D" w:rsidRDefault="007C7D7B" w:rsidP="007C7D7B">
      <w:pPr>
        <w:pStyle w:val="NormalWeb"/>
        <w:jc w:val="both"/>
        <w:rPr>
          <w:rFonts w:ascii="Garamond" w:hAnsi="Garamond"/>
        </w:rPr>
      </w:pPr>
      <w:r w:rsidRPr="6EB2B6F1">
        <w:rPr>
          <w:rFonts w:ascii="Garamond" w:hAnsi="Garamond"/>
        </w:rPr>
        <w:lastRenderedPageBreak/>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AAE5636">
        <w:rPr>
          <w:rFonts w:ascii="Garamond" w:eastAsia="Times New Roman" w:hAnsi="Garamond" w:cs="Times New Roman"/>
          <w:color w:val="404040" w:themeColor="text1" w:themeTint="BF"/>
          <w:sz w:val="24"/>
          <w:szCs w:val="24"/>
          <w:lang w:val="en-IE" w:eastAsia="en-IE"/>
        </w:rPr>
        <w:t>a number of</w:t>
      </w:r>
      <w:proofErr w:type="gramEnd"/>
      <w:r w:rsidR="00C24DB1" w:rsidRPr="5AAE5636">
        <w:rPr>
          <w:rFonts w:ascii="Garamond" w:eastAsia="Times New Roman" w:hAnsi="Garamond" w:cs="Times New Roman"/>
          <w:color w:val="404040" w:themeColor="text1" w:themeTint="BF"/>
          <w:sz w:val="24"/>
          <w:szCs w:val="24"/>
          <w:lang w:val="en-IE" w:eastAsia="en-IE"/>
        </w:rPr>
        <w:t xml:space="preserve">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03F3AF72" w:rsidR="009E18FA" w:rsidRPr="00FB0309" w:rsidRDefault="00CE0601"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Budget Officer</w:t>
      </w:r>
    </w:p>
    <w:p w14:paraId="3651D175" w14:textId="589FEA7F"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CE0601">
        <w:rPr>
          <w:rFonts w:ascii="EC Square Sans Pro" w:hAnsi="EC Square Sans Pro"/>
          <w:b/>
          <w:bCs/>
          <w:color w:val="FF0000"/>
          <w:sz w:val="32"/>
          <w:szCs w:val="32"/>
          <w:highlight w:val="darkBlue"/>
          <w:lang w:val="en-IE"/>
        </w:rPr>
        <w:t>BUDG</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528CAD1C"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CE0601">
        <w:rPr>
          <w:rFonts w:ascii="EC Square Sans Pro" w:hAnsi="EC Square Sans Pro"/>
          <w:sz w:val="18"/>
          <w:szCs w:val="18"/>
          <w:lang w:val="en-IE"/>
        </w:rPr>
        <w:t>Budget Officer</w:t>
      </w:r>
    </w:p>
    <w:p w14:paraId="49B6E3CC" w14:textId="304A2A22" w:rsidR="009823C1" w:rsidRDefault="009823C1" w:rsidP="00433FF6">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Domain</w:t>
      </w:r>
      <w:r w:rsidR="00CE0601">
        <w:rPr>
          <w:rFonts w:ascii="EC Square Sans Pro" w:hAnsi="EC Square Sans Pro" w:cstheme="minorHAnsi"/>
          <w:b/>
          <w:sz w:val="20"/>
          <w:szCs w:val="20"/>
          <w:lang w:val="en-IE"/>
        </w:rPr>
        <w:t xml:space="preserve">: </w:t>
      </w:r>
      <w:r w:rsidR="00D322DE">
        <w:rPr>
          <w:rFonts w:ascii="EC Square Sans Pro" w:hAnsi="EC Square Sans Pro" w:cstheme="minorHAnsi"/>
          <w:bCs/>
          <w:sz w:val="20"/>
          <w:szCs w:val="20"/>
          <w:lang w:val="en-IE"/>
        </w:rPr>
        <w:t>Economy, Finance and Statistics</w:t>
      </w:r>
    </w:p>
    <w:p w14:paraId="084DD6AA" w14:textId="25075337" w:rsidR="001E6576" w:rsidRPr="00FB0309" w:rsidRDefault="001E6576" w:rsidP="6EB2B6F1">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6EB2B6F1">
        <w:rPr>
          <w:rFonts w:ascii="EC Square Sans Pro" w:hAnsi="EC Square Sans Pro"/>
          <w:sz w:val="20"/>
          <w:szCs w:val="20"/>
        </w:rPr>
        <w:t xml:space="preserve">: Unit </w:t>
      </w:r>
      <w:r w:rsidR="00D322DE">
        <w:rPr>
          <w:rFonts w:ascii="EC Square Sans Pro" w:hAnsi="EC Square Sans Pro"/>
          <w:sz w:val="20"/>
          <w:szCs w:val="20"/>
        </w:rPr>
        <w:t>C4</w:t>
      </w:r>
      <w:r w:rsidRPr="6EB2B6F1">
        <w:rPr>
          <w:rFonts w:ascii="EC Square Sans Pro" w:hAnsi="EC Square Sans Pro"/>
          <w:sz w:val="20"/>
          <w:szCs w:val="20"/>
        </w:rPr>
        <w:t xml:space="preserve"> - </w:t>
      </w:r>
      <w:r w:rsidR="0059153E" w:rsidRPr="0059153E">
        <w:rPr>
          <w:rFonts w:ascii="EC Square Sans Pro" w:hAnsi="EC Square Sans Pro"/>
          <w:sz w:val="20"/>
          <w:szCs w:val="20"/>
        </w:rPr>
        <w:t>Revenue Collection and Recovery of Debts</w:t>
      </w:r>
      <w:r w:rsidR="0059153E">
        <w:rPr>
          <w:rFonts w:ascii="EC Square Sans Pro" w:hAnsi="EC Square Sans Pro"/>
          <w:sz w:val="20"/>
          <w:szCs w:val="20"/>
        </w:rPr>
        <w:t>,</w:t>
      </w:r>
      <w:r w:rsidRPr="6EB2B6F1">
        <w:rPr>
          <w:rFonts w:ascii="EC Square Sans Pro" w:hAnsi="EC Square Sans Pro"/>
          <w:sz w:val="20"/>
          <w:szCs w:val="20"/>
        </w:rPr>
        <w:t xml:space="preserve"> </w:t>
      </w:r>
      <w:r w:rsidRPr="004A02A1">
        <w:rPr>
          <w:rFonts w:ascii="EC Square Sans Pro" w:hAnsi="EC Square Sans Pro"/>
          <w:sz w:val="20"/>
          <w:szCs w:val="20"/>
        </w:rPr>
        <w:t>Brussels</w:t>
      </w:r>
    </w:p>
    <w:p w14:paraId="2D30EB29" w14:textId="77777777" w:rsidR="009C5204" w:rsidRDefault="002E3596"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59153E">
        <w:rPr>
          <w:rFonts w:ascii="EC Square Sans Pro" w:hAnsi="EC Square Sans Pro" w:cstheme="minorHAnsi"/>
          <w:sz w:val="20"/>
          <w:szCs w:val="20"/>
          <w:lang w:val="en-IE"/>
        </w:rPr>
        <w:t>FG IV</w:t>
      </w:r>
    </w:p>
    <w:p w14:paraId="48BA4E99" w14:textId="1F1DEA34" w:rsidR="00BD64EF" w:rsidRPr="00E962B5" w:rsidRDefault="00BD64EF"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 xml:space="preserve">Contract </w:t>
      </w:r>
      <w:r w:rsidRPr="00E962B5">
        <w:rPr>
          <w:rFonts w:ascii="EC Square Sans Pro" w:hAnsi="EC Square Sans Pro" w:cstheme="minorHAnsi"/>
          <w:b/>
          <w:bCs/>
          <w:sz w:val="20"/>
          <w:szCs w:val="20"/>
          <w:lang w:val="en-IE"/>
        </w:rPr>
        <w:t>Type</w:t>
      </w:r>
      <w:r w:rsidRPr="00E962B5">
        <w:rPr>
          <w:rFonts w:ascii="EC Square Sans Pro" w:hAnsi="EC Square Sans Pro" w:cstheme="minorHAnsi"/>
          <w:sz w:val="20"/>
          <w:szCs w:val="20"/>
          <w:lang w:val="en-IE"/>
        </w:rPr>
        <w:t>: 3b</w:t>
      </w:r>
    </w:p>
    <w:p w14:paraId="2E662118" w14:textId="468FF0E0" w:rsidR="009C3025" w:rsidRPr="00E962B5" w:rsidRDefault="00E27E03" w:rsidP="5AAE5636">
      <w:pPr>
        <w:spacing w:after="0"/>
        <w:rPr>
          <w:rFonts w:ascii="EC Square Sans Pro" w:hAnsi="EC Square Sans Pro"/>
          <w:sz w:val="20"/>
          <w:szCs w:val="20"/>
          <w:lang w:val="en-IE"/>
        </w:rPr>
      </w:pPr>
      <w:r w:rsidRPr="00E962B5">
        <w:rPr>
          <w:rFonts w:ascii="EC Square Sans Pro" w:hAnsi="EC Square Sans Pro"/>
          <w:b/>
          <w:bCs/>
          <w:sz w:val="20"/>
          <w:szCs w:val="20"/>
          <w:lang w:val="en-IE"/>
        </w:rPr>
        <w:t>Express your interest until</w:t>
      </w:r>
      <w:r w:rsidR="009C3025" w:rsidRPr="00E962B5">
        <w:rPr>
          <w:rFonts w:ascii="EC Square Sans Pro" w:hAnsi="EC Square Sans Pro"/>
          <w:sz w:val="20"/>
          <w:szCs w:val="20"/>
          <w:lang w:val="en-IE"/>
        </w:rPr>
        <w:t xml:space="preserve">: </w:t>
      </w:r>
      <w:bookmarkStart w:id="4" w:name="_Hlk93054270"/>
      <w:r w:rsidR="00DE3C43" w:rsidRPr="00E962B5">
        <w:rPr>
          <w:rFonts w:ascii="EC Square Sans Pro" w:hAnsi="EC Square Sans Pro"/>
          <w:sz w:val="20"/>
          <w:szCs w:val="20"/>
          <w:lang w:val="en-IE"/>
        </w:rPr>
        <w:t xml:space="preserve"> </w:t>
      </w:r>
      <w:r w:rsidR="00E962B5" w:rsidRPr="00E962B5">
        <w:rPr>
          <w:rFonts w:ascii="EC Square Sans Pro" w:hAnsi="EC Square Sans Pro"/>
          <w:sz w:val="20"/>
          <w:szCs w:val="20"/>
          <w:lang w:val="en-IE"/>
        </w:rPr>
        <w:t>28/05/2026</w:t>
      </w:r>
      <w:r w:rsidR="00DE3C43" w:rsidRPr="00E962B5">
        <w:rPr>
          <w:rFonts w:ascii="EC Square Sans Pro" w:hAnsi="EC Square Sans Pro"/>
          <w:sz w:val="20"/>
          <w:szCs w:val="20"/>
          <w:lang w:val="en-IE"/>
        </w:rPr>
        <w:t>-</w:t>
      </w:r>
      <w:r w:rsidR="009C3025" w:rsidRPr="00E962B5">
        <w:rPr>
          <w:rFonts w:ascii="EC Square Sans Pro" w:hAnsi="EC Square Sans Pro"/>
          <w:sz w:val="20"/>
          <w:szCs w:val="20"/>
          <w:lang w:val="en-IE"/>
        </w:rPr>
        <w:t xml:space="preserve"> 12.00 </w:t>
      </w:r>
      <w:r w:rsidR="00DE3C43" w:rsidRPr="00E962B5">
        <w:rPr>
          <w:rFonts w:ascii="EC Square Sans Pro" w:hAnsi="EC Square Sans Pro"/>
          <w:sz w:val="20"/>
          <w:szCs w:val="20"/>
          <w:lang w:val="en-IE"/>
        </w:rPr>
        <w:t>(</w:t>
      </w:r>
      <w:r w:rsidR="009C3025" w:rsidRPr="00E962B5">
        <w:rPr>
          <w:rFonts w:ascii="EC Square Sans Pro" w:hAnsi="EC Square Sans Pro"/>
          <w:sz w:val="20"/>
          <w:szCs w:val="20"/>
          <w:lang w:val="en-IE"/>
        </w:rPr>
        <w:t>Brussels time</w:t>
      </w:r>
      <w:r w:rsidR="00DE3C43" w:rsidRPr="00E962B5">
        <w:rPr>
          <w:rFonts w:ascii="EC Square Sans Pro" w:hAnsi="EC Square Sans Pro"/>
          <w:sz w:val="20"/>
          <w:szCs w:val="20"/>
          <w:lang w:val="en-IE"/>
        </w:rPr>
        <w:t>)</w:t>
      </w:r>
    </w:p>
    <w:p w14:paraId="13C86F5D" w14:textId="77777777" w:rsidR="005470CD" w:rsidRPr="00E962B5"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bookmarkEnd w:id="4"/>
      <w:r w:rsidRPr="00E962B5">
        <w:rPr>
          <w:rFonts w:ascii="EC Square Sans Pro" w:hAnsi="EC Square Sans Pro" w:cs="Arial"/>
          <w:b/>
        </w:rPr>
        <w:t>WE ARE</w:t>
      </w:r>
    </w:p>
    <w:bookmarkEnd w:id="5"/>
    <w:p w14:paraId="63E59BDC" w14:textId="7DE64E5F" w:rsidR="006C6ADB" w:rsidRPr="00E962B5" w:rsidRDefault="270CFE80" w:rsidP="47DD52A5">
      <w:pPr>
        <w:pStyle w:val="Heading1"/>
        <w:ind w:left="0"/>
        <w:jc w:val="both"/>
        <w:rPr>
          <w:rFonts w:ascii="EC Square Sans Pro" w:hAnsi="EC Square Sans Pro" w:cstheme="minorBidi"/>
          <w:b w:val="0"/>
          <w:bCs w:val="0"/>
          <w:color w:val="000000"/>
          <w:sz w:val="22"/>
          <w:szCs w:val="22"/>
          <w:shd w:val="clear" w:color="auto" w:fill="FAFCFF"/>
          <w:lang w:val="en-IE"/>
        </w:rPr>
      </w:pPr>
      <w:r w:rsidRPr="00E962B5">
        <w:rPr>
          <w:rFonts w:ascii="EC Square Sans Pro" w:hAnsi="EC Square Sans Pro" w:cstheme="minorBidi"/>
          <w:b w:val="0"/>
          <w:bCs w:val="0"/>
          <w:color w:val="000000"/>
          <w:sz w:val="22"/>
          <w:szCs w:val="22"/>
          <w:shd w:val="clear" w:color="auto" w:fill="FAFCFF"/>
          <w:lang w:val="en-IE"/>
        </w:rPr>
        <w:t>Unit BUDG</w:t>
      </w:r>
      <w:r w:rsidR="00AA3C45" w:rsidRPr="00E962B5">
        <w:rPr>
          <w:rFonts w:ascii="EC Square Sans Pro" w:hAnsi="EC Square Sans Pro" w:cstheme="minorBidi"/>
          <w:b w:val="0"/>
          <w:bCs w:val="0"/>
          <w:color w:val="000000"/>
          <w:sz w:val="22"/>
          <w:szCs w:val="22"/>
          <w:shd w:val="clear" w:color="auto" w:fill="FAFCFF"/>
          <w:lang w:val="en-IE"/>
        </w:rPr>
        <w:t xml:space="preserve"> </w:t>
      </w:r>
      <w:r w:rsidRPr="00E962B5">
        <w:rPr>
          <w:rFonts w:ascii="EC Square Sans Pro" w:hAnsi="EC Square Sans Pro" w:cstheme="minorBidi"/>
          <w:b w:val="0"/>
          <w:bCs w:val="0"/>
          <w:color w:val="000000"/>
          <w:sz w:val="22"/>
          <w:szCs w:val="22"/>
          <w:shd w:val="clear" w:color="auto" w:fill="FAFCFF"/>
          <w:lang w:val="en-IE"/>
        </w:rPr>
        <w:t xml:space="preserve">C4 is the centre for revenue operations in the European Commission. The unit fulfils the requirements of the Financial Regulation for the recovery of Commission claims, cashing and accounting of payments, along with the financial management of competition fines and member states penalties. The unit exercises due diligence to ensure that the Union receives all its revenue and ensures that the Union’s rights are safeguarded. </w:t>
      </w:r>
      <w:r w:rsidR="0C8FCDE2" w:rsidRPr="00E962B5">
        <w:rPr>
          <w:rFonts w:ascii="EC Square Sans Pro" w:hAnsi="EC Square Sans Pro" w:cstheme="minorBidi"/>
          <w:b w:val="0"/>
          <w:bCs w:val="0"/>
          <w:color w:val="000000" w:themeColor="text1"/>
          <w:sz w:val="22"/>
          <w:szCs w:val="22"/>
          <w:lang w:val="en-IE"/>
        </w:rPr>
        <w:t>We have</w:t>
      </w:r>
      <w:r w:rsidR="65ED742A" w:rsidRPr="00E962B5">
        <w:rPr>
          <w:rFonts w:ascii="EC Square Sans Pro" w:hAnsi="EC Square Sans Pro" w:cstheme="minorBidi"/>
          <w:b w:val="0"/>
          <w:bCs w:val="0"/>
          <w:color w:val="000000"/>
          <w:sz w:val="22"/>
          <w:szCs w:val="22"/>
          <w:shd w:val="clear" w:color="auto" w:fill="FAFCFF"/>
          <w:lang w:val="en-IE"/>
        </w:rPr>
        <w:t xml:space="preserve"> extensive contacts with other services of the Commission, the Legal Service and OLAF</w:t>
      </w:r>
      <w:r w:rsidR="1426F6B1" w:rsidRPr="00E962B5">
        <w:rPr>
          <w:rFonts w:ascii="EC Square Sans Pro" w:hAnsi="EC Square Sans Pro" w:cstheme="minorBidi"/>
          <w:b w:val="0"/>
          <w:bCs w:val="0"/>
          <w:color w:val="000000" w:themeColor="text1"/>
          <w:sz w:val="22"/>
          <w:szCs w:val="22"/>
          <w:lang w:val="en-IE"/>
        </w:rPr>
        <w:t>.</w:t>
      </w:r>
      <w:r w:rsidR="65ED742A" w:rsidRPr="00E962B5">
        <w:rPr>
          <w:rFonts w:ascii="EC Square Sans Pro" w:hAnsi="EC Square Sans Pro" w:cstheme="minorBidi"/>
          <w:b w:val="0"/>
          <w:bCs w:val="0"/>
          <w:color w:val="000000"/>
          <w:sz w:val="22"/>
          <w:szCs w:val="22"/>
          <w:shd w:val="clear" w:color="auto" w:fill="FAFCFF"/>
          <w:lang w:val="en-IE"/>
        </w:rPr>
        <w:t xml:space="preserve"> </w:t>
      </w:r>
      <w:r w:rsidR="1426F6B1" w:rsidRPr="00E962B5">
        <w:rPr>
          <w:rFonts w:ascii="EC Square Sans Pro" w:hAnsi="EC Square Sans Pro" w:cstheme="minorBidi"/>
          <w:b w:val="0"/>
          <w:bCs w:val="0"/>
          <w:color w:val="000000" w:themeColor="text1"/>
          <w:sz w:val="22"/>
          <w:szCs w:val="22"/>
          <w:lang w:val="en-IE"/>
        </w:rPr>
        <w:t xml:space="preserve">The unit </w:t>
      </w:r>
      <w:r w:rsidRPr="00E962B5">
        <w:rPr>
          <w:rFonts w:ascii="EC Square Sans Pro" w:hAnsi="EC Square Sans Pro" w:cstheme="minorBidi"/>
          <w:b w:val="0"/>
          <w:bCs w:val="0"/>
          <w:color w:val="000000"/>
          <w:sz w:val="22"/>
          <w:szCs w:val="22"/>
          <w:shd w:val="clear" w:color="auto" w:fill="FAFCFF"/>
          <w:lang w:val="en-IE"/>
        </w:rPr>
        <w:t>is composed of 25 colleagues organised in three sectors:</w:t>
      </w:r>
    </w:p>
    <w:p w14:paraId="264F95E6" w14:textId="536C037C" w:rsidR="006C6ADB" w:rsidRPr="00E962B5" w:rsidRDefault="00F819E7" w:rsidP="006C6ADB">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E962B5">
        <w:rPr>
          <w:rFonts w:ascii="EC Square Sans Pro" w:hAnsi="EC Square Sans Pro" w:cstheme="minorHAnsi"/>
          <w:b w:val="0"/>
          <w:bCs w:val="0"/>
          <w:color w:val="000000"/>
          <w:sz w:val="22"/>
          <w:szCs w:val="22"/>
          <w:shd w:val="clear" w:color="auto" w:fill="FAFCFF"/>
          <w:lang w:val="en-IE"/>
        </w:rPr>
        <w:t>t</w:t>
      </w:r>
      <w:r w:rsidR="006C6ADB" w:rsidRPr="00E962B5">
        <w:rPr>
          <w:rFonts w:ascii="EC Square Sans Pro" w:hAnsi="EC Square Sans Pro" w:cstheme="minorHAnsi"/>
          <w:b w:val="0"/>
          <w:bCs w:val="0"/>
          <w:color w:val="000000"/>
          <w:sz w:val="22"/>
          <w:szCs w:val="22"/>
          <w:shd w:val="clear" w:color="auto" w:fill="FAFCFF"/>
          <w:lang w:val="en-IE"/>
        </w:rPr>
        <w:t xml:space="preserve">he revenue collection sector is structured in two teams responsible for income accounting and recovery by offsetting. Both teams are composed of three colleagues. </w:t>
      </w:r>
    </w:p>
    <w:p w14:paraId="0AB37594" w14:textId="1BE77C26" w:rsidR="006C6ADB" w:rsidRPr="00E962B5" w:rsidRDefault="00F819E7" w:rsidP="006C6ADB">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E962B5">
        <w:rPr>
          <w:rFonts w:ascii="EC Square Sans Pro" w:hAnsi="EC Square Sans Pro" w:cstheme="minorHAnsi"/>
          <w:b w:val="0"/>
          <w:bCs w:val="0"/>
          <w:color w:val="000000"/>
          <w:sz w:val="22"/>
          <w:szCs w:val="22"/>
          <w:shd w:val="clear" w:color="auto" w:fill="FAFCFF"/>
          <w:lang w:val="en-IE"/>
        </w:rPr>
        <w:t>t</w:t>
      </w:r>
      <w:r w:rsidR="006C6ADB" w:rsidRPr="00E962B5">
        <w:rPr>
          <w:rFonts w:ascii="EC Square Sans Pro" w:hAnsi="EC Square Sans Pro" w:cstheme="minorHAnsi"/>
          <w:b w:val="0"/>
          <w:bCs w:val="0"/>
          <w:color w:val="000000"/>
          <w:sz w:val="22"/>
          <w:szCs w:val="22"/>
          <w:shd w:val="clear" w:color="auto" w:fill="FAFCFF"/>
          <w:lang w:val="en-IE"/>
        </w:rPr>
        <w:t xml:space="preserve">he sector for fines, penalties and sanctions is responsible for their financial management and is composed of three colleagues. </w:t>
      </w:r>
    </w:p>
    <w:p w14:paraId="4394635D" w14:textId="7E41B223" w:rsidR="006C6ADB" w:rsidRPr="00E962B5" w:rsidRDefault="00F819E7" w:rsidP="006C6ADB">
      <w:pPr>
        <w:pStyle w:val="Heading1"/>
        <w:numPr>
          <w:ilvl w:val="0"/>
          <w:numId w:val="17"/>
        </w:numPr>
        <w:jc w:val="both"/>
        <w:rPr>
          <w:rFonts w:ascii="EC Square Sans Pro" w:hAnsi="EC Square Sans Pro" w:cstheme="minorHAnsi"/>
          <w:b w:val="0"/>
          <w:bCs w:val="0"/>
          <w:color w:val="000000"/>
          <w:sz w:val="22"/>
          <w:szCs w:val="22"/>
          <w:shd w:val="clear" w:color="auto" w:fill="FAFCFF"/>
          <w:lang w:val="en-IE"/>
        </w:rPr>
      </w:pPr>
      <w:r w:rsidRPr="00E962B5">
        <w:rPr>
          <w:rFonts w:ascii="EC Square Sans Pro" w:hAnsi="EC Square Sans Pro" w:cstheme="minorHAnsi"/>
          <w:b w:val="0"/>
          <w:bCs w:val="0"/>
          <w:color w:val="000000"/>
          <w:sz w:val="22"/>
          <w:szCs w:val="22"/>
          <w:shd w:val="clear" w:color="auto" w:fill="FAFCFF"/>
          <w:lang w:val="en-IE"/>
        </w:rPr>
        <w:t>t</w:t>
      </w:r>
      <w:r w:rsidR="006C6ADB" w:rsidRPr="00E962B5">
        <w:rPr>
          <w:rFonts w:ascii="EC Square Sans Pro" w:hAnsi="EC Square Sans Pro" w:cstheme="minorHAnsi"/>
          <w:b w:val="0"/>
          <w:bCs w:val="0"/>
          <w:color w:val="000000"/>
          <w:sz w:val="22"/>
          <w:szCs w:val="22"/>
          <w:shd w:val="clear" w:color="auto" w:fill="FAFCFF"/>
          <w:lang w:val="en-IE"/>
        </w:rPr>
        <w:t>he dunning sector is responsible for the follow up of overdue recoveries. It is composed of eight colleagues.</w:t>
      </w:r>
    </w:p>
    <w:p w14:paraId="3D6A6171" w14:textId="3F8AD1CF" w:rsidR="00D37644" w:rsidRPr="00E962B5" w:rsidRDefault="006C6ADB" w:rsidP="006C6ADB">
      <w:pPr>
        <w:pStyle w:val="Heading1"/>
        <w:spacing w:before="240"/>
        <w:ind w:left="0"/>
        <w:jc w:val="both"/>
        <w:rPr>
          <w:rFonts w:ascii="EC Square Sans Pro" w:hAnsi="EC Square Sans Pro" w:cstheme="minorHAnsi"/>
          <w:b w:val="0"/>
          <w:bCs w:val="0"/>
          <w:color w:val="000000"/>
          <w:sz w:val="22"/>
          <w:szCs w:val="22"/>
          <w:shd w:val="clear" w:color="auto" w:fill="FAFCFF"/>
          <w:lang w:val="en-IE"/>
        </w:rPr>
      </w:pPr>
      <w:r w:rsidRPr="00E962B5">
        <w:rPr>
          <w:rFonts w:ascii="EC Square Sans Pro" w:hAnsi="EC Square Sans Pro" w:cstheme="minorHAnsi"/>
          <w:b w:val="0"/>
          <w:bCs w:val="0"/>
          <w:color w:val="000000"/>
          <w:sz w:val="22"/>
          <w:szCs w:val="22"/>
          <w:shd w:val="clear" w:color="auto" w:fill="FAFCFF"/>
          <w:lang w:val="en-IE"/>
        </w:rPr>
        <w:t>Horizontal coordination of the unit is ensured by the Head of Unit, Deputy Head of Uni</w:t>
      </w:r>
      <w:r w:rsidR="00233E71" w:rsidRPr="00E962B5">
        <w:rPr>
          <w:rFonts w:ascii="EC Square Sans Pro" w:hAnsi="EC Square Sans Pro" w:cstheme="minorHAnsi"/>
          <w:b w:val="0"/>
          <w:bCs w:val="0"/>
          <w:color w:val="000000"/>
          <w:sz w:val="22"/>
          <w:szCs w:val="22"/>
          <w:shd w:val="clear" w:color="auto" w:fill="FAFCFF"/>
          <w:lang w:val="en-IE"/>
        </w:rPr>
        <w:t>t</w:t>
      </w:r>
      <w:r w:rsidR="00F819E7" w:rsidRPr="00E962B5">
        <w:rPr>
          <w:rFonts w:ascii="EC Square Sans Pro" w:hAnsi="EC Square Sans Pro" w:cstheme="minorHAnsi"/>
          <w:b w:val="0"/>
          <w:bCs w:val="0"/>
          <w:color w:val="000000"/>
          <w:sz w:val="22"/>
          <w:szCs w:val="22"/>
          <w:shd w:val="clear" w:color="auto" w:fill="FAFCFF"/>
          <w:lang w:val="en-IE"/>
        </w:rPr>
        <w:t xml:space="preserve"> and</w:t>
      </w:r>
      <w:r w:rsidRPr="00E962B5">
        <w:rPr>
          <w:rFonts w:ascii="EC Square Sans Pro" w:hAnsi="EC Square Sans Pro" w:cstheme="minorHAnsi"/>
          <w:b w:val="0"/>
          <w:bCs w:val="0"/>
          <w:color w:val="000000"/>
          <w:sz w:val="22"/>
          <w:szCs w:val="22"/>
          <w:shd w:val="clear" w:color="auto" w:fill="FAFCFF"/>
          <w:lang w:val="en-IE"/>
        </w:rPr>
        <w:t xml:space="preserve"> a budget </w:t>
      </w:r>
      <w:r w:rsidR="00F819E7" w:rsidRPr="00E962B5">
        <w:rPr>
          <w:rFonts w:ascii="EC Square Sans Pro" w:hAnsi="EC Square Sans Pro" w:cstheme="minorHAnsi"/>
          <w:b w:val="0"/>
          <w:bCs w:val="0"/>
          <w:color w:val="000000"/>
          <w:sz w:val="22"/>
          <w:szCs w:val="22"/>
          <w:shd w:val="clear" w:color="auto" w:fill="FAFCFF"/>
          <w:lang w:val="en-IE"/>
        </w:rPr>
        <w:t>assistant</w:t>
      </w:r>
      <w:r w:rsidRPr="00E962B5">
        <w:rPr>
          <w:rFonts w:ascii="EC Square Sans Pro" w:hAnsi="EC Square Sans Pro" w:cstheme="minorHAnsi"/>
          <w:b w:val="0"/>
          <w:bCs w:val="0"/>
          <w:color w:val="000000"/>
          <w:sz w:val="22"/>
          <w:szCs w:val="22"/>
          <w:shd w:val="clear" w:color="auto" w:fill="FAFCFF"/>
          <w:lang w:val="en-IE"/>
        </w:rPr>
        <w:t xml:space="preserve">, supported by an administrative assistant. </w:t>
      </w:r>
    </w:p>
    <w:p w14:paraId="5B553E6A" w14:textId="77337715" w:rsidR="00F819E7" w:rsidRPr="00E962B5" w:rsidRDefault="003B13DE" w:rsidP="60031C42">
      <w:pPr>
        <w:pStyle w:val="Heading1"/>
        <w:spacing w:before="240"/>
        <w:ind w:left="0"/>
        <w:jc w:val="both"/>
        <w:rPr>
          <w:rFonts w:ascii="EC Square Sans Pro" w:hAnsi="EC Square Sans Pro" w:cstheme="minorBidi"/>
          <w:b w:val="0"/>
          <w:bCs w:val="0"/>
          <w:color w:val="000000"/>
          <w:sz w:val="22"/>
          <w:szCs w:val="22"/>
          <w:shd w:val="clear" w:color="auto" w:fill="FAFCFF"/>
          <w:lang w:val="en-IE"/>
        </w:rPr>
      </w:pPr>
      <w:r w:rsidRPr="00E962B5">
        <w:rPr>
          <w:rFonts w:ascii="EC Square Sans Pro" w:hAnsi="EC Square Sans Pro" w:cstheme="minorBidi"/>
          <w:b w:val="0"/>
          <w:bCs w:val="0"/>
          <w:color w:val="000000"/>
          <w:sz w:val="22"/>
          <w:szCs w:val="22"/>
          <w:shd w:val="clear" w:color="auto" w:fill="FAFCFF"/>
          <w:lang w:val="en-IE"/>
        </w:rPr>
        <w:t>We are</w:t>
      </w:r>
      <w:r w:rsidR="00F819E7" w:rsidRPr="00E962B5">
        <w:rPr>
          <w:rFonts w:ascii="EC Square Sans Pro" w:hAnsi="EC Square Sans Pro" w:cstheme="minorBidi"/>
          <w:b w:val="0"/>
          <w:bCs w:val="0"/>
          <w:color w:val="000000"/>
          <w:sz w:val="22"/>
          <w:szCs w:val="22"/>
          <w:shd w:val="clear" w:color="auto" w:fill="FAFCFF"/>
          <w:lang w:val="en-IE"/>
        </w:rPr>
        <w:t xml:space="preserve"> currently revising </w:t>
      </w:r>
      <w:r w:rsidRPr="00E962B5">
        <w:rPr>
          <w:rFonts w:ascii="EC Square Sans Pro" w:hAnsi="EC Square Sans Pro" w:cstheme="minorBidi"/>
          <w:b w:val="0"/>
          <w:bCs w:val="0"/>
          <w:color w:val="000000"/>
          <w:sz w:val="22"/>
          <w:szCs w:val="22"/>
          <w:shd w:val="clear" w:color="auto" w:fill="FAFCFF"/>
          <w:lang w:val="en-IE"/>
        </w:rPr>
        <w:t xml:space="preserve">our </w:t>
      </w:r>
      <w:r w:rsidR="00F819E7" w:rsidRPr="00E962B5">
        <w:rPr>
          <w:rFonts w:ascii="EC Square Sans Pro" w:hAnsi="EC Square Sans Pro" w:cstheme="minorBidi"/>
          <w:b w:val="0"/>
          <w:bCs w:val="0"/>
          <w:color w:val="000000"/>
          <w:sz w:val="22"/>
          <w:szCs w:val="22"/>
          <w:shd w:val="clear" w:color="auto" w:fill="FAFCFF"/>
          <w:lang w:val="en-IE"/>
        </w:rPr>
        <w:t>own working processes</w:t>
      </w:r>
      <w:r w:rsidR="614144D6" w:rsidRPr="00E962B5">
        <w:rPr>
          <w:rFonts w:ascii="EC Square Sans Pro" w:hAnsi="EC Square Sans Pro" w:cstheme="minorBidi"/>
          <w:b w:val="0"/>
          <w:bCs w:val="0"/>
          <w:color w:val="000000"/>
          <w:sz w:val="22"/>
          <w:szCs w:val="22"/>
          <w:shd w:val="clear" w:color="auto" w:fill="FAFCFF"/>
          <w:lang w:val="en-IE"/>
        </w:rPr>
        <w:t xml:space="preserve"> and </w:t>
      </w:r>
      <w:r w:rsidR="1B9B9F20" w:rsidRPr="00E962B5">
        <w:rPr>
          <w:rFonts w:ascii="EC Square Sans Pro" w:hAnsi="EC Square Sans Pro" w:cstheme="minorBidi"/>
          <w:b w:val="0"/>
          <w:bCs w:val="0"/>
          <w:color w:val="000000"/>
          <w:sz w:val="22"/>
          <w:szCs w:val="22"/>
          <w:shd w:val="clear" w:color="auto" w:fill="FAFCFF"/>
          <w:lang w:val="en-IE"/>
        </w:rPr>
        <w:t xml:space="preserve">modernising </w:t>
      </w:r>
      <w:r w:rsidRPr="00E962B5">
        <w:rPr>
          <w:rFonts w:ascii="EC Square Sans Pro" w:hAnsi="EC Square Sans Pro" w:cstheme="minorBidi"/>
          <w:b w:val="0"/>
          <w:bCs w:val="0"/>
          <w:color w:val="000000"/>
          <w:sz w:val="22"/>
          <w:szCs w:val="22"/>
          <w:shd w:val="clear" w:color="auto" w:fill="FAFCFF"/>
          <w:lang w:val="en-IE"/>
        </w:rPr>
        <w:t>our</w:t>
      </w:r>
      <w:r w:rsidR="1B9B9F20" w:rsidRPr="00E962B5">
        <w:rPr>
          <w:rFonts w:ascii="EC Square Sans Pro" w:hAnsi="EC Square Sans Pro" w:cstheme="minorBidi"/>
          <w:b w:val="0"/>
          <w:bCs w:val="0"/>
          <w:color w:val="000000"/>
          <w:sz w:val="22"/>
          <w:szCs w:val="22"/>
          <w:shd w:val="clear" w:color="auto" w:fill="FAFCFF"/>
          <w:lang w:val="en-IE"/>
        </w:rPr>
        <w:t xml:space="preserve"> way of working</w:t>
      </w:r>
      <w:r w:rsidR="003D3071" w:rsidRPr="00E962B5">
        <w:rPr>
          <w:rFonts w:ascii="EC Square Sans Pro" w:hAnsi="EC Square Sans Pro" w:cstheme="minorBidi"/>
          <w:b w:val="0"/>
          <w:bCs w:val="0"/>
          <w:color w:val="000000"/>
          <w:sz w:val="22"/>
          <w:szCs w:val="22"/>
          <w:shd w:val="clear" w:color="auto" w:fill="FAFCFF"/>
          <w:lang w:val="en-IE"/>
        </w:rPr>
        <w:t>. We</w:t>
      </w:r>
      <w:r w:rsidR="00F819E7" w:rsidRPr="00E962B5">
        <w:rPr>
          <w:rFonts w:ascii="EC Square Sans Pro" w:hAnsi="EC Square Sans Pro" w:cstheme="minorBidi"/>
          <w:b w:val="0"/>
          <w:bCs w:val="0"/>
          <w:color w:val="000000"/>
          <w:sz w:val="22"/>
          <w:szCs w:val="22"/>
          <w:shd w:val="clear" w:color="auto" w:fill="FAFCFF"/>
          <w:lang w:val="en-IE"/>
        </w:rPr>
        <w:t xml:space="preserve"> </w:t>
      </w:r>
      <w:r w:rsidR="003D3071" w:rsidRPr="00E962B5">
        <w:rPr>
          <w:rFonts w:ascii="EC Square Sans Pro" w:hAnsi="EC Square Sans Pro" w:cstheme="minorBidi"/>
          <w:b w:val="0"/>
          <w:bCs w:val="0"/>
          <w:color w:val="000000"/>
          <w:sz w:val="22"/>
          <w:szCs w:val="22"/>
          <w:shd w:val="clear" w:color="auto" w:fill="FAFCFF"/>
          <w:lang w:val="en-IE"/>
        </w:rPr>
        <w:t>also</w:t>
      </w:r>
      <w:r w:rsidR="00F819E7" w:rsidRPr="00E962B5">
        <w:rPr>
          <w:rFonts w:ascii="EC Square Sans Pro" w:hAnsi="EC Square Sans Pro" w:cstheme="minorBidi"/>
          <w:b w:val="0"/>
          <w:bCs w:val="0"/>
          <w:color w:val="000000"/>
          <w:sz w:val="22"/>
          <w:szCs w:val="22"/>
          <w:shd w:val="clear" w:color="auto" w:fill="FAFCFF"/>
          <w:lang w:val="en-IE"/>
        </w:rPr>
        <w:t xml:space="preserve"> contribut</w:t>
      </w:r>
      <w:r w:rsidR="003D3071" w:rsidRPr="00E962B5">
        <w:rPr>
          <w:rFonts w:ascii="EC Square Sans Pro" w:hAnsi="EC Square Sans Pro" w:cstheme="minorBidi"/>
          <w:b w:val="0"/>
          <w:bCs w:val="0"/>
          <w:color w:val="000000"/>
          <w:sz w:val="22"/>
          <w:szCs w:val="22"/>
          <w:shd w:val="clear" w:color="auto" w:fill="FAFCFF"/>
          <w:lang w:val="en-IE"/>
        </w:rPr>
        <w:t>e</w:t>
      </w:r>
      <w:r w:rsidR="00F819E7" w:rsidRPr="00E962B5">
        <w:rPr>
          <w:rFonts w:ascii="EC Square Sans Pro" w:hAnsi="EC Square Sans Pro" w:cstheme="minorBidi"/>
          <w:b w:val="0"/>
          <w:bCs w:val="0"/>
          <w:color w:val="000000"/>
          <w:sz w:val="22"/>
          <w:szCs w:val="22"/>
          <w:shd w:val="clear" w:color="auto" w:fill="FAFCFF"/>
          <w:lang w:val="en-IE"/>
        </w:rPr>
        <w:t xml:space="preserve"> to the review of the organisation and effectiveness/efficiency of the recovery process across the Commission, especially given the deployment of the new SUMMA accounting system.</w:t>
      </w:r>
    </w:p>
    <w:p w14:paraId="3528F5B5" w14:textId="77777777" w:rsidR="005470CD" w:rsidRPr="00E962B5"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E962B5">
        <w:rPr>
          <w:rFonts w:ascii="EC Square Sans Pro" w:hAnsi="EC Square Sans Pro" w:cs="Arial"/>
          <w:b/>
        </w:rPr>
        <w:t>WE PROPOSE</w:t>
      </w:r>
    </w:p>
    <w:p w14:paraId="096D6EED" w14:textId="4E58B210" w:rsidR="00855267" w:rsidRPr="00E962B5" w:rsidRDefault="00855267" w:rsidP="00855267">
      <w:pPr>
        <w:pStyle w:val="Heading1"/>
        <w:ind w:left="0"/>
        <w:jc w:val="both"/>
        <w:rPr>
          <w:rFonts w:ascii="EC Square Sans Pro" w:hAnsi="EC Square Sans Pro" w:cstheme="minorHAnsi"/>
          <w:b w:val="0"/>
          <w:bCs w:val="0"/>
          <w:color w:val="000000"/>
          <w:sz w:val="22"/>
          <w:szCs w:val="22"/>
          <w:shd w:val="clear" w:color="auto" w:fill="FAFCFF"/>
          <w:lang w:val="en-IE"/>
        </w:rPr>
      </w:pPr>
      <w:r w:rsidRPr="00E962B5">
        <w:rPr>
          <w:rFonts w:ascii="EC Square Sans Pro" w:hAnsi="EC Square Sans Pro" w:cstheme="minorHAnsi"/>
          <w:b w:val="0"/>
          <w:bCs w:val="0"/>
          <w:color w:val="000000"/>
          <w:sz w:val="22"/>
          <w:szCs w:val="22"/>
          <w:shd w:val="clear" w:color="auto" w:fill="FAFCFF"/>
          <w:lang w:val="en-IE"/>
        </w:rPr>
        <w:t>We offer you a job with varied and challenging tasks.</w:t>
      </w:r>
    </w:p>
    <w:p w14:paraId="46452CC0" w14:textId="295DE6C8" w:rsidR="00855267" w:rsidRPr="00E962B5" w:rsidRDefault="00855267" w:rsidP="5774A02F">
      <w:pPr>
        <w:pStyle w:val="Heading1"/>
        <w:spacing w:before="240" w:after="240"/>
        <w:ind w:left="0"/>
        <w:jc w:val="both"/>
        <w:rPr>
          <w:rFonts w:ascii="EC Square Sans Pro" w:hAnsi="EC Square Sans Pro" w:cstheme="minorBidi"/>
          <w:b w:val="0"/>
          <w:bCs w:val="0"/>
          <w:color w:val="000000"/>
          <w:sz w:val="22"/>
          <w:szCs w:val="22"/>
          <w:shd w:val="clear" w:color="auto" w:fill="FAFCFF"/>
          <w:lang w:val="en-IE"/>
        </w:rPr>
      </w:pPr>
      <w:r w:rsidRPr="00E962B5">
        <w:rPr>
          <w:rFonts w:ascii="EC Square Sans Pro" w:hAnsi="EC Square Sans Pro" w:cstheme="minorBidi"/>
          <w:b w:val="0"/>
          <w:bCs w:val="0"/>
          <w:color w:val="000000"/>
          <w:sz w:val="22"/>
          <w:szCs w:val="22"/>
          <w:shd w:val="clear" w:color="auto" w:fill="FAFCFF"/>
          <w:lang w:val="en-IE"/>
        </w:rPr>
        <w:t>You will</w:t>
      </w:r>
      <w:r w:rsidR="00F819E7" w:rsidRPr="00E962B5">
        <w:rPr>
          <w:rFonts w:ascii="EC Square Sans Pro" w:hAnsi="EC Square Sans Pro" w:cstheme="minorBidi"/>
          <w:b w:val="0"/>
          <w:bCs w:val="0"/>
          <w:color w:val="000000"/>
          <w:sz w:val="22"/>
          <w:szCs w:val="22"/>
          <w:shd w:val="clear" w:color="auto" w:fill="FAFCFF"/>
          <w:lang w:val="en-IE"/>
        </w:rPr>
        <w:t xml:space="preserve"> </w:t>
      </w:r>
      <w:r w:rsidRPr="00E962B5">
        <w:rPr>
          <w:rFonts w:ascii="EC Square Sans Pro" w:hAnsi="EC Square Sans Pro" w:cstheme="minorBidi"/>
          <w:b w:val="0"/>
          <w:bCs w:val="0"/>
          <w:color w:val="000000"/>
          <w:sz w:val="22"/>
          <w:szCs w:val="22"/>
          <w:shd w:val="clear" w:color="auto" w:fill="FAFCFF"/>
          <w:lang w:val="en-IE"/>
        </w:rPr>
        <w:t xml:space="preserve">actively support the </w:t>
      </w:r>
      <w:r w:rsidR="00F819E7" w:rsidRPr="00E962B5">
        <w:rPr>
          <w:rFonts w:ascii="EC Square Sans Pro" w:hAnsi="EC Square Sans Pro" w:cstheme="minorBidi"/>
          <w:b w:val="0"/>
          <w:bCs w:val="0"/>
          <w:color w:val="000000"/>
          <w:sz w:val="22"/>
          <w:szCs w:val="22"/>
          <w:shd w:val="clear" w:color="auto" w:fill="FAFCFF"/>
          <w:lang w:val="en-IE"/>
        </w:rPr>
        <w:t xml:space="preserve">horizontal </w:t>
      </w:r>
      <w:r w:rsidRPr="00E962B5">
        <w:rPr>
          <w:rFonts w:ascii="EC Square Sans Pro" w:hAnsi="EC Square Sans Pro" w:cstheme="minorBidi"/>
          <w:b w:val="0"/>
          <w:bCs w:val="0"/>
          <w:color w:val="000000"/>
          <w:sz w:val="22"/>
          <w:szCs w:val="22"/>
          <w:shd w:val="clear" w:color="auto" w:fill="FAFCFF"/>
          <w:lang w:val="en-IE"/>
        </w:rPr>
        <w:t xml:space="preserve">team of the unit while at the same time developing your skills and gaining experience and knowledge on all activities </w:t>
      </w:r>
      <w:r w:rsidR="00F819E7" w:rsidRPr="00E962B5">
        <w:rPr>
          <w:rFonts w:ascii="EC Square Sans Pro" w:hAnsi="EC Square Sans Pro" w:cstheme="minorBidi"/>
          <w:b w:val="0"/>
          <w:bCs w:val="0"/>
          <w:color w:val="000000"/>
          <w:sz w:val="22"/>
          <w:szCs w:val="22"/>
          <w:shd w:val="clear" w:color="auto" w:fill="FAFCFF"/>
          <w:lang w:val="en-IE"/>
        </w:rPr>
        <w:t xml:space="preserve">of </w:t>
      </w:r>
      <w:r w:rsidRPr="00E962B5">
        <w:rPr>
          <w:rFonts w:ascii="EC Square Sans Pro" w:hAnsi="EC Square Sans Pro" w:cstheme="minorBidi"/>
          <w:b w:val="0"/>
          <w:bCs w:val="0"/>
          <w:color w:val="000000"/>
          <w:sz w:val="22"/>
          <w:szCs w:val="22"/>
          <w:shd w:val="clear" w:color="auto" w:fill="FAFCFF"/>
          <w:lang w:val="en-IE"/>
        </w:rPr>
        <w:t xml:space="preserve">the unit to </w:t>
      </w:r>
      <w:r w:rsidR="00F819E7" w:rsidRPr="00E962B5">
        <w:rPr>
          <w:rFonts w:ascii="EC Square Sans Pro" w:hAnsi="EC Square Sans Pro" w:cstheme="minorBidi"/>
          <w:b w:val="0"/>
          <w:bCs w:val="0"/>
          <w:color w:val="000000"/>
          <w:sz w:val="22"/>
          <w:szCs w:val="22"/>
          <w:shd w:val="clear" w:color="auto" w:fill="FAFCFF"/>
          <w:lang w:val="en-IE"/>
        </w:rPr>
        <w:t xml:space="preserve">have </w:t>
      </w:r>
      <w:r w:rsidRPr="00E962B5">
        <w:rPr>
          <w:rFonts w:ascii="EC Square Sans Pro" w:hAnsi="EC Square Sans Pro" w:cstheme="minorBidi"/>
          <w:b w:val="0"/>
          <w:bCs w:val="0"/>
          <w:color w:val="000000"/>
          <w:sz w:val="22"/>
          <w:szCs w:val="22"/>
          <w:shd w:val="clear" w:color="auto" w:fill="FAFCFF"/>
          <w:lang w:val="en-IE"/>
        </w:rPr>
        <w:t>a good general understanding of the recovery processes. Your tasks will include optimising processes</w:t>
      </w:r>
      <w:r w:rsidR="00CB3D83" w:rsidRPr="00E962B5">
        <w:rPr>
          <w:rFonts w:ascii="EC Square Sans Pro" w:hAnsi="EC Square Sans Pro" w:cstheme="minorBidi"/>
          <w:b w:val="0"/>
          <w:bCs w:val="0"/>
          <w:color w:val="000000"/>
          <w:sz w:val="22"/>
          <w:szCs w:val="22"/>
          <w:shd w:val="clear" w:color="auto" w:fill="FAFCFF"/>
          <w:lang w:val="en-IE"/>
        </w:rPr>
        <w:t xml:space="preserve"> and modernising ways of working</w:t>
      </w:r>
      <w:r w:rsidR="00A10FB8" w:rsidRPr="00E962B5">
        <w:rPr>
          <w:rFonts w:ascii="EC Square Sans Pro" w:hAnsi="EC Square Sans Pro" w:cstheme="minorBidi"/>
          <w:b w:val="0"/>
          <w:bCs w:val="0"/>
          <w:color w:val="000000"/>
          <w:sz w:val="22"/>
          <w:szCs w:val="22"/>
          <w:shd w:val="clear" w:color="auto" w:fill="FAFCFF"/>
          <w:lang w:val="en-IE"/>
        </w:rPr>
        <w:t>,</w:t>
      </w:r>
      <w:r w:rsidRPr="00E962B5">
        <w:rPr>
          <w:rFonts w:ascii="EC Square Sans Pro" w:hAnsi="EC Square Sans Pro" w:cstheme="minorBidi"/>
          <w:b w:val="0"/>
          <w:bCs w:val="0"/>
          <w:color w:val="000000"/>
          <w:sz w:val="22"/>
          <w:szCs w:val="22"/>
          <w:shd w:val="clear" w:color="auto" w:fill="FAFCFF"/>
          <w:lang w:val="en-IE"/>
        </w:rPr>
        <w:t xml:space="preserve"> in view of maximising the benefits from new IT tools, in particular our new corporate accounting system SUMMA and M365, </w:t>
      </w:r>
      <w:r w:rsidR="004118C2" w:rsidRPr="00E962B5">
        <w:rPr>
          <w:rFonts w:ascii="EC Square Sans Pro" w:hAnsi="EC Square Sans Pro" w:cstheme="minorBidi"/>
          <w:b w:val="0"/>
          <w:bCs w:val="0"/>
          <w:color w:val="000000"/>
          <w:sz w:val="22"/>
          <w:szCs w:val="22"/>
          <w:shd w:val="clear" w:color="auto" w:fill="FAFCFF"/>
          <w:lang w:val="en-GB"/>
        </w:rPr>
        <w:t xml:space="preserve">Artificial Intelligence and digital </w:t>
      </w:r>
      <w:r w:rsidR="004118C2" w:rsidRPr="00E962B5">
        <w:rPr>
          <w:rFonts w:ascii="EC Square Sans Pro" w:hAnsi="EC Square Sans Pro" w:cstheme="minorBidi"/>
          <w:b w:val="0"/>
          <w:bCs w:val="0"/>
          <w:color w:val="000000"/>
          <w:sz w:val="22"/>
          <w:szCs w:val="22"/>
          <w:shd w:val="clear" w:color="auto" w:fill="FAFCFF"/>
          <w:lang w:val="en-GB"/>
        </w:rPr>
        <w:lastRenderedPageBreak/>
        <w:t xml:space="preserve">collaboration </w:t>
      </w:r>
      <w:r w:rsidRPr="00E962B5">
        <w:rPr>
          <w:rFonts w:ascii="EC Square Sans Pro" w:hAnsi="EC Square Sans Pro" w:cstheme="minorBidi"/>
          <w:b w:val="0"/>
          <w:bCs w:val="0"/>
          <w:color w:val="000000"/>
          <w:sz w:val="22"/>
          <w:szCs w:val="22"/>
          <w:shd w:val="clear" w:color="auto" w:fill="FAFCFF"/>
          <w:lang w:val="en-IE"/>
        </w:rPr>
        <w:t xml:space="preserve">within and beyond the unit. Examples could include </w:t>
      </w:r>
      <w:r w:rsidR="01CE7699" w:rsidRPr="00E962B5">
        <w:rPr>
          <w:rFonts w:ascii="EC Square Sans Pro" w:hAnsi="EC Square Sans Pro" w:cstheme="minorBidi"/>
          <w:b w:val="0"/>
          <w:bCs w:val="0"/>
          <w:color w:val="000000"/>
          <w:sz w:val="22"/>
          <w:szCs w:val="22"/>
          <w:shd w:val="clear" w:color="auto" w:fill="FAFCFF"/>
          <w:lang w:val="en-IE"/>
        </w:rPr>
        <w:t>b</w:t>
      </w:r>
      <w:r w:rsidRPr="00E962B5">
        <w:rPr>
          <w:rFonts w:ascii="EC Square Sans Pro" w:hAnsi="EC Square Sans Pro" w:cstheme="minorBidi"/>
          <w:b w:val="0"/>
          <w:bCs w:val="0"/>
          <w:color w:val="000000"/>
          <w:sz w:val="22"/>
          <w:szCs w:val="22"/>
          <w:shd w:val="clear" w:color="auto" w:fill="FAFCFF"/>
          <w:lang w:val="en-IE"/>
        </w:rPr>
        <w:t>etter exploitation of synerg</w:t>
      </w:r>
      <w:r w:rsidR="00746254" w:rsidRPr="00E962B5">
        <w:rPr>
          <w:rFonts w:ascii="EC Square Sans Pro" w:hAnsi="EC Square Sans Pro" w:cstheme="minorBidi"/>
          <w:b w:val="0"/>
          <w:bCs w:val="0"/>
          <w:color w:val="000000"/>
          <w:sz w:val="22"/>
          <w:szCs w:val="22"/>
          <w:shd w:val="clear" w:color="auto" w:fill="FAFCFF"/>
          <w:lang w:val="en-IE"/>
        </w:rPr>
        <w:t>ies</w:t>
      </w:r>
      <w:r w:rsidRPr="00E962B5">
        <w:rPr>
          <w:rFonts w:ascii="EC Square Sans Pro" w:hAnsi="EC Square Sans Pro" w:cstheme="minorBidi"/>
          <w:b w:val="0"/>
          <w:bCs w:val="0"/>
          <w:color w:val="000000" w:themeColor="text1"/>
          <w:sz w:val="22"/>
          <w:szCs w:val="22"/>
          <w:lang w:val="en-IE"/>
        </w:rPr>
        <w:t xml:space="preserve"> between the teams, </w:t>
      </w:r>
      <w:r w:rsidR="663BA25B" w:rsidRPr="00E962B5">
        <w:rPr>
          <w:rFonts w:ascii="EC Square Sans Pro" w:hAnsi="EC Square Sans Pro" w:cstheme="minorBidi"/>
          <w:b w:val="0"/>
          <w:bCs w:val="0"/>
          <w:color w:val="000000"/>
          <w:sz w:val="22"/>
          <w:szCs w:val="22"/>
          <w:shd w:val="clear" w:color="auto" w:fill="FAFCFF"/>
          <w:lang w:val="en-IE"/>
        </w:rPr>
        <w:t xml:space="preserve">dealing with the cross-sectors tasks, </w:t>
      </w:r>
      <w:r w:rsidRPr="00E962B5">
        <w:rPr>
          <w:rFonts w:ascii="EC Square Sans Pro" w:hAnsi="EC Square Sans Pro" w:cstheme="minorBidi"/>
          <w:b w:val="0"/>
          <w:bCs w:val="0"/>
          <w:color w:val="000000"/>
          <w:sz w:val="22"/>
          <w:szCs w:val="22"/>
          <w:shd w:val="clear" w:color="auto" w:fill="FAFCFF"/>
          <w:lang w:val="en-IE"/>
        </w:rPr>
        <w:t>simplification of specific aspects of the recovery process also across Commission services, rationalisation of reporting activities within the unit</w:t>
      </w:r>
      <w:r w:rsidR="00D462D9" w:rsidRPr="00E962B5">
        <w:rPr>
          <w:rFonts w:ascii="EC Square Sans Pro" w:hAnsi="EC Square Sans Pro" w:cstheme="minorBidi"/>
          <w:b w:val="0"/>
          <w:bCs w:val="0"/>
          <w:color w:val="000000"/>
          <w:sz w:val="22"/>
          <w:szCs w:val="22"/>
          <w:shd w:val="clear" w:color="auto" w:fill="FAFCFF"/>
          <w:lang w:val="en-IE"/>
        </w:rPr>
        <w:t>, efficiency gains and improvement of some of our procedures using Artificial Intelligence.</w:t>
      </w:r>
      <w:r w:rsidR="00726622" w:rsidRPr="00E962B5">
        <w:rPr>
          <w:rFonts w:ascii="EC Square Sans Pro" w:hAnsi="EC Square Sans Pro" w:cstheme="minorBidi"/>
          <w:b w:val="0"/>
          <w:bCs w:val="0"/>
          <w:color w:val="000000"/>
          <w:sz w:val="22"/>
          <w:szCs w:val="22"/>
          <w:shd w:val="clear" w:color="auto" w:fill="FAFCFF"/>
          <w:lang w:val="en-IE"/>
        </w:rPr>
        <w:t xml:space="preserve"> You will </w:t>
      </w:r>
      <w:r w:rsidR="00576753" w:rsidRPr="00E962B5">
        <w:rPr>
          <w:rFonts w:ascii="EC Square Sans Pro" w:hAnsi="EC Square Sans Pro" w:cstheme="minorBidi"/>
          <w:b w:val="0"/>
          <w:bCs w:val="0"/>
          <w:color w:val="000000"/>
          <w:sz w:val="22"/>
          <w:szCs w:val="22"/>
          <w:shd w:val="clear" w:color="auto" w:fill="FAFCFF"/>
          <w:lang w:val="en-IE"/>
        </w:rPr>
        <w:t xml:space="preserve">also </w:t>
      </w:r>
      <w:r w:rsidR="00726622" w:rsidRPr="00E962B5">
        <w:rPr>
          <w:rFonts w:ascii="EC Square Sans Pro" w:hAnsi="EC Square Sans Pro" w:cstheme="minorBidi"/>
          <w:b w:val="0"/>
          <w:bCs w:val="0"/>
          <w:color w:val="000000"/>
          <w:sz w:val="22"/>
          <w:szCs w:val="22"/>
          <w:shd w:val="clear" w:color="auto" w:fill="FAFCFF"/>
          <w:lang w:val="en-IE"/>
        </w:rPr>
        <w:t xml:space="preserve">contribute to </w:t>
      </w:r>
      <w:r w:rsidR="00F5494A" w:rsidRPr="00E962B5">
        <w:rPr>
          <w:rFonts w:ascii="EC Square Sans Pro" w:hAnsi="EC Square Sans Pro" w:cstheme="minorBidi"/>
          <w:b w:val="0"/>
          <w:bCs w:val="0"/>
          <w:color w:val="000000" w:themeColor="text1"/>
          <w:sz w:val="22"/>
          <w:szCs w:val="22"/>
          <w:lang w:val="en-IE"/>
        </w:rPr>
        <w:t>emerging horizontal projects on an ad hoc basis</w:t>
      </w:r>
      <w:r w:rsidR="000F0DAA" w:rsidRPr="00E962B5">
        <w:rPr>
          <w:rFonts w:ascii="EC Square Sans Pro" w:hAnsi="EC Square Sans Pro" w:cstheme="minorBidi"/>
          <w:b w:val="0"/>
          <w:bCs w:val="0"/>
          <w:color w:val="000000" w:themeColor="text1"/>
          <w:sz w:val="22"/>
          <w:szCs w:val="22"/>
          <w:lang w:val="en-IE"/>
        </w:rPr>
        <w:t>.</w:t>
      </w:r>
    </w:p>
    <w:p w14:paraId="2F1CCD55" w14:textId="46C41764" w:rsidR="00306F2B" w:rsidRPr="00E962B5" w:rsidRDefault="00855267" w:rsidP="47DD52A5">
      <w:pPr>
        <w:pStyle w:val="Heading1"/>
        <w:ind w:left="0"/>
        <w:jc w:val="both"/>
        <w:rPr>
          <w:rFonts w:ascii="EC Square Sans Pro" w:hAnsi="EC Square Sans Pro" w:cstheme="minorBidi"/>
          <w:b w:val="0"/>
          <w:bCs w:val="0"/>
          <w:color w:val="000000"/>
          <w:sz w:val="22"/>
          <w:szCs w:val="22"/>
          <w:shd w:val="clear" w:color="auto" w:fill="FAFCFF"/>
          <w:lang w:val="en-IE"/>
        </w:rPr>
      </w:pPr>
      <w:r w:rsidRPr="00E962B5">
        <w:rPr>
          <w:rFonts w:ascii="EC Square Sans Pro" w:hAnsi="EC Square Sans Pro" w:cstheme="minorBidi"/>
          <w:b w:val="0"/>
          <w:bCs w:val="0"/>
          <w:color w:val="000000"/>
          <w:sz w:val="22"/>
          <w:szCs w:val="22"/>
          <w:shd w:val="clear" w:color="auto" w:fill="FAFCFF"/>
          <w:lang w:val="en-IE"/>
        </w:rPr>
        <w:t>This job requires cooperation, coordination and active communication with all unit members</w:t>
      </w:r>
      <w:r w:rsidR="00AB653B" w:rsidRPr="00E962B5">
        <w:rPr>
          <w:rFonts w:ascii="EC Square Sans Pro" w:hAnsi="EC Square Sans Pro" w:cstheme="minorBidi"/>
          <w:b w:val="0"/>
          <w:bCs w:val="0"/>
          <w:color w:val="000000"/>
          <w:sz w:val="22"/>
          <w:szCs w:val="22"/>
          <w:shd w:val="clear" w:color="auto" w:fill="FAFCFF"/>
          <w:lang w:val="en-IE"/>
        </w:rPr>
        <w:t xml:space="preserve"> and beyond</w:t>
      </w:r>
      <w:r w:rsidRPr="00E962B5">
        <w:rPr>
          <w:rFonts w:ascii="EC Square Sans Pro" w:hAnsi="EC Square Sans Pro" w:cstheme="minorBidi"/>
          <w:b w:val="0"/>
          <w:bCs w:val="0"/>
          <w:color w:val="000000"/>
          <w:sz w:val="22"/>
          <w:szCs w:val="22"/>
          <w:shd w:val="clear" w:color="auto" w:fill="FAFCFF"/>
          <w:lang w:val="en-IE"/>
        </w:rPr>
        <w:t xml:space="preserve">, </w:t>
      </w:r>
      <w:r w:rsidR="002C0337" w:rsidRPr="00E962B5">
        <w:rPr>
          <w:rFonts w:ascii="EC Square Sans Pro" w:hAnsi="EC Square Sans Pro" w:cstheme="minorBidi"/>
          <w:b w:val="0"/>
          <w:bCs w:val="0"/>
          <w:color w:val="000000"/>
          <w:sz w:val="22"/>
          <w:szCs w:val="22"/>
          <w:shd w:val="clear" w:color="auto" w:fill="FAFCFF"/>
          <w:lang w:val="en-IE"/>
        </w:rPr>
        <w:t xml:space="preserve">pro-activity, </w:t>
      </w:r>
      <w:r w:rsidR="00576753" w:rsidRPr="00E962B5">
        <w:rPr>
          <w:rFonts w:ascii="EC Square Sans Pro" w:hAnsi="EC Square Sans Pro" w:cstheme="minorBidi"/>
          <w:b w:val="0"/>
          <w:bCs w:val="0"/>
          <w:color w:val="000000"/>
          <w:sz w:val="22"/>
          <w:szCs w:val="22"/>
          <w:shd w:val="clear" w:color="auto" w:fill="FAFCFF"/>
          <w:lang w:val="en-IE"/>
        </w:rPr>
        <w:t xml:space="preserve">flexibility, </w:t>
      </w:r>
      <w:r w:rsidRPr="00E962B5">
        <w:rPr>
          <w:rFonts w:ascii="EC Square Sans Pro" w:hAnsi="EC Square Sans Pro" w:cstheme="minorBidi"/>
          <w:b w:val="0"/>
          <w:bCs w:val="0"/>
          <w:color w:val="000000"/>
          <w:sz w:val="22"/>
          <w:szCs w:val="22"/>
          <w:shd w:val="clear" w:color="auto" w:fill="FAFCFF"/>
          <w:lang w:val="en-IE"/>
        </w:rPr>
        <w:t xml:space="preserve">assertiveness and diplomacy, </w:t>
      </w:r>
      <w:proofErr w:type="gramStart"/>
      <w:r w:rsidRPr="00E962B5">
        <w:rPr>
          <w:rFonts w:ascii="EC Square Sans Pro" w:hAnsi="EC Square Sans Pro" w:cstheme="minorBidi"/>
          <w:b w:val="0"/>
          <w:bCs w:val="0"/>
          <w:color w:val="000000"/>
          <w:sz w:val="22"/>
          <w:szCs w:val="22"/>
          <w:shd w:val="clear" w:color="auto" w:fill="FAFCFF"/>
          <w:lang w:val="en-IE"/>
        </w:rPr>
        <w:t>in particular when</w:t>
      </w:r>
      <w:proofErr w:type="gramEnd"/>
      <w:r w:rsidRPr="00E962B5">
        <w:rPr>
          <w:rFonts w:ascii="EC Square Sans Pro" w:hAnsi="EC Square Sans Pro" w:cstheme="minorBidi"/>
          <w:b w:val="0"/>
          <w:bCs w:val="0"/>
          <w:color w:val="000000"/>
          <w:sz w:val="22"/>
          <w:szCs w:val="22"/>
          <w:shd w:val="clear" w:color="auto" w:fill="FAFCFF"/>
          <w:lang w:val="en-IE"/>
        </w:rPr>
        <w:t xml:space="preserve"> dealing with other units in </w:t>
      </w:r>
      <w:r w:rsidR="00AB653B" w:rsidRPr="00E962B5">
        <w:rPr>
          <w:rFonts w:ascii="EC Square Sans Pro" w:hAnsi="EC Square Sans Pro" w:cstheme="minorBidi"/>
          <w:b w:val="0"/>
          <w:bCs w:val="0"/>
          <w:color w:val="000000"/>
          <w:sz w:val="22"/>
          <w:szCs w:val="22"/>
          <w:shd w:val="clear" w:color="auto" w:fill="FAFCFF"/>
          <w:lang w:val="en-IE"/>
        </w:rPr>
        <w:t xml:space="preserve">DG Budget </w:t>
      </w:r>
      <w:r w:rsidRPr="00E962B5">
        <w:rPr>
          <w:rFonts w:ascii="EC Square Sans Pro" w:hAnsi="EC Square Sans Pro" w:cstheme="minorBidi"/>
          <w:b w:val="0"/>
          <w:bCs w:val="0"/>
          <w:color w:val="000000"/>
          <w:sz w:val="22"/>
          <w:szCs w:val="22"/>
          <w:shd w:val="clear" w:color="auto" w:fill="FAFCFF"/>
          <w:lang w:val="en-IE"/>
        </w:rPr>
        <w:t>and / or departments beyond.</w:t>
      </w:r>
    </w:p>
    <w:p w14:paraId="7EFE0201" w14:textId="77777777" w:rsidR="005470CD" w:rsidRPr="00E962B5"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E962B5">
        <w:rPr>
          <w:rFonts w:ascii="EC Square Sans Pro" w:hAnsi="EC Square Sans Pro" w:cs="Arial"/>
          <w:b/>
        </w:rPr>
        <w:t>WE LOOK FOR</w:t>
      </w:r>
    </w:p>
    <w:p w14:paraId="4C21ADE0" w14:textId="06693774" w:rsidR="003620CA" w:rsidRPr="00E962B5" w:rsidRDefault="003620CA" w:rsidP="64160C58">
      <w:pPr>
        <w:pStyle w:val="Heading1"/>
        <w:spacing w:after="240"/>
        <w:ind w:left="0"/>
        <w:jc w:val="both"/>
        <w:rPr>
          <w:rFonts w:ascii="EC Square Sans Pro" w:hAnsi="EC Square Sans Pro" w:cstheme="minorBidi"/>
          <w:b w:val="0"/>
          <w:bCs w:val="0"/>
          <w:color w:val="000000"/>
          <w:sz w:val="22"/>
          <w:szCs w:val="22"/>
          <w:shd w:val="clear" w:color="auto" w:fill="FAFCFF"/>
          <w:lang w:val="en-IE"/>
        </w:rPr>
      </w:pPr>
      <w:r w:rsidRPr="00E962B5">
        <w:rPr>
          <w:rFonts w:ascii="EC Square Sans Pro" w:hAnsi="EC Square Sans Pro" w:cstheme="minorBidi"/>
          <w:b w:val="0"/>
          <w:bCs w:val="0"/>
          <w:color w:val="000000"/>
          <w:sz w:val="22"/>
          <w:szCs w:val="22"/>
          <w:shd w:val="clear" w:color="auto" w:fill="FAFCFF"/>
          <w:lang w:val="en-IE"/>
        </w:rPr>
        <w:t xml:space="preserve">The ideal candidate should have a financial, accounting and/or business economics background or the ability to quickly understand the accounting, financial, legal and procedural aspects of the tasks of the unit. </w:t>
      </w:r>
      <w:r w:rsidR="00A60E51" w:rsidRPr="00E962B5">
        <w:rPr>
          <w:rFonts w:ascii="EC Square Sans Pro" w:hAnsi="EC Square Sans Pro" w:cstheme="minorBidi"/>
          <w:b w:val="0"/>
          <w:bCs w:val="0"/>
          <w:color w:val="000000"/>
          <w:sz w:val="22"/>
          <w:szCs w:val="22"/>
          <w:shd w:val="clear" w:color="auto" w:fill="FAFCFF"/>
          <w:lang w:val="en-IE"/>
        </w:rPr>
        <w:t>T</w:t>
      </w:r>
      <w:r w:rsidRPr="00E962B5">
        <w:rPr>
          <w:rFonts w:ascii="EC Square Sans Pro" w:hAnsi="EC Square Sans Pro" w:cstheme="minorBidi"/>
          <w:b w:val="0"/>
          <w:bCs w:val="0"/>
          <w:color w:val="000000"/>
          <w:sz w:val="22"/>
          <w:szCs w:val="22"/>
          <w:shd w:val="clear" w:color="auto" w:fill="FAFCFF"/>
          <w:lang w:val="en-IE"/>
        </w:rPr>
        <w:t xml:space="preserve">echnical expertise, including knowledge of the Commission financial and administrative procedures and IT tools </w:t>
      </w:r>
      <w:r w:rsidR="00A60E51" w:rsidRPr="00E962B5">
        <w:rPr>
          <w:rFonts w:ascii="EC Square Sans Pro" w:hAnsi="EC Square Sans Pro" w:cstheme="minorBidi"/>
          <w:b w:val="0"/>
          <w:bCs w:val="0"/>
          <w:color w:val="000000"/>
          <w:sz w:val="22"/>
          <w:szCs w:val="22"/>
          <w:shd w:val="clear" w:color="auto" w:fill="FAFCFF"/>
          <w:lang w:val="en-IE"/>
        </w:rPr>
        <w:t>is</w:t>
      </w:r>
      <w:r w:rsidRPr="00E962B5">
        <w:rPr>
          <w:rFonts w:ascii="EC Square Sans Pro" w:hAnsi="EC Square Sans Pro" w:cstheme="minorBidi"/>
          <w:b w:val="0"/>
          <w:bCs w:val="0"/>
          <w:color w:val="000000"/>
          <w:sz w:val="22"/>
          <w:szCs w:val="22"/>
          <w:shd w:val="clear" w:color="auto" w:fill="FAFCFF"/>
          <w:lang w:val="en-IE"/>
        </w:rPr>
        <w:t xml:space="preserve"> </w:t>
      </w:r>
      <w:r w:rsidR="00E962B5" w:rsidRPr="00E962B5">
        <w:rPr>
          <w:rFonts w:ascii="EC Square Sans Pro" w:hAnsi="EC Square Sans Pro" w:cstheme="minorBidi"/>
          <w:b w:val="0"/>
          <w:bCs w:val="0"/>
          <w:color w:val="000000"/>
          <w:sz w:val="22"/>
          <w:szCs w:val="22"/>
          <w:shd w:val="clear" w:color="auto" w:fill="FAFCFF"/>
          <w:lang w:val="en-IE"/>
        </w:rPr>
        <w:t>an asset</w:t>
      </w:r>
      <w:r w:rsidRPr="00E962B5">
        <w:rPr>
          <w:rFonts w:ascii="EC Square Sans Pro" w:hAnsi="EC Square Sans Pro" w:cstheme="minorBidi"/>
          <w:b w:val="0"/>
          <w:bCs w:val="0"/>
          <w:color w:val="000000"/>
          <w:sz w:val="22"/>
          <w:szCs w:val="22"/>
          <w:shd w:val="clear" w:color="auto" w:fill="FAFCFF"/>
          <w:lang w:val="en-IE"/>
        </w:rPr>
        <w:t xml:space="preserve">. </w:t>
      </w:r>
    </w:p>
    <w:p w14:paraId="4318584C" w14:textId="132446BF" w:rsidR="003620CA" w:rsidRPr="00E962B5" w:rsidRDefault="003620CA" w:rsidP="47DD52A5">
      <w:pPr>
        <w:pStyle w:val="Heading1"/>
        <w:spacing w:after="240"/>
        <w:ind w:left="0"/>
        <w:jc w:val="both"/>
        <w:rPr>
          <w:rFonts w:ascii="EC Square Sans Pro" w:hAnsi="EC Square Sans Pro" w:cstheme="minorBidi"/>
          <w:b w:val="0"/>
          <w:bCs w:val="0"/>
          <w:color w:val="000000"/>
          <w:sz w:val="22"/>
          <w:szCs w:val="22"/>
          <w:shd w:val="clear" w:color="auto" w:fill="FAFCFF"/>
          <w:lang w:val="en-IE"/>
        </w:rPr>
      </w:pPr>
      <w:r w:rsidRPr="00E962B5">
        <w:rPr>
          <w:rFonts w:ascii="EC Square Sans Pro" w:hAnsi="EC Square Sans Pro" w:cstheme="minorBidi"/>
          <w:b w:val="0"/>
          <w:bCs w:val="0"/>
          <w:color w:val="000000"/>
          <w:sz w:val="22"/>
          <w:szCs w:val="22"/>
          <w:shd w:val="clear" w:color="auto" w:fill="FAFCFF"/>
          <w:lang w:val="en-IE"/>
        </w:rPr>
        <w:t xml:space="preserve">The successful candidate is highly motivated and </w:t>
      </w:r>
      <w:proofErr w:type="gramStart"/>
      <w:r w:rsidRPr="00E962B5">
        <w:rPr>
          <w:rFonts w:ascii="EC Square Sans Pro" w:hAnsi="EC Square Sans Pro" w:cstheme="minorBidi"/>
          <w:b w:val="0"/>
          <w:bCs w:val="0"/>
          <w:color w:val="000000"/>
          <w:sz w:val="22"/>
          <w:szCs w:val="22"/>
          <w:shd w:val="clear" w:color="auto" w:fill="FAFCFF"/>
          <w:lang w:val="en-IE"/>
        </w:rPr>
        <w:t>values teamwork, but</w:t>
      </w:r>
      <w:proofErr w:type="gramEnd"/>
      <w:r w:rsidRPr="00E962B5">
        <w:rPr>
          <w:rFonts w:ascii="EC Square Sans Pro" w:hAnsi="EC Square Sans Pro" w:cstheme="minorBidi"/>
          <w:b w:val="0"/>
          <w:bCs w:val="0"/>
          <w:color w:val="000000"/>
          <w:sz w:val="22"/>
          <w:szCs w:val="22"/>
          <w:shd w:val="clear" w:color="auto" w:fill="FAFCFF"/>
          <w:lang w:val="en-IE"/>
        </w:rPr>
        <w:t xml:space="preserve"> can nevertheless work with a high degree of autonomy. (S)he has also good analytical skills to understand (financial) processes. We expect a fresh view and perspective on our processes and activities as a unit to positively contribute to the design of the recovery process. Therefore, the ability to think out of the box and the courage to propose new solutions </w:t>
      </w:r>
      <w:r w:rsidR="00A6515E" w:rsidRPr="00E962B5">
        <w:rPr>
          <w:rFonts w:ascii="EC Square Sans Pro" w:hAnsi="EC Square Sans Pro" w:cstheme="minorBidi"/>
          <w:b w:val="0"/>
          <w:bCs w:val="0"/>
          <w:color w:val="000000"/>
          <w:sz w:val="22"/>
          <w:szCs w:val="22"/>
          <w:shd w:val="clear" w:color="auto" w:fill="FAFCFF"/>
          <w:lang w:val="en-IE"/>
        </w:rPr>
        <w:t xml:space="preserve">are </w:t>
      </w:r>
      <w:r w:rsidR="00B8151A" w:rsidRPr="00E962B5">
        <w:rPr>
          <w:rFonts w:ascii="EC Square Sans Pro" w:hAnsi="EC Square Sans Pro" w:cstheme="minorBidi"/>
          <w:b w:val="0"/>
          <w:bCs w:val="0"/>
          <w:color w:val="000000"/>
          <w:sz w:val="22"/>
          <w:szCs w:val="22"/>
          <w:shd w:val="clear" w:color="auto" w:fill="FAFCFF"/>
          <w:lang w:val="en-IE"/>
        </w:rPr>
        <w:t xml:space="preserve">highly </w:t>
      </w:r>
      <w:r w:rsidR="00CA0139" w:rsidRPr="00E962B5">
        <w:rPr>
          <w:rFonts w:ascii="EC Square Sans Pro" w:hAnsi="EC Square Sans Pro" w:cstheme="minorBidi"/>
          <w:b w:val="0"/>
          <w:bCs w:val="0"/>
          <w:color w:val="000000"/>
          <w:sz w:val="22"/>
          <w:szCs w:val="22"/>
          <w:shd w:val="clear" w:color="auto" w:fill="FAFCFF"/>
          <w:lang w:val="en-IE"/>
        </w:rPr>
        <w:t>welcome</w:t>
      </w:r>
      <w:r w:rsidRPr="00E962B5">
        <w:rPr>
          <w:rFonts w:ascii="EC Square Sans Pro" w:hAnsi="EC Square Sans Pro" w:cstheme="minorBidi"/>
          <w:b w:val="0"/>
          <w:bCs w:val="0"/>
          <w:color w:val="000000"/>
          <w:sz w:val="22"/>
          <w:szCs w:val="22"/>
          <w:shd w:val="clear" w:color="auto" w:fill="FAFCFF"/>
          <w:lang w:val="en-IE"/>
        </w:rPr>
        <w:t xml:space="preserve">. </w:t>
      </w:r>
    </w:p>
    <w:p w14:paraId="119F2C92" w14:textId="42E7A0D4" w:rsidR="003620CA" w:rsidRDefault="003620CA" w:rsidP="003620CA">
      <w:pPr>
        <w:pStyle w:val="Heading1"/>
        <w:ind w:left="0"/>
        <w:jc w:val="both"/>
        <w:rPr>
          <w:rFonts w:ascii="EC Square Sans Pro" w:hAnsi="EC Square Sans Pro" w:cstheme="minorHAnsi"/>
          <w:b w:val="0"/>
          <w:bCs w:val="0"/>
          <w:color w:val="000000"/>
          <w:sz w:val="22"/>
          <w:szCs w:val="22"/>
          <w:shd w:val="clear" w:color="auto" w:fill="FAFCFF"/>
          <w:lang w:val="en-IE"/>
        </w:rPr>
      </w:pPr>
      <w:r w:rsidRPr="00E962B5">
        <w:rPr>
          <w:rFonts w:ascii="EC Square Sans Pro" w:hAnsi="EC Square Sans Pro" w:cstheme="minorHAnsi"/>
          <w:b w:val="0"/>
          <w:bCs w:val="0"/>
          <w:color w:val="000000"/>
          <w:sz w:val="22"/>
          <w:szCs w:val="22"/>
          <w:shd w:val="clear" w:color="auto" w:fill="FAFCFF"/>
          <w:lang w:val="en-IE"/>
        </w:rPr>
        <w:t>We are looking for a new team member with an enquiring mind</w:t>
      </w:r>
      <w:r w:rsidR="000853A9" w:rsidRPr="00E962B5">
        <w:rPr>
          <w:rFonts w:ascii="EC Square Sans Pro" w:hAnsi="EC Square Sans Pro" w:cstheme="minorHAnsi"/>
          <w:b w:val="0"/>
          <w:bCs w:val="0"/>
          <w:color w:val="000000"/>
          <w:sz w:val="22"/>
          <w:szCs w:val="22"/>
          <w:shd w:val="clear" w:color="auto" w:fill="FAFCFF"/>
          <w:lang w:val="en-IE"/>
        </w:rPr>
        <w:t>, a pro-active approach to work</w:t>
      </w:r>
      <w:r w:rsidRPr="00E962B5">
        <w:rPr>
          <w:rFonts w:ascii="EC Square Sans Pro" w:hAnsi="EC Square Sans Pro" w:cstheme="minorHAnsi"/>
          <w:b w:val="0"/>
          <w:bCs w:val="0"/>
          <w:color w:val="000000"/>
          <w:sz w:val="22"/>
          <w:szCs w:val="22"/>
          <w:shd w:val="clear" w:color="auto" w:fill="FAFCFF"/>
          <w:lang w:val="en-IE"/>
        </w:rPr>
        <w:t xml:space="preserve">, </w:t>
      </w:r>
      <w:r w:rsidR="000853A9" w:rsidRPr="00E962B5">
        <w:rPr>
          <w:rFonts w:ascii="EC Square Sans Pro" w:hAnsi="EC Square Sans Pro" w:cstheme="minorHAnsi"/>
          <w:b w:val="0"/>
          <w:bCs w:val="0"/>
          <w:color w:val="000000"/>
          <w:sz w:val="22"/>
          <w:szCs w:val="22"/>
          <w:shd w:val="clear" w:color="auto" w:fill="FAFCFF"/>
          <w:lang w:val="en-IE"/>
        </w:rPr>
        <w:t xml:space="preserve">an </w:t>
      </w:r>
      <w:r w:rsidRPr="00E962B5">
        <w:rPr>
          <w:rFonts w:ascii="EC Square Sans Pro" w:hAnsi="EC Square Sans Pro" w:cstheme="minorHAnsi"/>
          <w:b w:val="0"/>
          <w:bCs w:val="0"/>
          <w:color w:val="000000"/>
          <w:sz w:val="22"/>
          <w:szCs w:val="22"/>
          <w:shd w:val="clear" w:color="auto" w:fill="FAFCFF"/>
          <w:lang w:val="en-IE"/>
        </w:rPr>
        <w:t xml:space="preserve">open and communicative attitude and </w:t>
      </w:r>
      <w:r w:rsidR="000853A9" w:rsidRPr="00E962B5">
        <w:rPr>
          <w:rFonts w:ascii="EC Square Sans Pro" w:hAnsi="EC Square Sans Pro" w:cstheme="minorHAnsi"/>
          <w:b w:val="0"/>
          <w:bCs w:val="0"/>
          <w:color w:val="000000"/>
          <w:sz w:val="22"/>
          <w:szCs w:val="22"/>
          <w:shd w:val="clear" w:color="auto" w:fill="FAFCFF"/>
          <w:lang w:val="en-IE"/>
        </w:rPr>
        <w:t>the ability</w:t>
      </w:r>
      <w:r w:rsidRPr="00E962B5">
        <w:rPr>
          <w:rFonts w:ascii="EC Square Sans Pro" w:hAnsi="EC Square Sans Pro" w:cstheme="minorHAnsi"/>
          <w:b w:val="0"/>
          <w:bCs w:val="0"/>
          <w:color w:val="000000"/>
          <w:sz w:val="22"/>
          <w:szCs w:val="22"/>
          <w:shd w:val="clear" w:color="auto" w:fill="FAFCFF"/>
          <w:lang w:val="en-IE"/>
        </w:rPr>
        <w:t xml:space="preserve"> to build bridges, also with other units and services. Excellent self-organisational skills, a marked sense of initiative and responsibility, and a good command of English and French, are also essential.</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7777777"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2A5BFB19" w:rsidR="002F7BC3" w:rsidRPr="00FB0309" w:rsidRDefault="002D6757" w:rsidP="552A699E">
      <w:pPr>
        <w:pStyle w:val="ListParagraph"/>
        <w:numPr>
          <w:ilvl w:val="0"/>
          <w:numId w:val="10"/>
        </w:numPr>
        <w:spacing w:after="0"/>
        <w:jc w:val="both"/>
        <w:rPr>
          <w:rFonts w:ascii="EC Square Sans Pro" w:hAnsi="EC Square Sans Pro"/>
          <w:lang w:val="en-IE"/>
        </w:rPr>
      </w:pPr>
      <w:r w:rsidRPr="552A699E">
        <w:rPr>
          <w:rFonts w:ascii="EC Square Sans Pro" w:hAnsi="EC Square Sans Pro"/>
          <w:lang w:val="en-IE"/>
        </w:rPr>
        <w:t>You</w:t>
      </w:r>
      <w:r w:rsidR="00982BDE" w:rsidRPr="552A699E">
        <w:rPr>
          <w:rFonts w:ascii="EC Square Sans Pro" w:hAnsi="EC Square Sans Pro"/>
          <w:lang w:val="en-IE"/>
        </w:rPr>
        <w:t xml:space="preserve"> should send</w:t>
      </w:r>
      <w:r w:rsidR="002F7BC3" w:rsidRPr="552A699E">
        <w:rPr>
          <w:rFonts w:ascii="EC Square Sans Pro" w:hAnsi="EC Square Sans Pro"/>
          <w:lang w:val="en-IE"/>
        </w:rPr>
        <w:t xml:space="preserve"> your documents</w:t>
      </w:r>
      <w:r w:rsidR="00AC76C5" w:rsidRPr="552A699E">
        <w:rPr>
          <w:rFonts w:ascii="EC Square Sans Pro" w:hAnsi="EC Square Sans Pro"/>
          <w:lang w:val="en-IE"/>
        </w:rPr>
        <w:t xml:space="preserve"> in a single pdf</w:t>
      </w:r>
      <w:r w:rsidR="002F7BC3" w:rsidRPr="552A699E">
        <w:rPr>
          <w:rFonts w:ascii="EC Square Sans Pro" w:hAnsi="EC Square Sans Pro"/>
          <w:lang w:val="en-IE"/>
        </w:rPr>
        <w:t xml:space="preserve"> in the following order:</w:t>
      </w:r>
      <w:r>
        <w:tab/>
      </w:r>
      <w:r>
        <w:br/>
      </w:r>
      <w:r w:rsidR="002F7BC3" w:rsidRPr="552A699E">
        <w:rPr>
          <w:rFonts w:ascii="EC Square Sans Pro" w:hAnsi="EC Square Sans Pro"/>
          <w:lang w:val="en-IE"/>
        </w:rPr>
        <w:t xml:space="preserve">1. </w:t>
      </w:r>
      <w:r w:rsidR="00AC76C5" w:rsidRPr="552A699E">
        <w:rPr>
          <w:rFonts w:ascii="EC Square Sans Pro" w:hAnsi="EC Square Sans Pro"/>
          <w:lang w:val="en-IE"/>
        </w:rPr>
        <w:t>y</w:t>
      </w:r>
      <w:r w:rsidR="002F7BC3" w:rsidRPr="552A699E">
        <w:rPr>
          <w:rFonts w:ascii="EC Square Sans Pro" w:hAnsi="EC Square Sans Pro"/>
          <w:lang w:val="en-IE"/>
        </w:rPr>
        <w:t xml:space="preserve">our CV </w:t>
      </w:r>
      <w:r>
        <w:tab/>
      </w:r>
      <w:r w:rsidR="002F7BC3" w:rsidRPr="552A699E">
        <w:rPr>
          <w:rFonts w:ascii="EC Square Sans Pro" w:hAnsi="EC Square Sans Pro"/>
          <w:lang w:val="en-IE"/>
        </w:rPr>
        <w:t xml:space="preserve">2. </w:t>
      </w:r>
      <w:r w:rsidR="00E56F73" w:rsidRPr="552A699E">
        <w:rPr>
          <w:rFonts w:ascii="EC Square Sans Pro" w:hAnsi="EC Square Sans Pro"/>
          <w:lang w:val="en-IE"/>
        </w:rPr>
        <w:t>completed</w:t>
      </w:r>
      <w:r w:rsidR="002F7BC3" w:rsidRPr="552A699E">
        <w:rPr>
          <w:rFonts w:ascii="EC Square Sans Pro" w:hAnsi="EC Square Sans Pro"/>
          <w:lang w:val="en-IE"/>
        </w:rPr>
        <w:t xml:space="preserve"> application form. </w:t>
      </w:r>
      <w:r>
        <w:tab/>
      </w:r>
      <w:r>
        <w:br/>
      </w:r>
      <w:r w:rsidR="002F7BC3" w:rsidRPr="552A699E">
        <w:rPr>
          <w:rFonts w:ascii="EC Square Sans Pro" w:hAnsi="EC Square Sans Pro"/>
          <w:lang w:val="en-IE"/>
        </w:rPr>
        <w:t xml:space="preserve">Please send these documents </w:t>
      </w:r>
      <w:r w:rsidR="00AC76C5" w:rsidRPr="552A699E">
        <w:rPr>
          <w:rFonts w:ascii="EC Square Sans Pro" w:hAnsi="EC Square Sans Pro"/>
          <w:lang w:val="en-IE"/>
        </w:rPr>
        <w:t xml:space="preserve">by the publication deadline </w:t>
      </w:r>
      <w:r w:rsidR="002F7BC3" w:rsidRPr="552A699E">
        <w:rPr>
          <w:rFonts w:ascii="EC Square Sans Pro" w:hAnsi="EC Square Sans Pro"/>
          <w:lang w:val="en-IE"/>
        </w:rPr>
        <w:t xml:space="preserve">to </w:t>
      </w:r>
      <w:hyperlink r:id="rId15">
        <w:r w:rsidR="00356567" w:rsidRPr="552A699E">
          <w:rPr>
            <w:rStyle w:val="Hyperlink"/>
            <w:rFonts w:ascii="EC Square Sans Pro" w:hAnsi="EC Square Sans Pro"/>
            <w:lang w:val="en-IE"/>
          </w:rPr>
          <w:t>BUDG-MAILBOX-C04@ec.europa.eu</w:t>
        </w:r>
      </w:hyperlink>
      <w:r w:rsidR="00356567" w:rsidRPr="552A699E">
        <w:rPr>
          <w:rFonts w:ascii="EC Square Sans Pro" w:hAnsi="EC Square Sans Pro"/>
          <w:lang w:val="en-IE"/>
        </w:rPr>
        <w:t xml:space="preserve"> </w:t>
      </w:r>
      <w:r w:rsidR="002F7BC3" w:rsidRPr="552A699E">
        <w:rPr>
          <w:rFonts w:ascii="EC Square Sans Pro" w:hAnsi="EC Square Sans Pro"/>
          <w:lang w:val="en-IE"/>
        </w:rPr>
        <w:t xml:space="preserve">indicating the call for interest reference </w:t>
      </w:r>
      <w:r w:rsidR="00E962B5">
        <w:rPr>
          <w:rFonts w:ascii="EC Square Sans Pro" w:hAnsi="EC Square Sans Pro"/>
          <w:lang w:val="en-IE"/>
        </w:rPr>
        <w:t>EC/2026/</w:t>
      </w:r>
      <w:r w:rsidR="003620CA" w:rsidRPr="552A699E">
        <w:rPr>
          <w:rFonts w:ascii="EC Square Sans Pro" w:hAnsi="EC Square Sans Pro"/>
          <w:sz w:val="20"/>
          <w:szCs w:val="20"/>
          <w:lang w:val="en-IE"/>
        </w:rPr>
        <w:t>BUDG</w:t>
      </w:r>
      <w:r w:rsidR="00E962B5" w:rsidRPr="552A699E" w:rsidDel="00E962B5">
        <w:rPr>
          <w:rFonts w:ascii="EC Square Sans Pro" w:hAnsi="EC Square Sans Pro"/>
          <w:sz w:val="20"/>
          <w:szCs w:val="20"/>
          <w:lang w:val="en-IE"/>
        </w:rPr>
        <w:t xml:space="preserve"> </w:t>
      </w:r>
      <w:r w:rsidR="003620CA" w:rsidRPr="552A699E">
        <w:rPr>
          <w:rFonts w:ascii="EC Square Sans Pro" w:hAnsi="EC Square Sans Pro"/>
          <w:sz w:val="20"/>
          <w:szCs w:val="20"/>
          <w:lang w:val="en-IE"/>
        </w:rPr>
        <w:t>/</w:t>
      </w:r>
      <w:r w:rsidR="5FBE14BC" w:rsidRPr="552A699E">
        <w:rPr>
          <w:rFonts w:ascii="EC Square Sans Pro" w:hAnsi="EC Square Sans Pro"/>
          <w:sz w:val="20"/>
          <w:szCs w:val="20"/>
          <w:lang w:val="en-IE"/>
        </w:rPr>
        <w:t>517338</w:t>
      </w:r>
      <w:r w:rsidR="003620CA" w:rsidRPr="552A699E">
        <w:rPr>
          <w:rFonts w:ascii="EC Square Sans Pro" w:hAnsi="EC Square Sans Pro"/>
          <w:sz w:val="20"/>
          <w:szCs w:val="20"/>
          <w:lang w:val="en-IE"/>
        </w:rPr>
        <w:t xml:space="preserve"> </w:t>
      </w:r>
      <w:r w:rsidR="002F7BC3" w:rsidRPr="552A699E">
        <w:rPr>
          <w:rFonts w:ascii="EC Square Sans Pro" w:hAnsi="EC Square Sans Pro"/>
          <w:lang w:val="en-IE"/>
        </w:rPr>
        <w:t>in the subject</w:t>
      </w:r>
      <w:r w:rsidR="00BB736B" w:rsidRPr="552A699E">
        <w:rPr>
          <w:rFonts w:ascii="EC Square Sans Pro" w:hAnsi="EC Square Sans Pro"/>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lastRenderedPageBreak/>
        <w:t xml:space="preserve">No applications will be accepted after the publication deadline. </w:t>
      </w:r>
    </w:p>
    <w:p w14:paraId="2DAF3238" w14:textId="25BCC719" w:rsidR="00E4754E" w:rsidRPr="00FB0309" w:rsidRDefault="00E4754E" w:rsidP="007029BE">
      <w:pPr>
        <w:spacing w:after="0"/>
        <w:jc w:val="both"/>
        <w:rPr>
          <w:rFonts w:ascii="EC Square Sans Pro" w:eastAsia="Times New Roman" w:hAnsi="EC Square Sans Pro" w:cstheme="minorHAnsi"/>
          <w:b/>
          <w:bCs/>
          <w:strike/>
          <w:sz w:val="28"/>
          <w:szCs w:val="28"/>
          <w:lang w:val="en-IE"/>
        </w:rPr>
      </w:pP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proofErr w:type="gramStart"/>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roofErr w:type="gramEnd"/>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DD46FE"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7777777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lastRenderedPageBreak/>
        <w:t>The selecting unit chooses</w:t>
      </w:r>
      <w:r w:rsidR="00B329B5" w:rsidRPr="6EB2B6F1">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356567">
      <w:pPr>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w:t>
      </w:r>
      <w:proofErr w:type="gramStart"/>
      <w:r w:rsidRPr="00FB0309">
        <w:rPr>
          <w:rFonts w:ascii="EC Square Sans Pro" w:hAnsi="EC Square Sans Pro" w:cstheme="minorHAnsi"/>
          <w:lang w:val="en-IE"/>
        </w:rPr>
        <w:t>in order to</w:t>
      </w:r>
      <w:proofErr w:type="gramEnd"/>
      <w:r w:rsidRPr="00FB0309">
        <w:rPr>
          <w:rFonts w:ascii="EC Square Sans Pro" w:hAnsi="EC Square Sans Pro" w:cstheme="minorHAnsi"/>
          <w:lang w:val="en-IE"/>
        </w:rPr>
        <w:t xml:space="preserve">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356567">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5B0CCA71"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7B07772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1DF80083"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356567">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1300A8C8"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356567">
        <w:rPr>
          <w:rFonts w:ascii="EC Square Sans Pro" w:hAnsi="EC Square Sans Pro" w:cstheme="minorHAnsi"/>
          <w:b/>
          <w:lang w:val="en-IE"/>
        </w:rPr>
        <w:t xml:space="preserve">Article </w:t>
      </w:r>
      <w:r w:rsidR="000030E0" w:rsidRPr="00356567">
        <w:rPr>
          <w:rFonts w:ascii="EC Square Sans Pro" w:hAnsi="EC Square Sans Pro" w:cstheme="minorHAnsi"/>
          <w:b/>
          <w:lang w:val="en-IE"/>
        </w:rPr>
        <w:t>3</w:t>
      </w:r>
      <w:r w:rsidR="00962B80" w:rsidRPr="00356567">
        <w:rPr>
          <w:rFonts w:ascii="EC Square Sans Pro" w:hAnsi="EC Square Sans Pro" w:cstheme="minorHAnsi"/>
          <w:b/>
          <w:lang w:val="en-IE"/>
        </w:rPr>
        <w:t>(</w:t>
      </w:r>
      <w:r w:rsidR="000030E0" w:rsidRPr="00356567">
        <w:rPr>
          <w:rFonts w:ascii="EC Square Sans Pro" w:hAnsi="EC Square Sans Pro" w:cstheme="minorHAnsi"/>
          <w:b/>
          <w:lang w:val="en-IE"/>
        </w:rPr>
        <w:t>b</w:t>
      </w:r>
      <w:r w:rsidR="00962B80" w:rsidRPr="00356567">
        <w:rPr>
          <w:rFonts w:ascii="EC Square Sans Pro" w:hAnsi="EC Square Sans Pro" w:cstheme="minorHAnsi"/>
          <w:b/>
          <w:lang w:val="en-IE"/>
        </w:rPr>
        <w:t xml:space="preserve">) of the </w:t>
      </w:r>
      <w:hyperlink r:id="rId17" w:history="1">
        <w:r w:rsidR="00563B94" w:rsidRPr="00356567">
          <w:rPr>
            <w:rStyle w:val="Hyperlink"/>
            <w:rFonts w:ascii="EC Square Sans Pro" w:hAnsi="EC Square Sans Pro" w:cstheme="minorHAnsi"/>
            <w:lang w:val="en-IE"/>
          </w:rPr>
          <w:t>Conditions of Employment of Other Servants</w:t>
        </w:r>
      </w:hyperlink>
      <w:r w:rsidR="00962B80" w:rsidRPr="00356567">
        <w:rPr>
          <w:rFonts w:ascii="EC Square Sans Pro" w:hAnsi="EC Square Sans Pro" w:cstheme="minorHAnsi"/>
          <w:b/>
          <w:lang w:val="en-IE"/>
        </w:rPr>
        <w:t>,</w:t>
      </w:r>
      <w:r w:rsidR="00965A17" w:rsidRPr="00356567">
        <w:rPr>
          <w:rFonts w:ascii="EC Square Sans Pro" w:hAnsi="EC Square Sans Pro" w:cstheme="minorHAnsi"/>
          <w:b/>
          <w:lang w:val="en-IE"/>
        </w:rPr>
        <w:t xml:space="preserve"> </w:t>
      </w:r>
      <w:r w:rsidR="00962B80" w:rsidRPr="00356567">
        <w:rPr>
          <w:rFonts w:ascii="EC Square Sans Pro" w:hAnsi="EC Square Sans Pro" w:cstheme="minorHAnsi"/>
          <w:b/>
          <w:lang w:val="en-IE"/>
        </w:rPr>
        <w:t xml:space="preserve">in function group </w:t>
      </w:r>
      <w:r w:rsidR="000030E0" w:rsidRPr="00356567">
        <w:rPr>
          <w:rFonts w:ascii="EC Square Sans Pro" w:hAnsi="EC Square Sans Pro" w:cstheme="minorHAnsi"/>
          <w:b/>
          <w:lang w:val="en-IE"/>
        </w:rPr>
        <w:t>FG IV</w:t>
      </w:r>
      <w:r w:rsidR="000B3884" w:rsidRPr="00356567">
        <w:rPr>
          <w:rFonts w:ascii="EC Square Sans Pro" w:hAnsi="EC Square Sans Pro" w:cstheme="minorHAnsi"/>
          <w:b/>
          <w:lang w:val="en-IE"/>
        </w:rPr>
        <w:t>.</w:t>
      </w:r>
      <w:r w:rsidR="008B1150" w:rsidRPr="00356567">
        <w:rPr>
          <w:rFonts w:ascii="EC Square Sans Pro" w:hAnsi="EC Square Sans Pro" w:cstheme="minorHAnsi"/>
          <w:b/>
          <w:lang w:val="en-IE"/>
        </w:rPr>
        <w:t xml:space="preserve"> </w:t>
      </w:r>
      <w:r w:rsidR="008B1150" w:rsidRPr="00356567">
        <w:rPr>
          <w:rFonts w:ascii="EC Square Sans Pro" w:hAnsi="EC Square Sans Pro" w:cstheme="minorHAnsi"/>
          <w:lang w:val="en-IE"/>
        </w:rPr>
        <w:t>General info</w:t>
      </w:r>
      <w:r w:rsidR="008B1150" w:rsidRPr="00C83A63">
        <w:rPr>
          <w:rFonts w:ascii="EC Square Sans Pro" w:hAnsi="EC Square Sans Pro" w:cstheme="minorHAnsi"/>
          <w:lang w:val="en-IE"/>
        </w:rPr>
        <w:t xml:space="preserve">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69313FBD"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356567">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w:t>
      </w:r>
      <w:r w:rsidR="00C54804">
        <w:rPr>
          <w:rFonts w:ascii="EC Square Sans Pro" w:hAnsi="EC Square Sans Pro" w:cstheme="minorHAnsi"/>
          <w:lang w:val="en-IE"/>
        </w:rPr>
        <w:t xml:space="preserve"> Subject to the interest of the service, the contract can be extended 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77777777"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of the extension</w:t>
      </w:r>
      <w:r w:rsidR="00962B80" w:rsidRPr="00FB0309">
        <w:rPr>
          <w:rFonts w:ascii="EC Square Sans Pro" w:hAnsi="EC Square Sans Pro" w:cstheme="minorHAnsi"/>
          <w:lang w:val="en-IE"/>
        </w:rPr>
        <w:t xml:space="preserve"> will be defined according to the General Implementation Rules in force at that moment, in accordance with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77777777" w:rsidR="00962B80" w:rsidRPr="00FB0309" w:rsidRDefault="003959A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A</w:t>
      </w:r>
      <w:r w:rsidR="00962B80" w:rsidRPr="00FB0309">
        <w:rPr>
          <w:rFonts w:ascii="EC Square Sans Pro" w:hAnsi="EC Square Sans Pro" w:cstheme="minorHAnsi"/>
          <w:lang w:val="en-IE"/>
        </w:rPr>
        <w:t xml:space="preserve">ll new staff </w:t>
      </w:r>
      <w:proofErr w:type="gramStart"/>
      <w:r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to</w:t>
      </w:r>
      <w:proofErr w:type="gramEnd"/>
      <w:r w:rsidR="00962B80" w:rsidRPr="00FB0309">
        <w:rPr>
          <w:rFonts w:ascii="EC Square Sans Pro" w:hAnsi="EC Square Sans Pro" w:cstheme="minorHAnsi"/>
          <w:lang w:val="en-IE"/>
        </w:rPr>
        <w:t xml:space="preserve"> successfully complete a </w:t>
      </w:r>
      <w:r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lastRenderedPageBreak/>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B7E5" w14:textId="77777777" w:rsidR="00595579" w:rsidRDefault="00595579" w:rsidP="00B55593">
      <w:pPr>
        <w:spacing w:after="0" w:line="240" w:lineRule="auto"/>
      </w:pPr>
      <w:r>
        <w:separator/>
      </w:r>
    </w:p>
  </w:endnote>
  <w:endnote w:type="continuationSeparator" w:id="0">
    <w:p w14:paraId="3B6F2500" w14:textId="77777777" w:rsidR="00595579" w:rsidRDefault="00595579"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22088715" w:rsidR="003A4AFD" w:rsidRPr="00DA5518" w:rsidRDefault="552A699E" w:rsidP="003A4AFD">
    <w:pPr>
      <w:pStyle w:val="Footer"/>
      <w:jc w:val="center"/>
      <w:rPr>
        <w:rFonts w:ascii="EC Square Sans Pro" w:hAnsi="EC Square Sans Pro"/>
      </w:rPr>
    </w:pPr>
    <w:r w:rsidRPr="552A699E">
      <w:rPr>
        <w:rFonts w:ascii="EC Square Sans Pro" w:hAnsi="EC Square Sans Pro"/>
      </w:rPr>
      <w:t xml:space="preserve">(Reference: Call for interest </w:t>
    </w:r>
    <w:r w:rsidR="00E962B5">
      <w:rPr>
        <w:rFonts w:ascii="EC Square Sans Pro" w:hAnsi="EC Square Sans Pro"/>
      </w:rPr>
      <w:t>EC/2026/</w:t>
    </w:r>
    <w:r w:rsidRPr="552A699E">
      <w:rPr>
        <w:rFonts w:ascii="EC Square Sans Pro" w:hAnsi="EC Square Sans Pro"/>
      </w:rPr>
      <w:t>BUDG/517338)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D58F" w14:textId="77777777" w:rsidR="00595579" w:rsidRDefault="00595579" w:rsidP="00B55593">
      <w:pPr>
        <w:spacing w:after="0" w:line="240" w:lineRule="auto"/>
      </w:pPr>
      <w:r>
        <w:separator/>
      </w:r>
    </w:p>
  </w:footnote>
  <w:footnote w:type="continuationSeparator" w:id="0">
    <w:p w14:paraId="3FEA9D72" w14:textId="77777777" w:rsidR="00595579" w:rsidRDefault="00595579"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Therefore, candidates who did not pass already a CAST on the level Function Group [</w:t>
      </w:r>
      <w:r w:rsidRPr="00356567">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E4988"/>
    <w:multiLevelType w:val="hybridMultilevel"/>
    <w:tmpl w:val="706C6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3"/>
  </w:num>
  <w:num w:numId="2" w16cid:durableId="588274128">
    <w:abstractNumId w:val="10"/>
  </w:num>
  <w:num w:numId="3" w16cid:durableId="1462186088">
    <w:abstractNumId w:val="3"/>
  </w:num>
  <w:num w:numId="4" w16cid:durableId="1152218759">
    <w:abstractNumId w:val="11"/>
  </w:num>
  <w:num w:numId="5" w16cid:durableId="1318463511">
    <w:abstractNumId w:val="6"/>
  </w:num>
  <w:num w:numId="6" w16cid:durableId="1247567953">
    <w:abstractNumId w:val="15"/>
  </w:num>
  <w:num w:numId="7" w16cid:durableId="355467659">
    <w:abstractNumId w:val="14"/>
  </w:num>
  <w:num w:numId="8" w16cid:durableId="4091013">
    <w:abstractNumId w:val="7"/>
  </w:num>
  <w:num w:numId="9" w16cid:durableId="2083478755">
    <w:abstractNumId w:val="5"/>
  </w:num>
  <w:num w:numId="10" w16cid:durableId="613172642">
    <w:abstractNumId w:val="1"/>
  </w:num>
  <w:num w:numId="11" w16cid:durableId="1517697759">
    <w:abstractNumId w:val="9"/>
  </w:num>
  <w:num w:numId="12" w16cid:durableId="579368416">
    <w:abstractNumId w:val="7"/>
  </w:num>
  <w:num w:numId="13" w16cid:durableId="1616137240">
    <w:abstractNumId w:val="16"/>
  </w:num>
  <w:num w:numId="14" w16cid:durableId="170688083">
    <w:abstractNumId w:val="2"/>
  </w:num>
  <w:num w:numId="15" w16cid:durableId="1186096894">
    <w:abstractNumId w:val="12"/>
  </w:num>
  <w:num w:numId="16" w16cid:durableId="1123842563">
    <w:abstractNumId w:val="4"/>
  </w:num>
  <w:num w:numId="17" w16cid:durableId="115291608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D88"/>
    <w:rsid w:val="00041562"/>
    <w:rsid w:val="00053705"/>
    <w:rsid w:val="00054E84"/>
    <w:rsid w:val="00057AE5"/>
    <w:rsid w:val="00082F5D"/>
    <w:rsid w:val="000853A9"/>
    <w:rsid w:val="00092F40"/>
    <w:rsid w:val="0009523F"/>
    <w:rsid w:val="000B0E03"/>
    <w:rsid w:val="000B3884"/>
    <w:rsid w:val="000B6404"/>
    <w:rsid w:val="000B7651"/>
    <w:rsid w:val="000D384C"/>
    <w:rsid w:val="000D55FD"/>
    <w:rsid w:val="000D75DB"/>
    <w:rsid w:val="000D7C2C"/>
    <w:rsid w:val="000E5BB0"/>
    <w:rsid w:val="000E7EA0"/>
    <w:rsid w:val="000F0DAA"/>
    <w:rsid w:val="000F38F3"/>
    <w:rsid w:val="001035E9"/>
    <w:rsid w:val="001103DC"/>
    <w:rsid w:val="00121A22"/>
    <w:rsid w:val="001220CC"/>
    <w:rsid w:val="001241A7"/>
    <w:rsid w:val="00133043"/>
    <w:rsid w:val="00134939"/>
    <w:rsid w:val="00134D22"/>
    <w:rsid w:val="001362BA"/>
    <w:rsid w:val="001437D7"/>
    <w:rsid w:val="00144EE0"/>
    <w:rsid w:val="00147330"/>
    <w:rsid w:val="00160E62"/>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D7905"/>
    <w:rsid w:val="001E211A"/>
    <w:rsid w:val="001E21B2"/>
    <w:rsid w:val="001E6576"/>
    <w:rsid w:val="001F09D3"/>
    <w:rsid w:val="002009FD"/>
    <w:rsid w:val="00215D2E"/>
    <w:rsid w:val="00217D15"/>
    <w:rsid w:val="00225945"/>
    <w:rsid w:val="00227A54"/>
    <w:rsid w:val="00233E71"/>
    <w:rsid w:val="0023713E"/>
    <w:rsid w:val="00237B0B"/>
    <w:rsid w:val="00254C52"/>
    <w:rsid w:val="002619D1"/>
    <w:rsid w:val="00262998"/>
    <w:rsid w:val="00265C65"/>
    <w:rsid w:val="0027406F"/>
    <w:rsid w:val="00285B63"/>
    <w:rsid w:val="00293E51"/>
    <w:rsid w:val="002A02DD"/>
    <w:rsid w:val="002A157A"/>
    <w:rsid w:val="002A4247"/>
    <w:rsid w:val="002C0337"/>
    <w:rsid w:val="002C1DA6"/>
    <w:rsid w:val="002D08E1"/>
    <w:rsid w:val="002D0B6A"/>
    <w:rsid w:val="002D6639"/>
    <w:rsid w:val="002D6757"/>
    <w:rsid w:val="002E3596"/>
    <w:rsid w:val="002E49DA"/>
    <w:rsid w:val="002E5D8D"/>
    <w:rsid w:val="002F45C2"/>
    <w:rsid w:val="002F6254"/>
    <w:rsid w:val="002F700A"/>
    <w:rsid w:val="002F7BC3"/>
    <w:rsid w:val="00306F2B"/>
    <w:rsid w:val="003104CE"/>
    <w:rsid w:val="00321C87"/>
    <w:rsid w:val="0032282E"/>
    <w:rsid w:val="00341CF0"/>
    <w:rsid w:val="0034222C"/>
    <w:rsid w:val="0034423E"/>
    <w:rsid w:val="003478C1"/>
    <w:rsid w:val="00356567"/>
    <w:rsid w:val="003609BE"/>
    <w:rsid w:val="003620CA"/>
    <w:rsid w:val="0037322B"/>
    <w:rsid w:val="003959A2"/>
    <w:rsid w:val="003A0FA7"/>
    <w:rsid w:val="003A0FAE"/>
    <w:rsid w:val="003A4AFD"/>
    <w:rsid w:val="003B0F9F"/>
    <w:rsid w:val="003B1022"/>
    <w:rsid w:val="003B10AE"/>
    <w:rsid w:val="003B13DE"/>
    <w:rsid w:val="003B3BE0"/>
    <w:rsid w:val="003C727E"/>
    <w:rsid w:val="003D3071"/>
    <w:rsid w:val="003D6724"/>
    <w:rsid w:val="003F451B"/>
    <w:rsid w:val="004048EE"/>
    <w:rsid w:val="00405A63"/>
    <w:rsid w:val="004118C2"/>
    <w:rsid w:val="00413FA3"/>
    <w:rsid w:val="00423557"/>
    <w:rsid w:val="00425B4B"/>
    <w:rsid w:val="00433FF6"/>
    <w:rsid w:val="00441331"/>
    <w:rsid w:val="004436FC"/>
    <w:rsid w:val="00446CDC"/>
    <w:rsid w:val="00450622"/>
    <w:rsid w:val="00450861"/>
    <w:rsid w:val="0045092D"/>
    <w:rsid w:val="00461F15"/>
    <w:rsid w:val="00467112"/>
    <w:rsid w:val="00482D11"/>
    <w:rsid w:val="004912D3"/>
    <w:rsid w:val="004A02A1"/>
    <w:rsid w:val="004A111F"/>
    <w:rsid w:val="004A237A"/>
    <w:rsid w:val="004A73EF"/>
    <w:rsid w:val="004C430B"/>
    <w:rsid w:val="004E31DA"/>
    <w:rsid w:val="004E4BDB"/>
    <w:rsid w:val="004F1DBA"/>
    <w:rsid w:val="004F5444"/>
    <w:rsid w:val="004F6FFB"/>
    <w:rsid w:val="004F71C5"/>
    <w:rsid w:val="00502274"/>
    <w:rsid w:val="00520E87"/>
    <w:rsid w:val="00527E19"/>
    <w:rsid w:val="0053602C"/>
    <w:rsid w:val="00536830"/>
    <w:rsid w:val="005370B5"/>
    <w:rsid w:val="00537601"/>
    <w:rsid w:val="00537BA7"/>
    <w:rsid w:val="00544FB5"/>
    <w:rsid w:val="00546208"/>
    <w:rsid w:val="005470CD"/>
    <w:rsid w:val="00550645"/>
    <w:rsid w:val="00560678"/>
    <w:rsid w:val="00561440"/>
    <w:rsid w:val="00561910"/>
    <w:rsid w:val="00563B94"/>
    <w:rsid w:val="00566C21"/>
    <w:rsid w:val="00571E30"/>
    <w:rsid w:val="00573C48"/>
    <w:rsid w:val="00576753"/>
    <w:rsid w:val="005851E1"/>
    <w:rsid w:val="0059153E"/>
    <w:rsid w:val="00595579"/>
    <w:rsid w:val="00597BFE"/>
    <w:rsid w:val="005A4AFC"/>
    <w:rsid w:val="005A63D6"/>
    <w:rsid w:val="005B27F9"/>
    <w:rsid w:val="005B487F"/>
    <w:rsid w:val="005C12A8"/>
    <w:rsid w:val="005C4A4D"/>
    <w:rsid w:val="005C6338"/>
    <w:rsid w:val="005C6C94"/>
    <w:rsid w:val="005D5158"/>
    <w:rsid w:val="005E307A"/>
    <w:rsid w:val="005E3F1A"/>
    <w:rsid w:val="005E484B"/>
    <w:rsid w:val="005E4874"/>
    <w:rsid w:val="005F510F"/>
    <w:rsid w:val="00611B27"/>
    <w:rsid w:val="00613BCF"/>
    <w:rsid w:val="006145E9"/>
    <w:rsid w:val="00631B68"/>
    <w:rsid w:val="00634A30"/>
    <w:rsid w:val="00636CCE"/>
    <w:rsid w:val="00650248"/>
    <w:rsid w:val="006616B8"/>
    <w:rsid w:val="00666E44"/>
    <w:rsid w:val="00667627"/>
    <w:rsid w:val="00667672"/>
    <w:rsid w:val="006762D9"/>
    <w:rsid w:val="006804A9"/>
    <w:rsid w:val="006838F2"/>
    <w:rsid w:val="006A4270"/>
    <w:rsid w:val="006A4478"/>
    <w:rsid w:val="006A7CA1"/>
    <w:rsid w:val="006B60CF"/>
    <w:rsid w:val="006C6ADB"/>
    <w:rsid w:val="006D0E88"/>
    <w:rsid w:val="006E1E18"/>
    <w:rsid w:val="006E5514"/>
    <w:rsid w:val="006F09A2"/>
    <w:rsid w:val="006F1EEC"/>
    <w:rsid w:val="006F3DE4"/>
    <w:rsid w:val="007029BE"/>
    <w:rsid w:val="00710ED5"/>
    <w:rsid w:val="00720C49"/>
    <w:rsid w:val="00724718"/>
    <w:rsid w:val="00726622"/>
    <w:rsid w:val="0072790C"/>
    <w:rsid w:val="0072799C"/>
    <w:rsid w:val="00727D99"/>
    <w:rsid w:val="00736A8F"/>
    <w:rsid w:val="00746254"/>
    <w:rsid w:val="00747A95"/>
    <w:rsid w:val="00754934"/>
    <w:rsid w:val="00764666"/>
    <w:rsid w:val="00766487"/>
    <w:rsid w:val="00771614"/>
    <w:rsid w:val="00777340"/>
    <w:rsid w:val="0078029F"/>
    <w:rsid w:val="00784DE0"/>
    <w:rsid w:val="00786216"/>
    <w:rsid w:val="007874C9"/>
    <w:rsid w:val="007938EA"/>
    <w:rsid w:val="007B4874"/>
    <w:rsid w:val="007B7601"/>
    <w:rsid w:val="007C1778"/>
    <w:rsid w:val="007C7D7B"/>
    <w:rsid w:val="007F4E3E"/>
    <w:rsid w:val="007F5F29"/>
    <w:rsid w:val="007F6F26"/>
    <w:rsid w:val="00802B41"/>
    <w:rsid w:val="00812E9D"/>
    <w:rsid w:val="0081603E"/>
    <w:rsid w:val="008237F1"/>
    <w:rsid w:val="00824815"/>
    <w:rsid w:val="00827984"/>
    <w:rsid w:val="00832ED0"/>
    <w:rsid w:val="00842B67"/>
    <w:rsid w:val="00844C9E"/>
    <w:rsid w:val="00846EB5"/>
    <w:rsid w:val="00855267"/>
    <w:rsid w:val="00860219"/>
    <w:rsid w:val="008607A0"/>
    <w:rsid w:val="008644F0"/>
    <w:rsid w:val="00871DCF"/>
    <w:rsid w:val="008720B4"/>
    <w:rsid w:val="008948D1"/>
    <w:rsid w:val="00895EAE"/>
    <w:rsid w:val="008B1150"/>
    <w:rsid w:val="008B7C6C"/>
    <w:rsid w:val="008C4B77"/>
    <w:rsid w:val="008C7A46"/>
    <w:rsid w:val="008D1ACB"/>
    <w:rsid w:val="008D3A2C"/>
    <w:rsid w:val="008D6BDF"/>
    <w:rsid w:val="008D7063"/>
    <w:rsid w:val="008D75C7"/>
    <w:rsid w:val="008E37AB"/>
    <w:rsid w:val="008E389B"/>
    <w:rsid w:val="008F345C"/>
    <w:rsid w:val="008F36CA"/>
    <w:rsid w:val="008F6C44"/>
    <w:rsid w:val="0090049A"/>
    <w:rsid w:val="00903E86"/>
    <w:rsid w:val="00907DEF"/>
    <w:rsid w:val="009129D8"/>
    <w:rsid w:val="00912F1B"/>
    <w:rsid w:val="009135F5"/>
    <w:rsid w:val="00916016"/>
    <w:rsid w:val="00921126"/>
    <w:rsid w:val="009307F7"/>
    <w:rsid w:val="0093494B"/>
    <w:rsid w:val="00934DE9"/>
    <w:rsid w:val="00937CEE"/>
    <w:rsid w:val="009403A1"/>
    <w:rsid w:val="0094208E"/>
    <w:rsid w:val="00945DA6"/>
    <w:rsid w:val="009461EB"/>
    <w:rsid w:val="0094632F"/>
    <w:rsid w:val="0095557E"/>
    <w:rsid w:val="00961DFD"/>
    <w:rsid w:val="00962B80"/>
    <w:rsid w:val="00965A17"/>
    <w:rsid w:val="00972C77"/>
    <w:rsid w:val="009823C1"/>
    <w:rsid w:val="00982BDE"/>
    <w:rsid w:val="009931DF"/>
    <w:rsid w:val="009970AD"/>
    <w:rsid w:val="009A6126"/>
    <w:rsid w:val="009B1A12"/>
    <w:rsid w:val="009C0A52"/>
    <w:rsid w:val="009C3025"/>
    <w:rsid w:val="009C5204"/>
    <w:rsid w:val="009D71D0"/>
    <w:rsid w:val="009E18FA"/>
    <w:rsid w:val="009F0A0E"/>
    <w:rsid w:val="009F1438"/>
    <w:rsid w:val="009F4713"/>
    <w:rsid w:val="009F7111"/>
    <w:rsid w:val="00A02065"/>
    <w:rsid w:val="00A06C1E"/>
    <w:rsid w:val="00A07764"/>
    <w:rsid w:val="00A10FB8"/>
    <w:rsid w:val="00A23E73"/>
    <w:rsid w:val="00A23EF9"/>
    <w:rsid w:val="00A3320F"/>
    <w:rsid w:val="00A402D3"/>
    <w:rsid w:val="00A47BB9"/>
    <w:rsid w:val="00A50510"/>
    <w:rsid w:val="00A60E51"/>
    <w:rsid w:val="00A62332"/>
    <w:rsid w:val="00A6515E"/>
    <w:rsid w:val="00A65996"/>
    <w:rsid w:val="00A66FF7"/>
    <w:rsid w:val="00A67802"/>
    <w:rsid w:val="00A728F5"/>
    <w:rsid w:val="00A749B5"/>
    <w:rsid w:val="00A77B7B"/>
    <w:rsid w:val="00A856DE"/>
    <w:rsid w:val="00A91693"/>
    <w:rsid w:val="00A93D3E"/>
    <w:rsid w:val="00A956C5"/>
    <w:rsid w:val="00AA3C45"/>
    <w:rsid w:val="00AB5C96"/>
    <w:rsid w:val="00AB653B"/>
    <w:rsid w:val="00AB750E"/>
    <w:rsid w:val="00AC07B6"/>
    <w:rsid w:val="00AC4B1A"/>
    <w:rsid w:val="00AC4E75"/>
    <w:rsid w:val="00AC76C5"/>
    <w:rsid w:val="00AD6613"/>
    <w:rsid w:val="00AD6DE8"/>
    <w:rsid w:val="00AD733E"/>
    <w:rsid w:val="00AE3006"/>
    <w:rsid w:val="00AE4801"/>
    <w:rsid w:val="00AE58FD"/>
    <w:rsid w:val="00AE67B7"/>
    <w:rsid w:val="00AE7C69"/>
    <w:rsid w:val="00B21C9A"/>
    <w:rsid w:val="00B229D2"/>
    <w:rsid w:val="00B30D71"/>
    <w:rsid w:val="00B31089"/>
    <w:rsid w:val="00B329B5"/>
    <w:rsid w:val="00B40D12"/>
    <w:rsid w:val="00B424EB"/>
    <w:rsid w:val="00B519B4"/>
    <w:rsid w:val="00B530E8"/>
    <w:rsid w:val="00B55593"/>
    <w:rsid w:val="00B5592A"/>
    <w:rsid w:val="00B618B1"/>
    <w:rsid w:val="00B664D2"/>
    <w:rsid w:val="00B73999"/>
    <w:rsid w:val="00B8151A"/>
    <w:rsid w:val="00BA3BBE"/>
    <w:rsid w:val="00BA78CD"/>
    <w:rsid w:val="00BA7B9F"/>
    <w:rsid w:val="00BB205C"/>
    <w:rsid w:val="00BB47F6"/>
    <w:rsid w:val="00BB736B"/>
    <w:rsid w:val="00BC5E7F"/>
    <w:rsid w:val="00BD05C8"/>
    <w:rsid w:val="00BD09F3"/>
    <w:rsid w:val="00BD64EF"/>
    <w:rsid w:val="00BE6620"/>
    <w:rsid w:val="00C06C36"/>
    <w:rsid w:val="00C06EAC"/>
    <w:rsid w:val="00C07D33"/>
    <w:rsid w:val="00C11AF1"/>
    <w:rsid w:val="00C12522"/>
    <w:rsid w:val="00C22FE8"/>
    <w:rsid w:val="00C24DB1"/>
    <w:rsid w:val="00C27249"/>
    <w:rsid w:val="00C32D9C"/>
    <w:rsid w:val="00C331B7"/>
    <w:rsid w:val="00C471C2"/>
    <w:rsid w:val="00C52A52"/>
    <w:rsid w:val="00C54804"/>
    <w:rsid w:val="00C550A2"/>
    <w:rsid w:val="00C631F2"/>
    <w:rsid w:val="00C64313"/>
    <w:rsid w:val="00C678BA"/>
    <w:rsid w:val="00C70B91"/>
    <w:rsid w:val="00C83A63"/>
    <w:rsid w:val="00CA0139"/>
    <w:rsid w:val="00CA20A2"/>
    <w:rsid w:val="00CB3D83"/>
    <w:rsid w:val="00CB76EF"/>
    <w:rsid w:val="00CC0583"/>
    <w:rsid w:val="00CE0601"/>
    <w:rsid w:val="00CE0606"/>
    <w:rsid w:val="00CF0DF4"/>
    <w:rsid w:val="00CF2BF1"/>
    <w:rsid w:val="00CF4A7A"/>
    <w:rsid w:val="00D23CA4"/>
    <w:rsid w:val="00D271F8"/>
    <w:rsid w:val="00D30305"/>
    <w:rsid w:val="00D322DE"/>
    <w:rsid w:val="00D37644"/>
    <w:rsid w:val="00D462D9"/>
    <w:rsid w:val="00D5567C"/>
    <w:rsid w:val="00D5620C"/>
    <w:rsid w:val="00D64090"/>
    <w:rsid w:val="00D6538D"/>
    <w:rsid w:val="00D755F4"/>
    <w:rsid w:val="00D76D01"/>
    <w:rsid w:val="00D903BA"/>
    <w:rsid w:val="00D93055"/>
    <w:rsid w:val="00D94449"/>
    <w:rsid w:val="00DA1EBD"/>
    <w:rsid w:val="00DA49A7"/>
    <w:rsid w:val="00DA5518"/>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3F47"/>
    <w:rsid w:val="00E64193"/>
    <w:rsid w:val="00E84D05"/>
    <w:rsid w:val="00E9500C"/>
    <w:rsid w:val="00E962B5"/>
    <w:rsid w:val="00EA0901"/>
    <w:rsid w:val="00EA1C6B"/>
    <w:rsid w:val="00EC1E58"/>
    <w:rsid w:val="00EE1ECE"/>
    <w:rsid w:val="00EE64C2"/>
    <w:rsid w:val="00EF53EF"/>
    <w:rsid w:val="00F04A98"/>
    <w:rsid w:val="00F061B1"/>
    <w:rsid w:val="00F067EB"/>
    <w:rsid w:val="00F218A0"/>
    <w:rsid w:val="00F5494A"/>
    <w:rsid w:val="00F60338"/>
    <w:rsid w:val="00F6498D"/>
    <w:rsid w:val="00F66527"/>
    <w:rsid w:val="00F80B6D"/>
    <w:rsid w:val="00F819E7"/>
    <w:rsid w:val="00F81E1D"/>
    <w:rsid w:val="00F93FE5"/>
    <w:rsid w:val="00F96663"/>
    <w:rsid w:val="00FA3F07"/>
    <w:rsid w:val="00FA414A"/>
    <w:rsid w:val="00FA50F8"/>
    <w:rsid w:val="00FA7B5E"/>
    <w:rsid w:val="00FB0309"/>
    <w:rsid w:val="00FB0DF1"/>
    <w:rsid w:val="00FC6870"/>
    <w:rsid w:val="00FD0558"/>
    <w:rsid w:val="00FD61CB"/>
    <w:rsid w:val="00FE09D3"/>
    <w:rsid w:val="00FE2797"/>
    <w:rsid w:val="00FF2D73"/>
    <w:rsid w:val="00FF584C"/>
    <w:rsid w:val="01CE7699"/>
    <w:rsid w:val="0C8FCDE2"/>
    <w:rsid w:val="1426F6B1"/>
    <w:rsid w:val="1B9B9F20"/>
    <w:rsid w:val="23100A50"/>
    <w:rsid w:val="2461A655"/>
    <w:rsid w:val="25AF111D"/>
    <w:rsid w:val="26369702"/>
    <w:rsid w:val="270CFE80"/>
    <w:rsid w:val="27439FE5"/>
    <w:rsid w:val="30D51A6D"/>
    <w:rsid w:val="35452579"/>
    <w:rsid w:val="3FEF286A"/>
    <w:rsid w:val="47DD52A5"/>
    <w:rsid w:val="54A6ABDC"/>
    <w:rsid w:val="552A699E"/>
    <w:rsid w:val="5774A02F"/>
    <w:rsid w:val="5AAE5636"/>
    <w:rsid w:val="5FBE14BC"/>
    <w:rsid w:val="60031C42"/>
    <w:rsid w:val="614144D6"/>
    <w:rsid w:val="64160C58"/>
    <w:rsid w:val="659B793F"/>
    <w:rsid w:val="65ED742A"/>
    <w:rsid w:val="663BA25B"/>
    <w:rsid w:val="6C6A41C5"/>
    <w:rsid w:val="6EB2B6F1"/>
    <w:rsid w:val="785DB822"/>
    <w:rsid w:val="7FB79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BUDG-MAILBOX-C04@ec.europa.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job-opportunities/open-for-applic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8E0D08A7894D439466E7A128165D88" ma:contentTypeVersion="3" ma:contentTypeDescription="Create a new document." ma:contentTypeScope="" ma:versionID="b0e8dd14d6d5fe78ff3fe1839598e108">
  <xsd:schema xmlns:xsd="http://www.w3.org/2001/XMLSchema" xmlns:xs="http://www.w3.org/2001/XMLSchema" xmlns:p="http://schemas.microsoft.com/office/2006/metadata/properties" xmlns:ns2="a66cee5b-8c86-4899-be43-aafc82701e09" targetNamespace="http://schemas.microsoft.com/office/2006/metadata/properties" ma:root="true" ma:fieldsID="68080635893bcf41c3cdf22964efa18b" ns2:_="">
    <xsd:import namespace="a66cee5b-8c86-4899-be43-aafc82701e0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ee5b-8c86-4899-be43-aafc82701e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DB6E6-4ACF-4704-A21D-630812AA1167}">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a66cee5b-8c86-4899-be43-aafc82701e09"/>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3.xml><?xml version="1.0" encoding="utf-8"?>
<ds:datastoreItem xmlns:ds="http://schemas.openxmlformats.org/officeDocument/2006/customXml" ds:itemID="{A24DF5E2-4006-4982-9E07-90E5D32E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ee5b-8c86-4899-be43-aafc8270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2088</Words>
  <Characters>11508</Characters>
  <Application>Microsoft Office Word</Application>
  <DocSecurity>0</DocSecurity>
  <Lines>234</Lines>
  <Paragraphs>104</Paragraphs>
  <ScaleCrop>false</ScaleCrop>
  <Company>European Commission</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3</cp:revision>
  <cp:lastPrinted>2023-10-05T14:14:00Z</cp:lastPrinted>
  <dcterms:created xsi:type="dcterms:W3CDTF">2026-05-12T12:03:00Z</dcterms:created>
  <dcterms:modified xsi:type="dcterms:W3CDTF">2026-05-18T12:49:00Z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0x010100428E0D08A7894D439466E7A128165D88</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