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CDE"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A42604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F7520AC"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3B7330E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D275C7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7A131F90"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AAECB73"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EBFE999"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13715EDD"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7F50F450"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5FB98B76"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6C280502"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56550115"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16175713"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8744294"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3F2AF6F7" w14:textId="77777777" w:rsidR="007D16F6" w:rsidRDefault="007D16F6" w:rsidP="005F51A6">
      <w:pPr>
        <w:pStyle w:val="NormalWeb"/>
        <w:jc w:val="both"/>
        <w:rPr>
          <w:rFonts w:ascii="Garamond" w:hAnsi="Garamond"/>
        </w:rPr>
      </w:pPr>
    </w:p>
    <w:p w14:paraId="6E513B58" w14:textId="77777777" w:rsidR="005F51A6" w:rsidRDefault="005F51A6" w:rsidP="005F51A6">
      <w:pPr>
        <w:pStyle w:val="NormalWeb"/>
        <w:jc w:val="both"/>
        <w:rPr>
          <w:rFonts w:ascii="Garamond" w:hAnsi="Garamond"/>
        </w:rPr>
      </w:pPr>
      <w:r w:rsidRPr="7A1BC87E">
        <w:rPr>
          <w:rFonts w:ascii="Garamond" w:hAnsi="Garamond"/>
        </w:rPr>
        <w:lastRenderedPageBreak/>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Commission workforce to apply. These Member States are currently Austria, the Czech Republic, Denmark, the Netherlands, Estonia, Finland, Germany, Ireland, </w:t>
      </w:r>
      <w:r w:rsidR="00AF6824">
        <w:rPr>
          <w:rFonts w:ascii="Garamond" w:hAnsi="Garamond"/>
        </w:rPr>
        <w:t xml:space="preserve">Latvia, </w:t>
      </w:r>
      <w:r w:rsidRPr="7A1BC87E">
        <w:rPr>
          <w:rFonts w:ascii="Garamond" w:hAnsi="Garamond"/>
        </w:rPr>
        <w:t>Luxembourg, Malta, Poland,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3D5E8219"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6DB1DEE8" w14:textId="77777777" w:rsidR="55836026" w:rsidRDefault="55836026" w:rsidP="55836026">
      <w:pPr>
        <w:pStyle w:val="NormalWeb"/>
        <w:jc w:val="both"/>
        <w:rPr>
          <w:rFonts w:ascii="Garamond" w:hAnsi="Garamond"/>
        </w:rPr>
      </w:pPr>
    </w:p>
    <w:p w14:paraId="5BC164B6"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54192D4"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FAA9A64"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2EF1E431" w14:textId="77777777" w:rsidR="005F51A6" w:rsidRPr="00FB0309" w:rsidRDefault="00946BB7"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946BB7">
          <w:rPr>
            <w:rStyle w:val="Hyperlink"/>
            <w:rFonts w:ascii="Garamond" w:eastAsia="Times New Roman" w:hAnsi="Garamond" w:cs="Times New Roman"/>
            <w:b/>
            <w:bCs/>
            <w:sz w:val="24"/>
            <w:szCs w:val="24"/>
            <w:lang w:val="en-IE" w:eastAsia="en-IE"/>
          </w:rPr>
          <w:t>temporary agents</w:t>
        </w:r>
      </w:hyperlink>
      <w:r>
        <w:rPr>
          <w:rFonts w:ascii="Garamond" w:eastAsia="Times New Roman" w:hAnsi="Garamond" w:cs="Times New Roman"/>
          <w:color w:val="404040"/>
          <w:sz w:val="24"/>
          <w:szCs w:val="24"/>
          <w:lang w:val="en-IE" w:eastAsia="en-IE"/>
        </w:rPr>
        <w:t xml:space="preserve"> </w:t>
      </w:r>
      <w:r w:rsidR="005F51A6">
        <w:rPr>
          <w:rFonts w:ascii="Garamond" w:eastAsia="Times New Roman" w:hAnsi="Garamond" w:cs="Times New Roman"/>
          <w:color w:val="404040"/>
          <w:sz w:val="24"/>
          <w:szCs w:val="24"/>
          <w:lang w:val="en-IE" w:eastAsia="en-IE"/>
        </w:rPr>
        <w:t xml:space="preserve">are </w:t>
      </w:r>
      <w:r w:rsidR="005F51A6" w:rsidRPr="002619D1">
        <w:rPr>
          <w:rFonts w:ascii="Garamond" w:eastAsia="Times New Roman" w:hAnsi="Garamond" w:cs="Times New Roman"/>
          <w:color w:val="404040"/>
          <w:sz w:val="24"/>
          <w:szCs w:val="24"/>
          <w:lang w:val="en-IE" w:eastAsia="en-IE"/>
        </w:rPr>
        <w:t>recruited to fill vacant positions for a set amount of ti</w:t>
      </w:r>
      <w:r w:rsidR="005F51A6">
        <w:rPr>
          <w:rFonts w:ascii="Garamond" w:eastAsia="Times New Roman" w:hAnsi="Garamond" w:cs="Times New Roman"/>
          <w:color w:val="404040"/>
          <w:sz w:val="24"/>
          <w:szCs w:val="24"/>
          <w:lang w:val="en-IE" w:eastAsia="en-IE"/>
        </w:rPr>
        <w:t>me or to</w:t>
      </w:r>
      <w:r w:rsidR="005F51A6" w:rsidRPr="00FB0309">
        <w:rPr>
          <w:rFonts w:ascii="Garamond" w:eastAsia="Times New Roman" w:hAnsi="Garamond" w:cs="Times New Roman"/>
          <w:color w:val="404040"/>
          <w:sz w:val="24"/>
          <w:szCs w:val="24"/>
          <w:lang w:val="en-IE" w:eastAsia="en-IE"/>
        </w:rPr>
        <w:t> perform highly specialised tasks</w:t>
      </w:r>
      <w:r w:rsidR="005F51A6">
        <w:rPr>
          <w:rFonts w:ascii="Garamond" w:eastAsia="Times New Roman" w:hAnsi="Garamond" w:cs="Times New Roman"/>
          <w:color w:val="404040"/>
          <w:sz w:val="24"/>
          <w:szCs w:val="24"/>
          <w:lang w:val="en-IE" w:eastAsia="en-IE"/>
        </w:rPr>
        <w:t>.</w:t>
      </w:r>
    </w:p>
    <w:p w14:paraId="10CBFAEE" w14:textId="77777777" w:rsidR="005F51A6" w:rsidRPr="00C24DB1" w:rsidRDefault="00946BB7"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946BB7">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000000" w:themeColor="text1"/>
          <w:sz w:val="24"/>
          <w:szCs w:val="24"/>
          <w:lang w:val="en-IE" w:eastAsia="en-IE"/>
        </w:rPr>
        <w:t xml:space="preserve"> </w:t>
      </w:r>
      <w:r w:rsidR="005F51A6" w:rsidRPr="463A158D">
        <w:rPr>
          <w:rFonts w:ascii="Garamond" w:eastAsia="Times New Roman" w:hAnsi="Garamond" w:cs="Times New Roman"/>
          <w:color w:val="000000" w:themeColor="text1"/>
          <w:sz w:val="24"/>
          <w:szCs w:val="24"/>
          <w:lang w:val="en-IE" w:eastAsia="en-IE"/>
        </w:rPr>
        <w:t>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7C6628BD"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35E846"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0D1CAAF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FD757A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349F1DE"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6D0897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6936A6CB" w14:textId="77777777" w:rsidR="005F51A6" w:rsidRDefault="005F51A6" w:rsidP="005F51A6">
      <w:pPr>
        <w:spacing w:after="160" w:line="259" w:lineRule="auto"/>
        <w:rPr>
          <w:rFonts w:cstheme="minorHAnsi"/>
          <w:b/>
          <w:lang w:val="en-IE"/>
        </w:rPr>
      </w:pPr>
    </w:p>
    <w:p w14:paraId="70A9B0A8"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38EB00FD" w14:textId="7F8DEC09" w:rsidR="005F51A6" w:rsidRPr="00A12BAA" w:rsidRDefault="005A3BF0" w:rsidP="005F51A6">
      <w:pPr>
        <w:jc w:val="center"/>
        <w:rPr>
          <w:rFonts w:ascii="EC Square Sans Pro" w:hAnsi="EC Square Sans Pro"/>
          <w:b/>
          <w:bCs/>
          <w:color w:val="002060"/>
          <w:sz w:val="48"/>
          <w:szCs w:val="48"/>
          <w:lang w:val="en-IE"/>
        </w:rPr>
      </w:pPr>
      <w:r>
        <w:rPr>
          <w:rFonts w:ascii="EC Square Sans Pro" w:hAnsi="EC Square Sans Pro"/>
          <w:b/>
          <w:bCs/>
          <w:color w:val="002060"/>
          <w:sz w:val="48"/>
          <w:szCs w:val="48"/>
          <w:lang w:val="en-IE"/>
        </w:rPr>
        <w:lastRenderedPageBreak/>
        <w:t>Administrator</w:t>
      </w:r>
    </w:p>
    <w:p w14:paraId="2A91A960" w14:textId="7D49165F"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Directorate-General  (</w:t>
      </w:r>
      <w:r w:rsidR="005F51A6" w:rsidRPr="00A12BAA">
        <w:rPr>
          <w:rFonts w:ascii="EC Square Sans Pro" w:hAnsi="EC Square Sans Pro"/>
          <w:b/>
          <w:bCs/>
          <w:color w:val="002060"/>
          <w:sz w:val="32"/>
          <w:szCs w:val="32"/>
          <w:lang w:val="en-IE"/>
        </w:rPr>
        <w:t xml:space="preserve">DG </w:t>
      </w:r>
      <w:r w:rsidR="004D5393">
        <w:rPr>
          <w:rFonts w:ascii="EC Square Sans Pro" w:hAnsi="EC Square Sans Pro"/>
          <w:b/>
          <w:bCs/>
          <w:color w:val="002060"/>
          <w:sz w:val="32"/>
          <w:szCs w:val="32"/>
          <w:lang w:val="en-IE"/>
        </w:rPr>
        <w:t>ENER</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311B9BF2" w14:textId="77777777" w:rsidR="005F51A6" w:rsidRPr="005A4AFC" w:rsidRDefault="005F51A6" w:rsidP="005F51A6">
      <w:pPr>
        <w:spacing w:after="0"/>
        <w:jc w:val="both"/>
        <w:rPr>
          <w:rFonts w:cstheme="minorHAnsi"/>
          <w:b/>
          <w:lang w:val="en-US"/>
        </w:rPr>
      </w:pPr>
    </w:p>
    <w:p w14:paraId="0B3A651D" w14:textId="64DFF29B"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4D5393">
        <w:rPr>
          <w:rFonts w:ascii="EC Square Sans Pro" w:hAnsi="EC Square Sans Pro"/>
          <w:b/>
          <w:bCs/>
          <w:sz w:val="20"/>
          <w:szCs w:val="20"/>
        </w:rPr>
        <w:t>ENER</w:t>
      </w:r>
      <w:r w:rsidRPr="3E9FB709">
        <w:rPr>
          <w:rFonts w:ascii="EC Square Sans Pro" w:hAnsi="EC Square Sans Pro"/>
          <w:b/>
          <w:bCs/>
          <w:sz w:val="20"/>
          <w:szCs w:val="20"/>
        </w:rPr>
        <w:t>/COM/</w:t>
      </w:r>
      <w:r w:rsidR="004D5393" w:rsidRPr="004D5393">
        <w:rPr>
          <w:rFonts w:ascii="EC Square Sans Pro" w:hAnsi="EC Square Sans Pro"/>
          <w:b/>
          <w:bCs/>
          <w:sz w:val="20"/>
          <w:szCs w:val="20"/>
        </w:rPr>
        <w:t>2026</w:t>
      </w:r>
      <w:r w:rsidRPr="004D5393">
        <w:rPr>
          <w:rFonts w:ascii="EC Square Sans Pro" w:hAnsi="EC Square Sans Pro"/>
          <w:b/>
          <w:bCs/>
          <w:sz w:val="20"/>
          <w:szCs w:val="20"/>
        </w:rPr>
        <w:t>/</w:t>
      </w:r>
      <w:r w:rsidR="004D5393">
        <w:rPr>
          <w:rFonts w:ascii="EC Square Sans Pro" w:hAnsi="EC Square Sans Pro"/>
          <w:b/>
          <w:bCs/>
          <w:sz w:val="20"/>
          <w:szCs w:val="20"/>
        </w:rPr>
        <w:t>886</w:t>
      </w:r>
      <w:r w:rsidR="00876CD1">
        <w:rPr>
          <w:rFonts w:ascii="EC Square Sans Pro" w:hAnsi="EC Square Sans Pro"/>
          <w:b/>
          <w:bCs/>
          <w:sz w:val="20"/>
          <w:szCs w:val="20"/>
        </w:rPr>
        <w:t xml:space="preserve"> </w:t>
      </w:r>
    </w:p>
    <w:p w14:paraId="5A45C6FA" w14:textId="12A5FB35"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 xml:space="preserve">Domain: </w:t>
      </w:r>
      <w:r w:rsidR="004D5393">
        <w:rPr>
          <w:rFonts w:ascii="EC Square Sans Pro" w:hAnsi="EC Square Sans Pro" w:cstheme="minorHAnsi"/>
          <w:bCs/>
          <w:sz w:val="20"/>
          <w:szCs w:val="20"/>
          <w:lang w:val="en-IE"/>
        </w:rPr>
        <w:t>Law</w:t>
      </w:r>
    </w:p>
    <w:bookmarkEnd w:id="1"/>
    <w:p w14:paraId="41EF3C90" w14:textId="4FF70B5F" w:rsidR="005F51A6" w:rsidRPr="00E03CE3" w:rsidRDefault="005F51A6" w:rsidP="55836026">
      <w:pPr>
        <w:tabs>
          <w:tab w:val="left" w:pos="2580"/>
        </w:tabs>
        <w:spacing w:after="0"/>
        <w:rPr>
          <w:rFonts w:ascii="EC Square Sans Pro" w:hAnsi="EC Square Sans Pro"/>
          <w:sz w:val="20"/>
          <w:szCs w:val="20"/>
          <w:highlight w:val="yellow"/>
        </w:rPr>
      </w:pPr>
      <w:r w:rsidRPr="55836026">
        <w:rPr>
          <w:rFonts w:ascii="EC Square Sans Pro" w:hAnsi="EC Square Sans Pro"/>
          <w:b/>
          <w:bCs/>
          <w:sz w:val="20"/>
          <w:szCs w:val="20"/>
        </w:rPr>
        <w:t>Where</w:t>
      </w:r>
      <w:r w:rsidRPr="55836026">
        <w:rPr>
          <w:rFonts w:ascii="EC Square Sans Pro" w:hAnsi="EC Square Sans Pro"/>
          <w:sz w:val="20"/>
          <w:szCs w:val="20"/>
        </w:rPr>
        <w:t xml:space="preserve">: Unit </w:t>
      </w:r>
      <w:r w:rsidR="004D5393">
        <w:rPr>
          <w:rFonts w:ascii="EC Square Sans Pro" w:hAnsi="EC Square Sans Pro"/>
          <w:sz w:val="20"/>
          <w:szCs w:val="20"/>
        </w:rPr>
        <w:t>ENER.A.3</w:t>
      </w:r>
      <w:r w:rsidRPr="55836026">
        <w:rPr>
          <w:rFonts w:ascii="EC Square Sans Pro" w:hAnsi="EC Square Sans Pro"/>
          <w:sz w:val="20"/>
          <w:szCs w:val="20"/>
        </w:rPr>
        <w:t xml:space="preserve"> - „</w:t>
      </w:r>
      <w:r w:rsidR="004D5393">
        <w:rPr>
          <w:rFonts w:ascii="EC Square Sans Pro" w:hAnsi="EC Square Sans Pro"/>
          <w:sz w:val="20"/>
          <w:szCs w:val="20"/>
        </w:rPr>
        <w:t>Legal Affairs</w:t>
      </w:r>
      <w:r w:rsidRPr="55836026">
        <w:rPr>
          <w:rFonts w:ascii="EC Square Sans Pro" w:hAnsi="EC Square Sans Pro"/>
          <w:sz w:val="20"/>
          <w:szCs w:val="20"/>
        </w:rPr>
        <w:t xml:space="preserve">“, </w:t>
      </w:r>
      <w:r w:rsidRPr="004D5393">
        <w:rPr>
          <w:rFonts w:ascii="EC Square Sans Pro" w:hAnsi="EC Square Sans Pro"/>
          <w:sz w:val="20"/>
          <w:szCs w:val="20"/>
        </w:rPr>
        <w:t>Brussels</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Temporary agent </w:t>
      </w:r>
      <w:r w:rsidRPr="004D5393">
        <w:rPr>
          <w:rFonts w:ascii="EC Square Sans Pro" w:hAnsi="EC Square Sans Pro"/>
          <w:sz w:val="20"/>
          <w:szCs w:val="20"/>
        </w:rPr>
        <w:t>2b/2d</w:t>
      </w:r>
      <w:r w:rsidR="006F58D5" w:rsidRPr="004D5393">
        <w:rPr>
          <w:rFonts w:ascii="EC Square Sans Pro" w:hAnsi="EC Square Sans Pro"/>
          <w:sz w:val="20"/>
          <w:szCs w:val="20"/>
        </w:rPr>
        <w:t>/</w:t>
      </w:r>
      <w:r w:rsidR="00705F5B" w:rsidRPr="004D5393">
        <w:rPr>
          <w:rFonts w:ascii="EC Square Sans Pro" w:hAnsi="EC Square Sans Pro"/>
          <w:sz w:val="20"/>
          <w:szCs w:val="20"/>
        </w:rPr>
        <w:t>2</w:t>
      </w:r>
      <w:r w:rsidR="006F58D5" w:rsidRPr="004D5393">
        <w:rPr>
          <w:rFonts w:ascii="EC Square Sans Pro" w:hAnsi="EC Square Sans Pro"/>
          <w:sz w:val="20"/>
          <w:szCs w:val="20"/>
        </w:rPr>
        <w:t>a</w:t>
      </w:r>
      <w:r w:rsidRPr="004D5393">
        <w:rPr>
          <w:rFonts w:ascii="EC Square Sans Pro" w:hAnsi="EC Square Sans Pro"/>
          <w:sz w:val="20"/>
          <w:szCs w:val="20"/>
        </w:rPr>
        <w:t xml:space="preserve"> </w:t>
      </w:r>
      <w:r w:rsidR="00876CD1" w:rsidRPr="004D5393">
        <w:rPr>
          <w:rFonts w:ascii="EC Square Sans Pro" w:hAnsi="EC Square Sans Pro"/>
          <w:sz w:val="20"/>
          <w:szCs w:val="20"/>
        </w:rPr>
        <w:t>–</w:t>
      </w:r>
      <w:r w:rsidRPr="004D5393">
        <w:rPr>
          <w:rFonts w:ascii="EC Square Sans Pro" w:hAnsi="EC Square Sans Pro"/>
          <w:sz w:val="20"/>
          <w:szCs w:val="20"/>
        </w:rPr>
        <w:t xml:space="preserve"> Administrator</w:t>
      </w:r>
    </w:p>
    <w:p w14:paraId="11F32EB1" w14:textId="14BE67DC"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Pr="004D5393">
        <w:rPr>
          <w:rFonts w:ascii="EC Square Sans Pro" w:hAnsi="EC Square Sans Pro"/>
          <w:sz w:val="20"/>
          <w:szCs w:val="20"/>
          <w:lang w:val="en-IE"/>
        </w:rPr>
        <w:t>AD5-</w:t>
      </w:r>
      <w:r w:rsidR="00BE7FFE" w:rsidRPr="004D5393">
        <w:rPr>
          <w:rFonts w:ascii="EC Square Sans Pro" w:hAnsi="EC Square Sans Pro"/>
          <w:sz w:val="20"/>
          <w:szCs w:val="20"/>
          <w:lang w:val="en-IE"/>
        </w:rPr>
        <w:t>7</w:t>
      </w:r>
    </w:p>
    <w:p w14:paraId="3952EFA1" w14:textId="6A2CCDDF"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9C4BAA">
        <w:rPr>
          <w:rFonts w:ascii="EC Square Sans Pro" w:hAnsi="EC Square Sans Pro"/>
          <w:sz w:val="20"/>
          <w:szCs w:val="20"/>
        </w:rPr>
        <w:t>10.06.2026</w:t>
      </w:r>
      <w:r w:rsidRPr="3E9FB709">
        <w:rPr>
          <w:rFonts w:ascii="EC Square Sans Pro" w:hAnsi="EC Square Sans Pro"/>
          <w:sz w:val="20"/>
          <w:szCs w:val="20"/>
        </w:rPr>
        <w:t xml:space="preserve"> - 12.00 (Brussels time)</w:t>
      </w:r>
      <w:bookmarkEnd w:id="2"/>
    </w:p>
    <w:p w14:paraId="3DBFB739" w14:textId="537C1BC2" w:rsidR="005F51A6" w:rsidRDefault="005F51A6" w:rsidP="005F51A6">
      <w:pPr>
        <w:pStyle w:val="Heading1"/>
        <w:ind w:left="0"/>
        <w:jc w:val="both"/>
        <w:rPr>
          <w:rFonts w:ascii="EC Square Sans Pro" w:hAnsi="EC Square Sans Pro" w:cstheme="minorHAnsi"/>
          <w:b w:val="0"/>
          <w:bCs w:val="0"/>
          <w:sz w:val="20"/>
          <w:szCs w:val="20"/>
          <w:lang w:val="en-IE"/>
        </w:rPr>
      </w:pPr>
      <w:bookmarkStart w:id="3" w:name="_Hlk211863183"/>
      <w:bookmarkStart w:id="4" w:name="_Hlk148995653"/>
    </w:p>
    <w:p w14:paraId="473A5BB8" w14:textId="59B591E0" w:rsidR="005F51A6" w:rsidRPr="005470CD" w:rsidRDefault="00FD1E35" w:rsidP="005F51A6">
      <w:pPr>
        <w:pBdr>
          <w:bottom w:val="single" w:sz="18" w:space="1" w:color="365F91" w:themeColor="accent1" w:themeShade="BF"/>
        </w:pBdr>
        <w:spacing w:before="480" w:line="240" w:lineRule="auto"/>
        <w:jc w:val="both"/>
        <w:rPr>
          <w:rFonts w:ascii="EC Square Sans Pro" w:hAnsi="EC Square Sans Pro" w:cs="Arial"/>
          <w:b/>
        </w:rPr>
      </w:pPr>
      <w:bookmarkStart w:id="5" w:name="_Hlk144109597"/>
      <w:bookmarkStart w:id="6" w:name="_Hlk144109741"/>
      <w:bookmarkEnd w:id="3"/>
      <w:bookmarkEnd w:id="4"/>
      <w:r>
        <w:rPr>
          <w:rFonts w:ascii="EC Square Sans Pro" w:hAnsi="EC Square Sans Pro" w:cs="Arial"/>
          <w:b/>
        </w:rPr>
        <w:t>W</w:t>
      </w:r>
      <w:r w:rsidR="005F51A6" w:rsidRPr="005470CD">
        <w:rPr>
          <w:rFonts w:ascii="EC Square Sans Pro" w:hAnsi="EC Square Sans Pro" w:cs="Arial"/>
          <w:b/>
        </w:rPr>
        <w:t>E ARE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AC03D9" w:rsidRPr="00AC03D9" w14:paraId="07136E35" w14:textId="77777777" w:rsidTr="00AC03D9">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03D9" w:rsidRPr="00AC03D9" w14:paraId="5BF97586" w14:textId="77777777">
              <w:trPr>
                <w:tblCellSpacing w:w="0" w:type="dxa"/>
              </w:trPr>
              <w:tc>
                <w:tcPr>
                  <w:tcW w:w="0" w:type="auto"/>
                  <w:tcBorders>
                    <w:top w:val="nil"/>
                    <w:left w:val="nil"/>
                    <w:bottom w:val="nil"/>
                    <w:right w:val="nil"/>
                  </w:tcBorders>
                  <w:shd w:val="clear" w:color="auto" w:fill="auto"/>
                  <w:vAlign w:val="bottom"/>
                  <w:hideMark/>
                </w:tcPr>
                <w:bookmarkEnd w:id="5"/>
                <w:p w14:paraId="049179C7" w14:textId="77777777" w:rsidR="00AC03D9" w:rsidRPr="00AC03D9" w:rsidRDefault="00AC03D9" w:rsidP="00AC03D9">
                  <w:pPr>
                    <w:pStyle w:val="Heading1"/>
                    <w:ind w:left="0"/>
                    <w:jc w:val="both"/>
                    <w:rPr>
                      <w:rFonts w:ascii="EC Square Sans Pro" w:hAnsi="EC Square Sans Pro" w:cstheme="minorBidi"/>
                      <w:b w:val="0"/>
                      <w:bCs w:val="0"/>
                      <w:color w:val="000000"/>
                      <w:sz w:val="22"/>
                      <w:szCs w:val="22"/>
                      <w:shd w:val="clear" w:color="auto" w:fill="FAFCFF"/>
                      <w:lang w:val="en-IE"/>
                    </w:rPr>
                  </w:pPr>
                  <w:r w:rsidRPr="00AC03D9">
                    <w:rPr>
                      <w:rFonts w:ascii="EC Square Sans Pro" w:hAnsi="EC Square Sans Pro" w:cstheme="minorBidi"/>
                      <w:b w:val="0"/>
                      <w:bCs w:val="0"/>
                      <w:color w:val="000000"/>
                      <w:sz w:val="22"/>
                      <w:szCs w:val="22"/>
                      <w:shd w:val="clear" w:color="auto" w:fill="FAFCFF"/>
                      <w:lang w:val="en-IE"/>
                    </w:rPr>
                    <w:t>The Directorate-General for Energy is working to foster a competitive European economy, ensure energy security and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President’s Political Guidelines.</w:t>
                  </w:r>
                  <w:r w:rsidRPr="00AC03D9">
                    <w:rPr>
                      <w:rFonts w:ascii="EC Square Sans Pro" w:hAnsi="EC Square Sans Pro" w:cstheme="minorBidi"/>
                      <w:b w:val="0"/>
                      <w:bCs w:val="0"/>
                      <w:color w:val="000000"/>
                      <w:sz w:val="22"/>
                      <w:szCs w:val="22"/>
                      <w:shd w:val="clear" w:color="auto" w:fill="FAFCFF"/>
                      <w:lang w:val="en-IE"/>
                    </w:rPr>
                    <w:br/>
                  </w:r>
                  <w:r w:rsidRPr="00AC03D9">
                    <w:rPr>
                      <w:rFonts w:ascii="EC Square Sans Pro" w:hAnsi="EC Square Sans Pro" w:cstheme="minorBidi"/>
                      <w:b w:val="0"/>
                      <w:bCs w:val="0"/>
                      <w:color w:val="000000"/>
                      <w:sz w:val="22"/>
                      <w:szCs w:val="22"/>
                      <w:shd w:val="clear" w:color="auto" w:fill="FAFCFF"/>
                      <w:lang w:val="en-IE"/>
                    </w:rPr>
                    <w:br/>
                    <w:t>Energy stands at the core of the Clean Industrial Deal, a crucial component in achieving a competitive, sustainable, low-carbon economy and affordable energy through the transition to renewable energy sources, security of supply, energy efficiency, and the adoption of clean technologies. We strive to bring down energy costs and prices for consumers and remove barriers for energy transition and stimulate energy solutions that drive the shift to affordability and climate neutrality.</w:t>
                  </w:r>
                  <w:r w:rsidRPr="00AC03D9">
                    <w:rPr>
                      <w:rFonts w:ascii="EC Square Sans Pro" w:hAnsi="EC Square Sans Pro" w:cstheme="minorBidi"/>
                      <w:b w:val="0"/>
                      <w:bCs w:val="0"/>
                      <w:color w:val="000000"/>
                      <w:sz w:val="22"/>
                      <w:szCs w:val="22"/>
                      <w:shd w:val="clear" w:color="auto" w:fill="FAFCFF"/>
                      <w:lang w:val="en-IE"/>
                    </w:rPr>
                    <w:br/>
                  </w:r>
                  <w:r w:rsidRPr="00AC03D9">
                    <w:rPr>
                      <w:rFonts w:ascii="EC Square Sans Pro" w:hAnsi="EC Square Sans Pro" w:cstheme="minorBidi"/>
                      <w:b w:val="0"/>
                      <w:bCs w:val="0"/>
                      <w:color w:val="000000"/>
                      <w:sz w:val="22"/>
                      <w:szCs w:val="22"/>
                      <w:shd w:val="clear" w:color="auto" w:fill="FAFCFF"/>
                      <w:lang w:val="en-IE"/>
                    </w:rPr>
                    <w:br/>
                    <w:t>Directorate A – Energy Policy: Strategy and Coordination leads the strategic planning, coordination, and implementation of EU energy policies to achieve a sustainable, competitive, and integrated Energy Union. Through policy coherence, interinstitutional collaboration, legal expertise, economic analysis, and effective communication, the Directorate ensures the fulfilment of the European Green Deal, REPowerEU, other measures to fulfil overall phase out of fossil fuels imports from Russia and the Clean Industrial Deal objectives. Directorate A drives the EU’s energy transition while ensuring accountability, innovation, and sustainability.</w:t>
                  </w:r>
                  <w:r w:rsidRPr="00AC03D9">
                    <w:rPr>
                      <w:rFonts w:ascii="EC Square Sans Pro" w:hAnsi="EC Square Sans Pro" w:cstheme="minorBidi"/>
                      <w:b w:val="0"/>
                      <w:bCs w:val="0"/>
                      <w:color w:val="000000"/>
                      <w:sz w:val="22"/>
                      <w:szCs w:val="22"/>
                      <w:shd w:val="clear" w:color="auto" w:fill="FAFCFF"/>
                      <w:lang w:val="en-IE"/>
                    </w:rPr>
                    <w:br/>
                  </w:r>
                  <w:r w:rsidRPr="00AC03D9">
                    <w:rPr>
                      <w:rFonts w:ascii="EC Square Sans Pro" w:hAnsi="EC Square Sans Pro" w:cstheme="minorBidi"/>
                      <w:b w:val="0"/>
                      <w:bCs w:val="0"/>
                      <w:color w:val="000000"/>
                      <w:sz w:val="22"/>
                      <w:szCs w:val="22"/>
                      <w:shd w:val="clear" w:color="auto" w:fill="FAFCFF"/>
                      <w:lang w:val="en-IE"/>
                    </w:rPr>
                    <w:br/>
                    <w:t>ENER.A.3 “Legal Affairs” is the in-house legal service of DG Energy, working closely with the Commission’s Legal Service to advise senior management and policy units. The unit covers all DG ENER policy areas, including the internal market, security of supply, energy efficiency, renewable energy, and initiatives under the Clean Industrial Deal and REPowerEU. It supports legislative development, drafting and negotiations with Parliament and Council, and coordinates implementation and enforcement, including infringement procedures and EU Court proceedings. The team also contributes to the Commission’s simplification agenda and works closely with other DGs (notably LS, TRADE, COMP, CLIMA, ENV, GROW, SG &amp; COMM).</w:t>
                  </w:r>
                </w:p>
              </w:tc>
            </w:tr>
          </w:tbl>
          <w:p w14:paraId="0C1E724B" w14:textId="77777777" w:rsidR="00AC03D9" w:rsidRPr="00AC03D9" w:rsidRDefault="00AC03D9" w:rsidP="00AC03D9">
            <w:pPr>
              <w:pStyle w:val="Heading1"/>
              <w:jc w:val="both"/>
              <w:rPr>
                <w:rFonts w:ascii="EC Square Sans Pro" w:hAnsi="EC Square Sans Pro" w:cstheme="minorBidi"/>
                <w:b w:val="0"/>
                <w:bCs w:val="0"/>
                <w:color w:val="000000"/>
                <w:sz w:val="22"/>
                <w:szCs w:val="22"/>
                <w:shd w:val="clear" w:color="auto" w:fill="FAFCFF"/>
                <w:lang w:val="en-IE"/>
              </w:rPr>
            </w:pPr>
          </w:p>
        </w:tc>
      </w:tr>
    </w:tbl>
    <w:p w14:paraId="602C56C1" w14:textId="3419F8F8" w:rsidR="005F51A6" w:rsidRPr="00AC03D9" w:rsidRDefault="005F51A6" w:rsidP="55836026">
      <w:pPr>
        <w:pStyle w:val="Heading1"/>
        <w:ind w:left="0"/>
        <w:jc w:val="both"/>
        <w:rPr>
          <w:rFonts w:ascii="EC Square Sans Pro" w:hAnsi="EC Square Sans Pro" w:cstheme="minorBidi"/>
          <w:b w:val="0"/>
          <w:bCs w:val="0"/>
          <w:color w:val="000000"/>
          <w:sz w:val="22"/>
          <w:szCs w:val="22"/>
          <w:shd w:val="clear" w:color="auto" w:fill="FAFCFF"/>
        </w:rPr>
      </w:pPr>
    </w:p>
    <w:p w14:paraId="20090754"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AC03D9" w:rsidRPr="00AC03D9" w14:paraId="691C7DE7" w14:textId="77777777" w:rsidTr="00AC03D9">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AC03D9" w:rsidRPr="00AC03D9" w14:paraId="6A2F54F8" w14:textId="77777777">
              <w:trPr>
                <w:tblCellSpacing w:w="0" w:type="dxa"/>
              </w:trPr>
              <w:tc>
                <w:tcPr>
                  <w:tcW w:w="0" w:type="auto"/>
                  <w:tcBorders>
                    <w:top w:val="nil"/>
                    <w:left w:val="nil"/>
                    <w:bottom w:val="nil"/>
                    <w:right w:val="nil"/>
                  </w:tcBorders>
                  <w:shd w:val="clear" w:color="auto" w:fill="auto"/>
                  <w:vAlign w:val="bottom"/>
                  <w:hideMark/>
                </w:tcPr>
                <w:p w14:paraId="37C26A20" w14:textId="77777777" w:rsidR="00FD1E35" w:rsidRDefault="00AC03D9" w:rsidP="00FD1E35">
                  <w:pPr>
                    <w:keepNext/>
                    <w:pBdr>
                      <w:bottom w:val="single" w:sz="18" w:space="1" w:color="365F91" w:themeColor="accent1" w:themeShade="BF"/>
                    </w:pBdr>
                    <w:spacing w:before="480" w:line="240" w:lineRule="auto"/>
                    <w:jc w:val="both"/>
                    <w:rPr>
                      <w:rFonts w:ascii="EC Square Sans Pro" w:eastAsia="Times New Roman" w:hAnsi="EC Square Sans Pro" w:cstheme="minorHAnsi"/>
                      <w:color w:val="000000"/>
                      <w:shd w:val="clear" w:color="auto" w:fill="FAFCFF"/>
                      <w:lang w:val="en-US"/>
                    </w:rPr>
                  </w:pPr>
                  <w:r w:rsidRPr="00AC03D9">
                    <w:rPr>
                      <w:rFonts w:ascii="EC Square Sans Pro" w:eastAsia="Times New Roman" w:hAnsi="EC Square Sans Pro" w:cstheme="minorHAnsi"/>
                      <w:color w:val="000000"/>
                      <w:shd w:val="clear" w:color="auto" w:fill="FAFCFF"/>
                      <w:lang w:val="en-US"/>
                    </w:rPr>
                    <w:t>We offer an attractive position of legal officer in a Unit of dynamic and motivated colleagues, working in a particularly interesting and challenging policy field, at the core of the Commission’s energy and climate policy action. Working in ENER’s Legal Affairs Unit allows not only to develop your legal skills, but also to get a good horizontal overview of all aspects of energy policy. The successful candidate will have the opportunity to work in a team with excellent lawyers but also enjoy a high level of autonomy and responsibility in the daily work. He/she will be working on a broad spectrum of different tasks, providing high-quality legal advice and support to DG ENER management and policy units on the preparation, interpretation, and implementation of policy documents and initiatives, legislative and non-legislative instruments covering key aspects of energy policy.</w:t>
                  </w:r>
                </w:p>
                <w:p w14:paraId="31EADA8C" w14:textId="5FAE2B5D" w:rsidR="00FD1E35" w:rsidRDefault="00AC03D9" w:rsidP="00AC03D9">
                  <w:pPr>
                    <w:keepNext/>
                    <w:pBdr>
                      <w:bottom w:val="single" w:sz="18" w:space="1" w:color="365F91" w:themeColor="accent1" w:themeShade="BF"/>
                    </w:pBdr>
                    <w:spacing w:before="480" w:line="240" w:lineRule="auto"/>
                    <w:rPr>
                      <w:rFonts w:ascii="EC Square Sans Pro" w:eastAsia="Times New Roman" w:hAnsi="EC Square Sans Pro" w:cstheme="minorHAnsi"/>
                      <w:color w:val="000000"/>
                      <w:shd w:val="clear" w:color="auto" w:fill="FAFCFF"/>
                      <w:lang w:val="en-US"/>
                    </w:rPr>
                  </w:pPr>
                  <w:r w:rsidRPr="00AC03D9">
                    <w:rPr>
                      <w:rFonts w:ascii="EC Square Sans Pro" w:eastAsia="Times New Roman" w:hAnsi="EC Square Sans Pro" w:cstheme="minorHAnsi"/>
                      <w:color w:val="000000"/>
                      <w:shd w:val="clear" w:color="auto" w:fill="FAFCFF"/>
                      <w:lang w:val="en-US"/>
                    </w:rPr>
                    <w:t>The selected candidate will in particular perform the following tasks:</w:t>
                  </w:r>
                  <w:r w:rsidRPr="00AC03D9">
                    <w:rPr>
                      <w:rFonts w:ascii="EC Square Sans Pro" w:eastAsia="Times New Roman" w:hAnsi="EC Square Sans Pro" w:cstheme="minorHAnsi"/>
                      <w:color w:val="000000"/>
                      <w:shd w:val="clear" w:color="auto" w:fill="FAFCFF"/>
                      <w:lang w:val="en-US"/>
                    </w:rPr>
                    <w:br/>
                  </w:r>
                  <w:r w:rsidRPr="00AC03D9">
                    <w:rPr>
                      <w:rFonts w:ascii="EC Square Sans Pro" w:eastAsia="Times New Roman" w:hAnsi="EC Square Sans Pro" w:cstheme="minorHAnsi"/>
                      <w:color w:val="000000"/>
                      <w:shd w:val="clear" w:color="auto" w:fill="FAFCFF"/>
                      <w:lang w:val="en-US"/>
                    </w:rPr>
                    <w:br/>
                  </w:r>
                  <w:r>
                    <w:rPr>
                      <w:rFonts w:ascii="EC Square Sans Pro" w:eastAsia="Times New Roman" w:hAnsi="EC Square Sans Pro" w:cstheme="minorHAnsi"/>
                      <w:color w:val="000000"/>
                      <w:shd w:val="clear" w:color="auto" w:fill="FAFCFF"/>
                      <w:lang w:val="en-US"/>
                    </w:rPr>
                    <w:t xml:space="preserve">- </w:t>
                  </w:r>
                  <w:r w:rsidRPr="00AC03D9">
                    <w:rPr>
                      <w:rFonts w:ascii="EC Square Sans Pro" w:eastAsia="Times New Roman" w:hAnsi="EC Square Sans Pro" w:cstheme="minorHAnsi"/>
                      <w:color w:val="000000"/>
                      <w:shd w:val="clear" w:color="auto" w:fill="FAFCFF"/>
                      <w:lang w:val="en-US"/>
                    </w:rPr>
                    <w:t>He/she will provide legal advice and analysis to sectoral units and to DG ENER management in particular as regards the Energy Efficiency Directive, Ecodesign Directive, Energy Labelling Regulation, contribute to legal drafting and assist policy units during negotiations with the European Parliament and the Council.</w:t>
                  </w:r>
                  <w:r w:rsidRPr="00AC03D9">
                    <w:rPr>
                      <w:rFonts w:ascii="EC Square Sans Pro" w:eastAsia="Times New Roman" w:hAnsi="EC Square Sans Pro" w:cstheme="minorHAnsi"/>
                      <w:color w:val="000000"/>
                      <w:shd w:val="clear" w:color="auto" w:fill="FAFCFF"/>
                      <w:lang w:val="en-US"/>
                    </w:rPr>
                    <w:br/>
                  </w:r>
                  <w:r>
                    <w:rPr>
                      <w:rFonts w:ascii="EC Square Sans Pro" w:eastAsia="Times New Roman" w:hAnsi="EC Square Sans Pro" w:cstheme="minorHAnsi"/>
                      <w:color w:val="000000"/>
                      <w:shd w:val="clear" w:color="auto" w:fill="FAFCFF"/>
                      <w:lang w:val="en-US"/>
                    </w:rPr>
                    <w:t xml:space="preserve">- </w:t>
                  </w:r>
                  <w:r w:rsidRPr="00AC03D9">
                    <w:rPr>
                      <w:rFonts w:ascii="EC Square Sans Pro" w:eastAsia="Times New Roman" w:hAnsi="EC Square Sans Pro" w:cstheme="minorHAnsi"/>
                      <w:color w:val="000000"/>
                      <w:shd w:val="clear" w:color="auto" w:fill="FAFCFF"/>
                      <w:lang w:val="en-US"/>
                    </w:rPr>
                    <w:t>He/she will prepare, revise and contribute to legal texts related to infringement proceedings (letters of formal notice, reasoned opinions and referrals to the Court).</w:t>
                  </w:r>
                  <w:r w:rsidRPr="00AC03D9">
                    <w:rPr>
                      <w:rFonts w:ascii="EC Square Sans Pro" w:eastAsia="Times New Roman" w:hAnsi="EC Square Sans Pro" w:cstheme="minorHAnsi"/>
                      <w:color w:val="000000"/>
                      <w:shd w:val="clear" w:color="auto" w:fill="FAFCFF"/>
                      <w:lang w:val="en-US"/>
                    </w:rPr>
                    <w:br/>
                  </w:r>
                  <w:r>
                    <w:rPr>
                      <w:rFonts w:ascii="EC Square Sans Pro" w:eastAsia="Times New Roman" w:hAnsi="EC Square Sans Pro" w:cstheme="minorHAnsi"/>
                      <w:color w:val="000000"/>
                      <w:shd w:val="clear" w:color="auto" w:fill="FAFCFF"/>
                      <w:lang w:val="en-US"/>
                    </w:rPr>
                    <w:t xml:space="preserve">- </w:t>
                  </w:r>
                  <w:r w:rsidRPr="00AC03D9">
                    <w:rPr>
                      <w:rFonts w:ascii="EC Square Sans Pro" w:eastAsia="Times New Roman" w:hAnsi="EC Square Sans Pro" w:cstheme="minorHAnsi"/>
                      <w:color w:val="000000"/>
                      <w:shd w:val="clear" w:color="auto" w:fill="FAFCFF"/>
                      <w:lang w:val="en-US"/>
                    </w:rPr>
                    <w:t>He/she will contribute to the enforcement of the EU energy acquis in DG ENER, ensuring its compliance, including in the context of proceedings before the Court of Justice of the European Union or arbitration Courts.</w:t>
                  </w:r>
                  <w:r w:rsidRPr="00AC03D9">
                    <w:rPr>
                      <w:rFonts w:ascii="EC Square Sans Pro" w:eastAsia="Times New Roman" w:hAnsi="EC Square Sans Pro" w:cstheme="minorHAnsi"/>
                      <w:color w:val="000000"/>
                      <w:shd w:val="clear" w:color="auto" w:fill="FAFCFF"/>
                      <w:lang w:val="en-US"/>
                    </w:rPr>
                    <w:br/>
                  </w:r>
                  <w:r>
                    <w:rPr>
                      <w:rFonts w:ascii="EC Square Sans Pro" w:eastAsia="Times New Roman" w:hAnsi="EC Square Sans Pro" w:cstheme="minorHAnsi"/>
                      <w:color w:val="000000"/>
                      <w:shd w:val="clear" w:color="auto" w:fill="FAFCFF"/>
                      <w:lang w:val="en-US"/>
                    </w:rPr>
                    <w:t xml:space="preserve">- </w:t>
                  </w:r>
                  <w:r w:rsidRPr="00AC03D9">
                    <w:rPr>
                      <w:rFonts w:ascii="EC Square Sans Pro" w:eastAsia="Times New Roman" w:hAnsi="EC Square Sans Pro" w:cstheme="minorHAnsi"/>
                      <w:color w:val="000000"/>
                      <w:shd w:val="clear" w:color="auto" w:fill="FAFCFF"/>
                      <w:lang w:val="en-US"/>
                    </w:rPr>
                    <w:t>He/she will act as DG ENER Aarhus coordinator.</w:t>
                  </w:r>
                  <w:r w:rsidRPr="00AC03D9">
                    <w:rPr>
                      <w:rFonts w:ascii="EC Square Sans Pro" w:eastAsia="Times New Roman" w:hAnsi="EC Square Sans Pro" w:cstheme="minorHAnsi"/>
                      <w:color w:val="000000"/>
                      <w:shd w:val="clear" w:color="auto" w:fill="FAFCFF"/>
                      <w:lang w:val="en-US"/>
                    </w:rPr>
                    <w:br/>
                  </w:r>
                  <w:r>
                    <w:rPr>
                      <w:rFonts w:ascii="EC Square Sans Pro" w:eastAsia="Times New Roman" w:hAnsi="EC Square Sans Pro" w:cstheme="minorHAnsi"/>
                      <w:color w:val="000000"/>
                      <w:shd w:val="clear" w:color="auto" w:fill="FAFCFF"/>
                      <w:lang w:val="en-US"/>
                    </w:rPr>
                    <w:t xml:space="preserve">- </w:t>
                  </w:r>
                  <w:r w:rsidRPr="00AC03D9">
                    <w:rPr>
                      <w:rFonts w:ascii="EC Square Sans Pro" w:eastAsia="Times New Roman" w:hAnsi="EC Square Sans Pro" w:cstheme="minorHAnsi"/>
                      <w:color w:val="000000"/>
                      <w:shd w:val="clear" w:color="auto" w:fill="FAFCFF"/>
                      <w:lang w:val="en-US"/>
                    </w:rPr>
                    <w:t>He /she will act as back-up for the Energy Performance of Buildings Directive (EPBD) as well as management of EU pre-infringement Dialogues, complaints and infringements coordination</w:t>
                  </w:r>
                  <w:r w:rsidR="00FD1E35">
                    <w:rPr>
                      <w:rFonts w:ascii="EC Square Sans Pro" w:eastAsia="Times New Roman" w:hAnsi="EC Square Sans Pro" w:cstheme="minorHAnsi"/>
                      <w:color w:val="000000"/>
                      <w:shd w:val="clear" w:color="auto" w:fill="FAFCFF"/>
                      <w:lang w:val="en-US"/>
                    </w:rPr>
                    <w:t>.</w:t>
                  </w:r>
                </w:p>
                <w:p w14:paraId="707240DD" w14:textId="25AA22DB" w:rsidR="00AC03D9" w:rsidRPr="00AC03D9" w:rsidRDefault="00AC03D9" w:rsidP="00AC03D9">
                  <w:pPr>
                    <w:keepNext/>
                    <w:pBdr>
                      <w:bottom w:val="single" w:sz="18" w:space="1" w:color="365F91" w:themeColor="accent1" w:themeShade="BF"/>
                    </w:pBdr>
                    <w:spacing w:before="480" w:line="240" w:lineRule="auto"/>
                    <w:rPr>
                      <w:rFonts w:ascii="EC Square Sans Pro" w:eastAsia="Times New Roman" w:hAnsi="EC Square Sans Pro" w:cstheme="minorHAnsi"/>
                      <w:color w:val="000000"/>
                      <w:shd w:val="clear" w:color="auto" w:fill="FAFCFF"/>
                      <w:lang w:val="en-US"/>
                    </w:rPr>
                  </w:pPr>
                  <w:r w:rsidRPr="00AC03D9">
                    <w:rPr>
                      <w:rFonts w:ascii="EC Square Sans Pro" w:eastAsia="Times New Roman" w:hAnsi="EC Square Sans Pro" w:cstheme="minorHAnsi"/>
                      <w:color w:val="000000"/>
                      <w:shd w:val="clear" w:color="auto" w:fill="FAFCFF"/>
                      <w:lang w:val="en-US"/>
                    </w:rPr>
                    <w:t>All members of the Unit work systematically in teams.</w:t>
                  </w:r>
                </w:p>
              </w:tc>
            </w:tr>
          </w:tbl>
          <w:p w14:paraId="34DBA382" w14:textId="77777777" w:rsidR="00AC03D9" w:rsidRPr="00AC03D9" w:rsidRDefault="00AC03D9" w:rsidP="00AC03D9">
            <w:pPr>
              <w:keepNext/>
              <w:pBdr>
                <w:bottom w:val="single" w:sz="18" w:space="1" w:color="365F91" w:themeColor="accent1" w:themeShade="BF"/>
              </w:pBdr>
              <w:spacing w:before="480" w:line="240" w:lineRule="auto"/>
              <w:jc w:val="both"/>
              <w:rPr>
                <w:rFonts w:ascii="EC Square Sans Pro" w:eastAsia="Times New Roman" w:hAnsi="EC Square Sans Pro" w:cstheme="minorHAnsi"/>
                <w:color w:val="000000"/>
                <w:shd w:val="clear" w:color="auto" w:fill="FAFCFF"/>
                <w:lang w:val="en-US"/>
              </w:rPr>
            </w:pPr>
          </w:p>
        </w:tc>
      </w:tr>
    </w:tbl>
    <w:p w14:paraId="6B0D9081"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69426D16" w14:textId="77777777" w:rsidR="00FD1E35" w:rsidRDefault="00FD1E35" w:rsidP="00FD1E35">
      <w:pPr>
        <w:pStyle w:val="Heading1"/>
        <w:ind w:left="0"/>
        <w:jc w:val="both"/>
        <w:rPr>
          <w:rFonts w:ascii="EC Square Sans Pro" w:hAnsi="EC Square Sans Pro" w:cstheme="minorBidi"/>
          <w:b w:val="0"/>
          <w:bCs w:val="0"/>
          <w:color w:val="000000"/>
          <w:sz w:val="22"/>
          <w:szCs w:val="22"/>
          <w:shd w:val="clear" w:color="auto" w:fill="FAFCFF"/>
          <w:lang w:val="en-GB"/>
        </w:rPr>
      </w:pPr>
      <w:r w:rsidRPr="00FD1E35">
        <w:rPr>
          <w:rFonts w:ascii="EC Square Sans Pro" w:hAnsi="EC Square Sans Pro" w:cstheme="minorBidi"/>
          <w:b w:val="0"/>
          <w:bCs w:val="0"/>
          <w:color w:val="000000"/>
          <w:sz w:val="22"/>
          <w:szCs w:val="22"/>
          <w:shd w:val="clear" w:color="auto" w:fill="FAFCFF"/>
          <w:lang w:val="en-GB"/>
        </w:rPr>
        <w:t>We look for a dynamic and goal-oriented candidate with solid experience and knowledge in law.</w:t>
      </w:r>
      <w:r w:rsidRPr="00FD1E35">
        <w:rPr>
          <w:rFonts w:ascii="EC Square Sans Pro" w:hAnsi="EC Square Sans Pro" w:cstheme="minorBidi"/>
          <w:b w:val="0"/>
          <w:bCs w:val="0"/>
          <w:color w:val="000000"/>
          <w:sz w:val="22"/>
          <w:szCs w:val="22"/>
          <w:shd w:val="clear" w:color="auto" w:fill="FAFCFF"/>
          <w:lang w:val="en-GB"/>
        </w:rPr>
        <w:br/>
      </w:r>
      <w:r w:rsidRPr="00FD1E35">
        <w:rPr>
          <w:rFonts w:ascii="EC Square Sans Pro" w:hAnsi="EC Square Sans Pro" w:cstheme="minorBidi"/>
          <w:b w:val="0"/>
          <w:bCs w:val="0"/>
          <w:color w:val="000000"/>
          <w:sz w:val="22"/>
          <w:szCs w:val="22"/>
          <w:shd w:val="clear" w:color="auto" w:fill="FAFCFF"/>
          <w:lang w:val="en-GB"/>
        </w:rPr>
        <w:br/>
        <w:t>Specific knowledge and experience in the field of EU energy law, in particular energy efficiency, energy performance of buildings and energy products, would be a clear asset for the job</w:t>
      </w:r>
      <w:r w:rsidRPr="00FD1E35">
        <w:rPr>
          <w:rFonts w:ascii="EC Square Sans Pro" w:hAnsi="EC Square Sans Pro" w:cstheme="minorBidi"/>
          <w:b w:val="0"/>
          <w:bCs w:val="0"/>
          <w:color w:val="000000"/>
          <w:sz w:val="22"/>
          <w:szCs w:val="22"/>
          <w:shd w:val="clear" w:color="auto" w:fill="FAFCFF"/>
          <w:lang w:val="en-GB"/>
        </w:rPr>
        <w:br/>
      </w:r>
      <w:r w:rsidRPr="00FD1E35">
        <w:rPr>
          <w:rFonts w:ascii="EC Square Sans Pro" w:hAnsi="EC Square Sans Pro" w:cstheme="minorBidi"/>
          <w:b w:val="0"/>
          <w:bCs w:val="0"/>
          <w:color w:val="000000"/>
          <w:sz w:val="22"/>
          <w:szCs w:val="22"/>
          <w:shd w:val="clear" w:color="auto" w:fill="FAFCFF"/>
          <w:lang w:val="en-GB"/>
        </w:rPr>
        <w:br/>
        <w:t>As we work in teams, interest and ability to work in teams is also crucial for the job. Candidates should be able to move initiatives forward pro-actively, and to work also autonomously.</w:t>
      </w:r>
      <w:r w:rsidRPr="00FD1E35">
        <w:rPr>
          <w:rFonts w:ascii="EC Square Sans Pro" w:hAnsi="EC Square Sans Pro" w:cstheme="minorBidi"/>
          <w:b w:val="0"/>
          <w:bCs w:val="0"/>
          <w:color w:val="000000"/>
          <w:sz w:val="22"/>
          <w:szCs w:val="22"/>
          <w:shd w:val="clear" w:color="auto" w:fill="FAFCFF"/>
          <w:lang w:val="en-GB"/>
        </w:rPr>
        <w:br/>
      </w:r>
      <w:r w:rsidRPr="00FD1E35">
        <w:rPr>
          <w:rFonts w:ascii="EC Square Sans Pro" w:hAnsi="EC Square Sans Pro" w:cstheme="minorBidi"/>
          <w:b w:val="0"/>
          <w:bCs w:val="0"/>
          <w:color w:val="000000"/>
          <w:sz w:val="22"/>
          <w:szCs w:val="22"/>
          <w:shd w:val="clear" w:color="auto" w:fill="FAFCFF"/>
          <w:lang w:val="en-GB"/>
        </w:rPr>
        <w:br/>
        <w:t>We require excellent drafting and communication skills. As we are a service Unit, the successful candidate will need a strong sense of service and be able to work collaboratively with colleagues in the team, with other units in the DG and with other services of the Commission, notably the Legal Service and the Secretariat General.</w:t>
      </w:r>
    </w:p>
    <w:p w14:paraId="02AA11D7" w14:textId="32906A15" w:rsidR="005F51A6" w:rsidRDefault="00FD1E35" w:rsidP="00FD1E35">
      <w:pPr>
        <w:pStyle w:val="Heading1"/>
        <w:ind w:left="0"/>
        <w:jc w:val="both"/>
        <w:rPr>
          <w:rFonts w:ascii="EC Square Sans Pro" w:hAnsi="EC Square Sans Pro" w:cs="Arial"/>
          <w:b w:val="0"/>
        </w:rPr>
      </w:pPr>
      <w:r w:rsidRPr="00FD1E35">
        <w:rPr>
          <w:rFonts w:ascii="EC Square Sans Pro" w:hAnsi="EC Square Sans Pro" w:cstheme="minorBidi"/>
          <w:b w:val="0"/>
          <w:bCs w:val="0"/>
          <w:color w:val="000000"/>
          <w:sz w:val="22"/>
          <w:szCs w:val="22"/>
          <w:shd w:val="clear" w:color="auto" w:fill="FAFCFF"/>
          <w:lang w:val="en-GB"/>
        </w:rPr>
        <w:lastRenderedPageBreak/>
        <w:t>Experience acquired working in various DGs or in other sectors, e.g. in private practice, would be an asset. Very good command of English and good knowledge of French would be an asset.</w:t>
      </w:r>
      <w:r w:rsidR="005F51A6">
        <w:rPr>
          <w:rFonts w:ascii="EC Square Sans Pro" w:hAnsi="EC Square Sans Pro" w:cs="Arial"/>
        </w:rPr>
        <w:br w:type="page"/>
      </w:r>
    </w:p>
    <w:p w14:paraId="517B06AC"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6"/>
    <w:p w14:paraId="77BBDCB5" w14:textId="6FB473AF"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hyperlink r:id="rId15" w:history="1">
        <w:r w:rsidR="001E0285" w:rsidRPr="00F15C23">
          <w:rPr>
            <w:rStyle w:val="Hyperlink"/>
            <w:rFonts w:ascii="EC Square Sans Pro" w:hAnsi="EC Square Sans Pro"/>
            <w:lang w:val="en-IE"/>
          </w:rPr>
          <w:t>ener-a-recruitments@ec.europa.eu</w:t>
        </w:r>
      </w:hyperlink>
      <w:r w:rsidR="001E0285">
        <w:rPr>
          <w:rFonts w:ascii="EC Square Sans Pro" w:hAnsi="EC Square Sans Pro"/>
          <w:lang w:val="en-IE"/>
        </w:rPr>
        <w:t xml:space="preserve"> </w:t>
      </w:r>
      <w:r w:rsidRPr="001E0285">
        <w:rPr>
          <w:rFonts w:ascii="EC Square Sans Pro" w:hAnsi="EC Square Sans Pro"/>
          <w:lang w:val="en-IE"/>
        </w:rPr>
        <w:t xml:space="preserve"> indicating</w:t>
      </w:r>
      <w:r w:rsidRPr="463A158D">
        <w:rPr>
          <w:rFonts w:ascii="EC Square Sans Pro" w:hAnsi="EC Square Sans Pro"/>
          <w:lang w:val="en-IE"/>
        </w:rPr>
        <w:t xml:space="preserve"> the selection reference </w:t>
      </w:r>
      <w:r w:rsidR="004D5393">
        <w:rPr>
          <w:rFonts w:ascii="EC Square Sans Pro" w:hAnsi="EC Square Sans Pro"/>
          <w:lang w:val="en-IE"/>
        </w:rPr>
        <w:t>ENER/</w:t>
      </w:r>
      <w:r w:rsidRPr="463A158D">
        <w:rPr>
          <w:rFonts w:ascii="EC Square Sans Pro" w:hAnsi="EC Square Sans Pro"/>
          <w:lang w:val="en-IE"/>
        </w:rPr>
        <w:t>COM/</w:t>
      </w:r>
      <w:r w:rsidR="004D5393">
        <w:rPr>
          <w:rFonts w:ascii="EC Square Sans Pro" w:hAnsi="EC Square Sans Pro"/>
          <w:lang w:val="en-IE"/>
        </w:rPr>
        <w:t>2026/886</w:t>
      </w:r>
      <w:r w:rsidRPr="463A158D">
        <w:rPr>
          <w:rFonts w:ascii="EC Square Sans Pro" w:hAnsi="EC Square Sans Pro"/>
          <w:lang w:val="en-IE"/>
        </w:rPr>
        <w:t xml:space="preserve"> in the subject.</w:t>
      </w:r>
    </w:p>
    <w:p w14:paraId="7D0F15FE" w14:textId="77777777" w:rsidR="005F51A6" w:rsidRPr="009C3025" w:rsidRDefault="005F51A6" w:rsidP="005F51A6">
      <w:pPr>
        <w:spacing w:after="0"/>
        <w:jc w:val="both"/>
        <w:rPr>
          <w:rFonts w:cstheme="minorHAnsi"/>
        </w:rPr>
      </w:pPr>
    </w:p>
    <w:p w14:paraId="46CBB66C"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7" w:name="_Hlk147243667"/>
      <w:r w:rsidRPr="00E955BF">
        <w:rPr>
          <w:rFonts w:ascii="EC Square Sans Pro" w:hAnsi="EC Square Sans Pro" w:cstheme="minorHAnsi"/>
          <w:b/>
          <w:bCs/>
        </w:rPr>
        <w:t xml:space="preserve">No applications will be accepted after the publication deadline. </w:t>
      </w:r>
    </w:p>
    <w:bookmarkEnd w:id="7"/>
    <w:p w14:paraId="10221E89" w14:textId="77777777" w:rsidR="005F51A6" w:rsidRDefault="005F51A6" w:rsidP="005F51A6">
      <w:pPr>
        <w:pStyle w:val="Heading1"/>
        <w:ind w:left="0"/>
        <w:jc w:val="both"/>
        <w:rPr>
          <w:rFonts w:asciiTheme="minorHAnsi" w:hAnsiTheme="minorHAnsi" w:cstheme="minorHAnsi"/>
          <w:sz w:val="24"/>
          <w:szCs w:val="24"/>
        </w:rPr>
      </w:pPr>
    </w:p>
    <w:p w14:paraId="07FA2452" w14:textId="77777777" w:rsidR="005F51A6" w:rsidRPr="00962B80" w:rsidRDefault="005F51A6" w:rsidP="005F51A6">
      <w:pPr>
        <w:spacing w:after="0"/>
        <w:jc w:val="both"/>
        <w:rPr>
          <w:rFonts w:cstheme="minorHAnsi"/>
          <w:lang w:val="en-US"/>
        </w:rPr>
      </w:pPr>
    </w:p>
    <w:p w14:paraId="22501A42"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760C1FDA"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A2EF225"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060C4A57" w14:textId="77777777" w:rsidR="005F51A6" w:rsidRPr="00705F5B" w:rsidRDefault="005F51A6" w:rsidP="005F51A6">
      <w:pPr>
        <w:pStyle w:val="Heading1"/>
        <w:jc w:val="both"/>
        <w:rPr>
          <w:rFonts w:asciiTheme="minorHAnsi" w:hAnsiTheme="minorHAnsi" w:cstheme="minorHAnsi"/>
          <w:i/>
          <w:iCs/>
          <w:sz w:val="20"/>
          <w:szCs w:val="20"/>
        </w:rPr>
      </w:pPr>
    </w:p>
    <w:p w14:paraId="208C975E"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4C97A79F" w14:textId="77777777" w:rsidR="005F51A6" w:rsidRDefault="005F51A6" w:rsidP="005F51A6">
      <w:pPr>
        <w:spacing w:after="0"/>
        <w:jc w:val="both"/>
        <w:rPr>
          <w:rFonts w:cstheme="minorHAnsi"/>
          <w:b/>
          <w:u w:val="single"/>
          <w:lang w:val="en-US"/>
        </w:rPr>
      </w:pPr>
    </w:p>
    <w:p w14:paraId="71065A9F"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BCF7A21" w14:textId="77777777" w:rsidR="005F51A6" w:rsidRDefault="005F51A6" w:rsidP="00503DB9">
      <w:pPr>
        <w:spacing w:after="0"/>
        <w:jc w:val="both"/>
        <w:rPr>
          <w:rFonts w:ascii="EC Square Sans Pro" w:hAnsi="EC Square Sans Pro" w:cstheme="minorHAnsi"/>
        </w:rPr>
      </w:pPr>
    </w:p>
    <w:p w14:paraId="018CFAE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8829BF5" w14:textId="77777777" w:rsidR="005F51A6" w:rsidRPr="00E03CE3" w:rsidRDefault="005F51A6" w:rsidP="00503DB9">
      <w:pPr>
        <w:spacing w:after="0"/>
        <w:jc w:val="both"/>
        <w:rPr>
          <w:rFonts w:ascii="EC Square Sans Pro" w:hAnsi="EC Square Sans Pro" w:cstheme="minorHAnsi"/>
          <w:lang w:val="en-IE"/>
        </w:rPr>
      </w:pPr>
    </w:p>
    <w:p w14:paraId="65A5BB4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220E7DC1"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20FB26F0"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E118626"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61544C26"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79FA40AB" w14:textId="77777777" w:rsidR="005F51A6" w:rsidRDefault="005F51A6" w:rsidP="00503DB9">
      <w:pPr>
        <w:pStyle w:val="ListParagraph"/>
        <w:spacing w:after="0"/>
        <w:jc w:val="both"/>
        <w:rPr>
          <w:rFonts w:cstheme="minorHAnsi"/>
        </w:rPr>
      </w:pPr>
    </w:p>
    <w:p w14:paraId="108FCB6C"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777BA5E7" w14:textId="6ADD924F" w:rsidR="005F51A6" w:rsidRDefault="00705F5B" w:rsidP="00221568">
      <w:pPr>
        <w:jc w:val="both"/>
        <w:rPr>
          <w:rFonts w:ascii="EC Square Sans Pro" w:hAnsi="EC Square Sans Pro"/>
        </w:rPr>
      </w:pPr>
      <w:r>
        <w:rPr>
          <w:rFonts w:ascii="EC Square Sans Pro" w:hAnsi="EC Square Sans Pro"/>
        </w:rPr>
        <w:t>I</w:t>
      </w:r>
      <w:r w:rsidR="005F51A6" w:rsidRPr="55836026">
        <w:rPr>
          <w:rFonts w:ascii="EC Square Sans Pro" w:hAnsi="EC Square Sans Pro"/>
        </w:rPr>
        <w:t xml:space="preserve">n order to be recruited </w:t>
      </w:r>
      <w:r w:rsidR="005A75E5" w:rsidRPr="55836026">
        <w:rPr>
          <w:rFonts w:ascii="EC Square Sans Pro" w:hAnsi="EC Square Sans Pro"/>
        </w:rPr>
        <w:t xml:space="preserve">for </w:t>
      </w:r>
      <w:r w:rsidR="005F51A6" w:rsidRPr="55836026">
        <w:rPr>
          <w:rFonts w:ascii="EC Square Sans Pro" w:hAnsi="EC Square Sans Pro"/>
        </w:rPr>
        <w:t xml:space="preserve">this position, you must have at least a level of education which corresponds to completed university studies of at least 3 years attested by a diploma. </w:t>
      </w:r>
    </w:p>
    <w:p w14:paraId="5BCF7EBA"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23D95AA" w14:textId="77777777" w:rsidR="005F51A6" w:rsidRPr="009C3025" w:rsidRDefault="005F51A6" w:rsidP="00503DB9">
      <w:pPr>
        <w:spacing w:after="0"/>
        <w:jc w:val="both"/>
        <w:rPr>
          <w:rFonts w:cstheme="minorHAnsi"/>
        </w:rPr>
      </w:pPr>
    </w:p>
    <w:p w14:paraId="4FA36A68"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4B35F4D8"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8"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6FFECCDF"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5DFCA62E"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4080176A" w14:textId="77777777" w:rsidR="005F51A6" w:rsidRPr="00482D11" w:rsidRDefault="005F51A6" w:rsidP="00503DB9">
      <w:pPr>
        <w:pStyle w:val="ListParagraph"/>
        <w:spacing w:after="0"/>
        <w:jc w:val="both"/>
        <w:rPr>
          <w:rFonts w:cstheme="minorHAnsi"/>
        </w:rPr>
      </w:pPr>
    </w:p>
    <w:p w14:paraId="0D0F1C25"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17B77ABB" w14:textId="77777777" w:rsidR="005F51A6" w:rsidRPr="00FD4624" w:rsidRDefault="005F51A6" w:rsidP="00503DB9">
      <w:pPr>
        <w:spacing w:after="0" w:line="240" w:lineRule="auto"/>
        <w:jc w:val="both"/>
        <w:rPr>
          <w:rFonts w:ascii="EC Square Sans Pro" w:hAnsi="EC Square Sans Pro"/>
        </w:rPr>
      </w:pPr>
    </w:p>
    <w:p w14:paraId="74EC0FC1"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1F254551" w14:textId="77777777" w:rsidR="00036F3C" w:rsidRDefault="00036F3C" w:rsidP="00503DB9">
      <w:pPr>
        <w:spacing w:after="0" w:line="240" w:lineRule="auto"/>
        <w:jc w:val="both"/>
        <w:rPr>
          <w:rFonts w:ascii="EC Square Sans Pro" w:hAnsi="EC Square Sans Pro"/>
        </w:rPr>
      </w:pPr>
    </w:p>
    <w:p w14:paraId="73E104F9"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6">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1A88A86A" w14:textId="77777777" w:rsidR="00036F3C" w:rsidRPr="00746CFB" w:rsidRDefault="00036F3C" w:rsidP="00503DB9">
      <w:pPr>
        <w:spacing w:after="0" w:line="240" w:lineRule="auto"/>
        <w:jc w:val="both"/>
        <w:rPr>
          <w:rStyle w:val="FootnoteReference"/>
          <w:rFonts w:ascii="EC Square Sans Pro" w:hAnsi="EC Square Sans Pro"/>
          <w:strike/>
        </w:rPr>
      </w:pPr>
    </w:p>
    <w:p w14:paraId="07B1A9FA"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45D28987" w14:textId="77777777" w:rsidR="005F51A6" w:rsidRPr="00FD4624" w:rsidRDefault="005F51A6" w:rsidP="00503DB9">
      <w:pPr>
        <w:spacing w:after="0"/>
        <w:jc w:val="both"/>
        <w:rPr>
          <w:rFonts w:ascii="EC Square Sans Pro" w:hAnsi="EC Square Sans Pro" w:cstheme="minorHAnsi"/>
        </w:rPr>
      </w:pPr>
    </w:p>
    <w:p w14:paraId="38F2D23D" w14:textId="77777777" w:rsidR="005F51A6" w:rsidRPr="009C3025" w:rsidRDefault="005F51A6" w:rsidP="00503DB9">
      <w:pPr>
        <w:spacing w:after="0"/>
        <w:jc w:val="both"/>
      </w:pPr>
      <w:r w:rsidRPr="55836026">
        <w:rPr>
          <w:rFonts w:ascii="EC Square Sans Pro" w:hAnsi="EC Square Sans Pro"/>
        </w:rPr>
        <w:t xml:space="preserve">For operational reasons and in order to complete the selection procedure as quickly as possible in the interest of the candidates and of the institution, the selection procedure will be carried out in </w:t>
      </w:r>
      <w:r w:rsidRPr="00FD1E35">
        <w:rPr>
          <w:rFonts w:ascii="EC Square Sans Pro" w:hAnsi="EC Square Sans Pro"/>
        </w:rPr>
        <w:t>English</w:t>
      </w:r>
      <w:r w:rsidR="00EF3A45" w:rsidRPr="00FD1E35">
        <w:rPr>
          <w:rFonts w:ascii="EC Square Sans Pro" w:hAnsi="EC Square Sans Pro"/>
        </w:rPr>
        <w:t>/French</w:t>
      </w:r>
      <w:r w:rsidRPr="00FD1E35">
        <w:rPr>
          <w:rFonts w:ascii="EC Square Sans Pro" w:hAnsi="EC Square Sans Pro"/>
        </w:rPr>
        <w:t xml:space="preserve"> and</w:t>
      </w:r>
      <w:r w:rsidRPr="55836026">
        <w:rPr>
          <w:rFonts w:ascii="EC Square Sans Pro" w:hAnsi="EC Square Sans Pro"/>
        </w:rPr>
        <w:t xml:space="preserve"> possibly in a</w:t>
      </w:r>
      <w:r w:rsidR="00876CD1">
        <w:rPr>
          <w:rFonts w:ascii="EC Square Sans Pro" w:hAnsi="EC Square Sans Pro"/>
        </w:rPr>
        <w:t>nother</w:t>
      </w:r>
      <w:r w:rsidRPr="55836026">
        <w:rPr>
          <w:rFonts w:ascii="EC Square Sans Pro" w:hAnsi="EC Square Sans Pro"/>
        </w:rPr>
        <w:t xml:space="preserve"> language.</w:t>
      </w:r>
    </w:p>
    <w:p w14:paraId="567851F7" w14:textId="77777777" w:rsidR="005F51A6" w:rsidRDefault="005F51A6" w:rsidP="00503DB9">
      <w:pPr>
        <w:spacing w:after="160" w:line="259" w:lineRule="auto"/>
        <w:jc w:val="both"/>
        <w:rPr>
          <w:rFonts w:cstheme="minorHAnsi"/>
        </w:rPr>
      </w:pPr>
    </w:p>
    <w:p w14:paraId="60ED4878"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A021856" w14:textId="77777777" w:rsidR="005F51A6" w:rsidRPr="009C3025" w:rsidRDefault="005F51A6" w:rsidP="00503DB9">
      <w:pPr>
        <w:spacing w:after="0"/>
        <w:jc w:val="both"/>
        <w:rPr>
          <w:rFonts w:cstheme="minorHAnsi"/>
        </w:rPr>
      </w:pPr>
    </w:p>
    <w:p w14:paraId="0D6C4E9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F0EFAC7" w14:textId="093FE332"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The successful candidate will be required to undergo a mandatory pre-recruitment medical check-up, carried out by the Commission.</w:t>
      </w:r>
    </w:p>
    <w:bookmarkEnd w:id="8"/>
    <w:p w14:paraId="31D9E4CA" w14:textId="77777777" w:rsidR="005F51A6" w:rsidRDefault="005F51A6" w:rsidP="00503DB9">
      <w:pPr>
        <w:pStyle w:val="Heading1"/>
        <w:ind w:left="720"/>
        <w:jc w:val="both"/>
        <w:rPr>
          <w:rFonts w:ascii="EC Square Sans Pro" w:hAnsi="EC Square Sans Pro" w:cstheme="minorHAnsi"/>
          <w:sz w:val="24"/>
          <w:szCs w:val="24"/>
        </w:rPr>
      </w:pPr>
    </w:p>
    <w:p w14:paraId="0F2AEC2F"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7CB36F88" w14:textId="77777777" w:rsidR="005F51A6" w:rsidRDefault="005F51A6" w:rsidP="00503DB9">
      <w:pPr>
        <w:spacing w:after="0"/>
        <w:jc w:val="both"/>
        <w:rPr>
          <w:rFonts w:cstheme="minorHAnsi"/>
        </w:rPr>
      </w:pPr>
    </w:p>
    <w:p w14:paraId="0ACAB7E9" w14:textId="04CB97B7"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will be </w:t>
      </w:r>
      <w:r w:rsidRPr="00FD1E35">
        <w:rPr>
          <w:rFonts w:ascii="EC Square Sans Pro" w:eastAsiaTheme="minorEastAsia" w:hAnsi="EC Square Sans Pro" w:cstheme="minorBidi"/>
          <w:sz w:val="22"/>
          <w:szCs w:val="22"/>
          <w:lang w:val="en-GB"/>
        </w:rPr>
        <w:t>Brussels</w:t>
      </w:r>
      <w:r w:rsidR="00FD1E35" w:rsidRPr="00FD1E35">
        <w:rPr>
          <w:rFonts w:ascii="EC Square Sans Pro" w:eastAsiaTheme="minorEastAsia" w:hAnsi="EC Square Sans Pro" w:cstheme="minorBidi"/>
          <w:sz w:val="22"/>
          <w:szCs w:val="22"/>
          <w:lang w:val="en-GB"/>
        </w:rPr>
        <w:t>.</w:t>
      </w:r>
    </w:p>
    <w:p w14:paraId="1DFE10BB" w14:textId="77777777" w:rsidR="005F51A6" w:rsidRPr="00FD4624" w:rsidRDefault="005F51A6" w:rsidP="00503DB9">
      <w:pPr>
        <w:spacing w:after="0"/>
        <w:jc w:val="both"/>
        <w:rPr>
          <w:rFonts w:ascii="EC Square Sans Pro" w:hAnsi="EC Square Sans Pro" w:cstheme="minorHAnsi"/>
        </w:rPr>
      </w:pPr>
    </w:p>
    <w:p w14:paraId="36D49A6B" w14:textId="722F1C57"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Article </w:t>
      </w:r>
      <w:r w:rsidRPr="00FD1E35">
        <w:rPr>
          <w:rFonts w:ascii="EC Square Sans Pro" w:hAnsi="EC Square Sans Pro"/>
          <w:b/>
          <w:bCs/>
        </w:rPr>
        <w:t>2(b)/2(d)</w:t>
      </w:r>
      <w:r w:rsidR="00221568" w:rsidRPr="00FD1E35">
        <w:rPr>
          <w:rFonts w:ascii="EC Square Sans Pro" w:hAnsi="EC Square Sans Pro"/>
          <w:b/>
          <w:bCs/>
        </w:rPr>
        <w:t>/2(a)</w:t>
      </w:r>
      <w:r w:rsidRPr="00FD1E35">
        <w:rPr>
          <w:rFonts w:ascii="EC Square Sans Pro" w:hAnsi="EC Square Sans Pro"/>
          <w:b/>
          <w:bCs/>
        </w:rPr>
        <w:t xml:space="preserve"> of the </w:t>
      </w:r>
      <w:hyperlink r:id="rId17">
        <w:r w:rsidRPr="00FD1E35">
          <w:rPr>
            <w:rStyle w:val="Hyperlink"/>
            <w:rFonts w:ascii="EC Square Sans Pro" w:hAnsi="EC Square Sans Pro"/>
          </w:rPr>
          <w:t>Conditions of Employment of Other Servants</w:t>
        </w:r>
      </w:hyperlink>
      <w:r w:rsidRPr="00FD1E35">
        <w:rPr>
          <w:rFonts w:ascii="EC Square Sans Pro" w:hAnsi="EC Square Sans Pro"/>
          <w:b/>
          <w:bCs/>
        </w:rPr>
        <w:t>, in function group</w:t>
      </w:r>
      <w:r w:rsidR="00876CD1" w:rsidRPr="00FD1E35">
        <w:rPr>
          <w:rFonts w:ascii="EC Square Sans Pro" w:hAnsi="EC Square Sans Pro"/>
          <w:b/>
          <w:bCs/>
        </w:rPr>
        <w:t>s</w:t>
      </w:r>
      <w:r w:rsidRPr="00FD1E35">
        <w:rPr>
          <w:rFonts w:ascii="EC Square Sans Pro" w:hAnsi="EC Square Sans Pro"/>
          <w:b/>
          <w:bCs/>
        </w:rPr>
        <w:t xml:space="preserve"> AD</w:t>
      </w:r>
    </w:p>
    <w:p w14:paraId="1534D576" w14:textId="77777777" w:rsidR="005F51A6" w:rsidRPr="00FD4624" w:rsidRDefault="005F51A6" w:rsidP="005F51A6">
      <w:pPr>
        <w:spacing w:after="0"/>
        <w:jc w:val="both"/>
        <w:rPr>
          <w:rFonts w:ascii="EC Square Sans Pro" w:hAnsi="EC Square Sans Pro" w:cstheme="minorHAnsi"/>
        </w:rPr>
      </w:pPr>
    </w:p>
    <w:p w14:paraId="26EDDA7F"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DE410AF"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0160B530"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76139AF9" w14:textId="77777777" w:rsidR="00ED275F" w:rsidRDefault="00ED275F" w:rsidP="76D4FDE9">
      <w:pPr>
        <w:spacing w:after="0"/>
        <w:jc w:val="both"/>
        <w:rPr>
          <w:rFonts w:ascii="EC Square Sans Pro" w:hAnsi="EC Square Sans Pro"/>
        </w:rPr>
      </w:pPr>
    </w:p>
    <w:p w14:paraId="692D268F"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8">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9">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042D3B1B" w14:textId="77777777" w:rsidR="005F51A6" w:rsidRPr="00221568" w:rsidRDefault="005F51A6" w:rsidP="005F51A6">
      <w:pPr>
        <w:spacing w:after="0"/>
        <w:jc w:val="both"/>
        <w:rPr>
          <w:rFonts w:ascii="EC Square Sans Cond Pro" w:hAnsi="EC Square Sans Cond Pro" w:cstheme="minorHAnsi"/>
        </w:rPr>
      </w:pPr>
    </w:p>
    <w:p w14:paraId="564137A6"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r w:rsidR="00876CD1" w:rsidRPr="0028658C">
        <w:rPr>
          <w:rFonts w:ascii="EC Square Sans Pro Light" w:hAnsi="EC Square Sans Pro Light"/>
        </w:rPr>
        <w:t>C</w:t>
      </w:r>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F00C807" w14:textId="77777777" w:rsidR="005F51A6" w:rsidRPr="00221568" w:rsidRDefault="005F51A6" w:rsidP="005F51A6">
      <w:pPr>
        <w:spacing w:after="0"/>
        <w:jc w:val="both"/>
        <w:rPr>
          <w:rFonts w:ascii="EC Square Sans Cond Pro" w:hAnsi="EC Square Sans Cond Pro" w:cstheme="minorHAnsi"/>
        </w:rPr>
      </w:pPr>
    </w:p>
    <w:p w14:paraId="4753A07F"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have to successfully complete a 9-month probationary period. </w:t>
      </w:r>
    </w:p>
    <w:p w14:paraId="6E40F5C3" w14:textId="77777777" w:rsidR="005F51A6" w:rsidRPr="00FD4624" w:rsidRDefault="005F51A6" w:rsidP="005F51A6">
      <w:pPr>
        <w:spacing w:after="0"/>
        <w:jc w:val="both"/>
        <w:rPr>
          <w:rFonts w:ascii="EC Square Sans Pro" w:hAnsi="EC Square Sans Pro" w:cstheme="minorHAnsi"/>
        </w:rPr>
      </w:pPr>
    </w:p>
    <w:p w14:paraId="4D211A92"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A054010"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913D7DB" w14:textId="77777777" w:rsidTr="55836026">
        <w:trPr>
          <w:tblCellSpacing w:w="0" w:type="dxa"/>
        </w:trPr>
        <w:tc>
          <w:tcPr>
            <w:tcW w:w="0" w:type="auto"/>
            <w:tcBorders>
              <w:top w:val="nil"/>
              <w:left w:val="nil"/>
              <w:bottom w:val="nil"/>
              <w:right w:val="nil"/>
            </w:tcBorders>
            <w:shd w:val="clear" w:color="auto" w:fill="FAFCFF"/>
            <w:vAlign w:val="center"/>
            <w:hideMark/>
          </w:tcPr>
          <w:p w14:paraId="0677644E"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2D4FCA8C" w14:textId="77777777" w:rsidR="005F51A6" w:rsidRPr="00FD4624" w:rsidRDefault="005F51A6" w:rsidP="00BB2E7A">
            <w:pPr>
              <w:spacing w:after="0"/>
              <w:jc w:val="both"/>
              <w:rPr>
                <w:rFonts w:ascii="EC Square Sans Pro" w:hAnsi="EC Square Sans Pro" w:cstheme="minorHAnsi"/>
              </w:rPr>
            </w:pPr>
          </w:p>
          <w:p w14:paraId="691A17E7"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794CA55A" w14:textId="77777777" w:rsidR="005F51A6" w:rsidRPr="00FD4624" w:rsidRDefault="005F51A6" w:rsidP="005F51A6">
      <w:pPr>
        <w:pStyle w:val="Heading1"/>
        <w:ind w:left="0"/>
        <w:jc w:val="both"/>
        <w:rPr>
          <w:rFonts w:ascii="EC Square Sans Pro" w:hAnsi="EC Square Sans Pro" w:cstheme="minorHAnsi"/>
          <w:sz w:val="22"/>
          <w:szCs w:val="22"/>
        </w:rPr>
      </w:pPr>
    </w:p>
    <w:p w14:paraId="0C7061C3"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1"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4E633740" w14:textId="77777777" w:rsidR="005F51A6" w:rsidRPr="0020735A" w:rsidRDefault="005F51A6" w:rsidP="005F51A6">
      <w:pPr>
        <w:spacing w:after="0"/>
        <w:jc w:val="both"/>
        <w:rPr>
          <w:rFonts w:ascii="EC Square Sans Pro" w:hAnsi="EC Square Sans Pro" w:cstheme="minorHAnsi"/>
          <w:lang w:val="en-IE"/>
        </w:rPr>
      </w:pPr>
    </w:p>
    <w:p w14:paraId="4F4B820B" w14:textId="77777777" w:rsidR="006107D7" w:rsidRPr="005F51A6" w:rsidRDefault="006107D7">
      <w:pPr>
        <w:rPr>
          <w:lang w:val="en-IE"/>
        </w:rPr>
      </w:pPr>
    </w:p>
    <w:sectPr w:rsidR="006107D7" w:rsidRPr="005F51A6" w:rsidSect="00B01AA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25C4" w14:textId="77777777" w:rsidR="001B5F14" w:rsidRDefault="001B5F14" w:rsidP="005F51A6">
      <w:pPr>
        <w:spacing w:after="0" w:line="240" w:lineRule="auto"/>
      </w:pPr>
      <w:r>
        <w:separator/>
      </w:r>
    </w:p>
  </w:endnote>
  <w:endnote w:type="continuationSeparator" w:id="0">
    <w:p w14:paraId="4C5EC7A2" w14:textId="77777777" w:rsidR="001B5F14" w:rsidRDefault="001B5F14"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919D"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593A0B3"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8EDB0" w14:textId="70E5170C" w:rsidR="0068200C" w:rsidRDefault="00B01AAF">
    <w:pPr>
      <w:pStyle w:val="Footer"/>
    </w:pPr>
    <w:r>
      <w:tab/>
      <w:t>DG</w:t>
    </w:r>
    <w:r w:rsidR="004D5393">
      <w:t xml:space="preserve"> ENER</w:t>
    </w:r>
    <w:r>
      <w:t>/COM/20</w:t>
    </w:r>
    <w:r w:rsidR="004D5393">
      <w:t>26</w:t>
    </w:r>
    <w:r>
      <w:t>/</w:t>
    </w:r>
    <w:r w:rsidR="004D5393">
      <w:t>886</w:t>
    </w:r>
    <w:r>
      <w:t xml:space="preserve"> </w:t>
    </w:r>
    <w:r w:rsidRPr="00050EFE">
      <w:rPr>
        <w:i/>
        <w:iCs/>
        <w:sz w:val="18"/>
        <w:szCs w:val="18"/>
      </w:rPr>
      <w:ptab w:relativeTo="margin" w:alignment="right" w:leader="none"/>
    </w:r>
    <w:r w:rsidRPr="00050EFE">
      <w:rPr>
        <w:i/>
        <w:iCs/>
        <w:sz w:val="18"/>
        <w:szCs w:val="18"/>
      </w:rPr>
      <w:t xml:space="preserve">Version: </w:t>
    </w:r>
    <w:r w:rsidR="00AF6824">
      <w:rPr>
        <w:i/>
        <w:iCs/>
        <w:sz w:val="18"/>
        <w:szCs w:val="18"/>
      </w:rPr>
      <w:t>16/04/2026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DD6"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73F2D6C9"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B76" w14:textId="77777777" w:rsidR="001B5F14" w:rsidRDefault="001B5F14" w:rsidP="005F51A6">
      <w:pPr>
        <w:spacing w:after="0" w:line="240" w:lineRule="auto"/>
      </w:pPr>
      <w:r>
        <w:separator/>
      </w:r>
    </w:p>
  </w:footnote>
  <w:footnote w:type="continuationSeparator" w:id="0">
    <w:p w14:paraId="553C7DE2" w14:textId="77777777" w:rsidR="001B5F14" w:rsidRDefault="001B5F14" w:rsidP="005F51A6">
      <w:pPr>
        <w:spacing w:after="0" w:line="240" w:lineRule="auto"/>
      </w:pPr>
      <w:r>
        <w:continuationSeparator/>
      </w:r>
    </w:p>
  </w:footnote>
  <w:footnote w:id="1">
    <w:p w14:paraId="6D753028"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43C5590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F4598D"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FE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3B4B" w14:textId="77777777" w:rsidR="0068200C" w:rsidRPr="00D6538D" w:rsidRDefault="0068200C" w:rsidP="00560DBA">
    <w:pPr>
      <w:pStyle w:val="Header"/>
      <w:jc w:val="center"/>
    </w:pPr>
    <w:r>
      <w:rPr>
        <w:noProof/>
        <w:lang w:eastAsia="en-GB"/>
      </w:rPr>
      <w:drawing>
        <wp:inline distT="0" distB="0" distL="0" distR="0" wp14:anchorId="444E4F6F" wp14:editId="0B4A384F">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5928" w14:textId="77777777" w:rsidR="0068200C" w:rsidRDefault="0068200C" w:rsidP="00560DBA">
    <w:pPr>
      <w:pStyle w:val="Header"/>
      <w:jc w:val="center"/>
    </w:pPr>
    <w:r>
      <w:rPr>
        <w:noProof/>
        <w:lang w:eastAsia="en-GB"/>
      </w:rPr>
      <w:drawing>
        <wp:inline distT="0" distB="0" distL="0" distR="0" wp14:anchorId="395EE027" wp14:editId="07CA0D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D82"/>
    <w:multiLevelType w:val="hybridMultilevel"/>
    <w:tmpl w:val="410619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7"/>
  </w:num>
  <w:num w:numId="2" w16cid:durableId="1462186088">
    <w:abstractNumId w:val="1"/>
  </w:num>
  <w:num w:numId="3" w16cid:durableId="1152218759">
    <w:abstractNumId w:val="5"/>
  </w:num>
  <w:num w:numId="4" w16cid:durableId="1318463511">
    <w:abstractNumId w:val="2"/>
  </w:num>
  <w:num w:numId="5" w16cid:durableId="1247567953">
    <w:abstractNumId w:val="8"/>
  </w:num>
  <w:num w:numId="6" w16cid:durableId="4091013">
    <w:abstractNumId w:val="4"/>
  </w:num>
  <w:num w:numId="7" w16cid:durableId="763309763">
    <w:abstractNumId w:val="6"/>
  </w:num>
  <w:num w:numId="8" w16cid:durableId="982924733">
    <w:abstractNumId w:val="3"/>
  </w:num>
  <w:num w:numId="9" w16cid:durableId="47672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B5F14"/>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082"/>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42AE"/>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5F14"/>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0285"/>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7FD"/>
    <w:rsid w:val="00235EBE"/>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4FC"/>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5019"/>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2DB7"/>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5393"/>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3BF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1987"/>
    <w:rsid w:val="00613B9C"/>
    <w:rsid w:val="0062383F"/>
    <w:rsid w:val="00625402"/>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B632A"/>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43EB"/>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0E"/>
    <w:rsid w:val="00870BF7"/>
    <w:rsid w:val="00872281"/>
    <w:rsid w:val="0087514E"/>
    <w:rsid w:val="00875BA4"/>
    <w:rsid w:val="00876146"/>
    <w:rsid w:val="0087632B"/>
    <w:rsid w:val="0087647B"/>
    <w:rsid w:val="0087665B"/>
    <w:rsid w:val="0087682D"/>
    <w:rsid w:val="00876CD1"/>
    <w:rsid w:val="00880A1F"/>
    <w:rsid w:val="00882CF3"/>
    <w:rsid w:val="00884CDE"/>
    <w:rsid w:val="00886902"/>
    <w:rsid w:val="00886918"/>
    <w:rsid w:val="008873D3"/>
    <w:rsid w:val="00887A53"/>
    <w:rsid w:val="0089016D"/>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314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6BB7"/>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4BAA"/>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109"/>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03D9"/>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AF6824"/>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7E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4539"/>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07AC9"/>
    <w:rsid w:val="00E105A3"/>
    <w:rsid w:val="00E12EB0"/>
    <w:rsid w:val="00E16AC9"/>
    <w:rsid w:val="00E16FF3"/>
    <w:rsid w:val="00E2254A"/>
    <w:rsid w:val="00E23177"/>
    <w:rsid w:val="00E2456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38FA"/>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35"/>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58E"/>
  <w15:chartTrackingRefBased/>
  <w15:docId w15:val="{4A366CB9-2453-4B0D-A2DE-FE20F05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90018">
      <w:bodyDiv w:val="1"/>
      <w:marLeft w:val="0"/>
      <w:marRight w:val="0"/>
      <w:marTop w:val="0"/>
      <w:marBottom w:val="0"/>
      <w:divBdr>
        <w:top w:val="none" w:sz="0" w:space="0" w:color="auto"/>
        <w:left w:val="none" w:sz="0" w:space="0" w:color="auto"/>
        <w:bottom w:val="none" w:sz="0" w:space="0" w:color="auto"/>
        <w:right w:val="none" w:sz="0" w:space="0" w:color="auto"/>
      </w:divBdr>
    </w:div>
    <w:div w:id="1126389772">
      <w:bodyDiv w:val="1"/>
      <w:marLeft w:val="0"/>
      <w:marRight w:val="0"/>
      <w:marTop w:val="0"/>
      <w:marBottom w:val="0"/>
      <w:divBdr>
        <w:top w:val="none" w:sz="0" w:space="0" w:color="auto"/>
        <w:left w:val="none" w:sz="0" w:space="0" w:color="auto"/>
        <w:bottom w:val="none" w:sz="0" w:space="0" w:color="auto"/>
        <w:right w:val="none" w:sz="0" w:space="0" w:color="auto"/>
      </w:divBdr>
    </w:div>
    <w:div w:id="1480027420">
      <w:bodyDiv w:val="1"/>
      <w:marLeft w:val="0"/>
      <w:marRight w:val="0"/>
      <w:marTop w:val="0"/>
      <w:marBottom w:val="0"/>
      <w:divBdr>
        <w:top w:val="none" w:sz="0" w:space="0" w:color="auto"/>
        <w:left w:val="none" w:sz="0" w:space="0" w:color="auto"/>
        <w:bottom w:val="none" w:sz="0" w:space="0" w:color="auto"/>
        <w:right w:val="none" w:sz="0" w:space="0" w:color="auto"/>
      </w:divBdr>
    </w:div>
    <w:div w:id="15135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16768.1"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er-a-recruitments@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ée un document." ma:contentTypeScope="" ma:versionID="8c4cf320e2f7f632e5e3f6e10e73d01b">
  <xsd:schema xmlns:xsd="http://www.w3.org/2001/XMLSchema" xmlns:xs="http://www.w3.org/2001/XMLSchema" xmlns:p="http://schemas.microsoft.com/office/2006/metadata/properties" xmlns:ns2="4842087e-2272-41de-a1ab-a38a45c617bb" targetNamespace="http://schemas.microsoft.com/office/2006/metadata/properties" ma:root="true" ma:fieldsID="27c7226f65fad43d8b528da61df2ee7d"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B7245-3C06-40C2-8B5B-9F3A0FD2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4.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2628</Words>
  <Characters>12458</Characters>
  <Application>Microsoft Office Word</Application>
  <DocSecurity>0</DocSecurity>
  <Lines>479</Lines>
  <Paragraphs>301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DRAGULESCU Oana (HR)</dc:creator>
  <cp:keywords/>
  <dc:description/>
  <cp:lastModifiedBy>ULCAR Sarah (HR)</cp:lastModifiedBy>
  <cp:revision>3</cp:revision>
  <cp:lastPrinted>2025-09-17T13:12:00Z</cp:lastPrinted>
  <dcterms:created xsi:type="dcterms:W3CDTF">2026-04-29T14:14:00Z</dcterms:created>
  <dcterms:modified xsi:type="dcterms:W3CDTF">2026-05-27T07:20:00Z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ies>
</file>