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B18D8"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26F4F661"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2B839F4D">
        <w:rPr>
          <w:rFonts w:ascii="EC Square Sans Pro" w:hAnsi="EC Square Sans Pro"/>
          <w:b/>
          <w:bCs/>
          <w:sz w:val="34"/>
          <w:szCs w:val="34"/>
          <w:lang w:val="en-IE"/>
        </w:rPr>
        <w:t>MAKE A DIFFERENCE - JOIN THE EUROPEAN COMMISSION</w:t>
      </w:r>
    </w:p>
    <w:p w14:paraId="1E9CADE6" w14:textId="77777777" w:rsidR="00A50510" w:rsidRPr="00FB0309" w:rsidRDefault="00A50510" w:rsidP="006750EB">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7BC80F0B" w14:textId="5EEEDC6C" w:rsidR="00FB0DF1" w:rsidRDefault="00A50510" w:rsidP="006750EB">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9E6F1F">
        <w:rPr>
          <w:rFonts w:ascii="Garamond" w:hAnsi="Garamond"/>
        </w:rPr>
        <w:t xml:space="preserve">backgrounds, </w:t>
      </w:r>
      <w:r w:rsidRPr="00FB0309">
        <w:rPr>
          <w:rFonts w:ascii="Garamond" w:hAnsi="Garamond"/>
        </w:rPr>
        <w:t>languages and cultures make the Commission a vibrant and inclusive place</w:t>
      </w:r>
      <w:r w:rsidR="009E6F1F">
        <w:rPr>
          <w:rFonts w:ascii="Garamond" w:hAnsi="Garamond"/>
        </w:rPr>
        <w:t xml:space="preserve"> to work</w:t>
      </w:r>
      <w:r w:rsidRPr="00FB0309">
        <w:rPr>
          <w:rFonts w:ascii="Garamond" w:hAnsi="Garamond"/>
        </w:rPr>
        <w:t xml:space="preserve">. </w:t>
      </w:r>
    </w:p>
    <w:p w14:paraId="2D406D29" w14:textId="2EEFE474" w:rsidR="00FB0DF1" w:rsidRPr="00FB0DF1" w:rsidRDefault="00FB0DF1" w:rsidP="00A50510">
      <w:pPr>
        <w:pStyle w:val="NormalWeb"/>
        <w:rPr>
          <w:rFonts w:ascii="Garamond" w:hAnsi="Garamond"/>
          <w:b/>
          <w:bCs/>
        </w:rPr>
      </w:pPr>
      <w:r w:rsidRPr="2B839F4D">
        <w:rPr>
          <w:rFonts w:ascii="Garamond" w:hAnsi="Garamond"/>
          <w:b/>
          <w:bCs/>
        </w:rPr>
        <w:t xml:space="preserve">WE OFFER </w:t>
      </w:r>
      <w:r w:rsidR="00D559DC">
        <w:rPr>
          <w:rFonts w:ascii="Garamond" w:hAnsi="Garamond"/>
          <w:b/>
          <w:bCs/>
        </w:rPr>
        <w:t xml:space="preserve">GREAT JOBS AND GREAT </w:t>
      </w:r>
      <w:r w:rsidRPr="2B839F4D">
        <w:rPr>
          <w:rFonts w:ascii="Garamond" w:hAnsi="Garamond"/>
          <w:b/>
          <w:bCs/>
        </w:rPr>
        <w:t>WORKING CONDITIONS:</w:t>
      </w:r>
    </w:p>
    <w:p w14:paraId="3E11E2F8" w14:textId="77777777" w:rsidR="00DF0090" w:rsidRDefault="00DF0090" w:rsidP="00DF0090">
      <w:pPr>
        <w:pStyle w:val="NormalWeb"/>
        <w:numPr>
          <w:ilvl w:val="0"/>
          <w:numId w:val="15"/>
        </w:numPr>
        <w:rPr>
          <w:rFonts w:ascii="Garamond" w:hAnsi="Garamond"/>
        </w:rPr>
      </w:pPr>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37D29681" w14:textId="77777777" w:rsidR="00A76488" w:rsidRDefault="00A76488" w:rsidP="00D94BFE">
      <w:pPr>
        <w:pStyle w:val="ListParagraph"/>
        <w:numPr>
          <w:ilvl w:val="0"/>
          <w:numId w:val="15"/>
        </w:numPr>
        <w:rPr>
          <w:rFonts w:ascii="Garamond" w:eastAsia="Times New Roman" w:hAnsi="Garamond" w:cs="Times New Roman"/>
          <w:sz w:val="24"/>
          <w:szCs w:val="24"/>
          <w:lang w:val="en-IE" w:eastAsia="en-IE"/>
        </w:rPr>
      </w:pPr>
      <w:r w:rsidRPr="00A76488">
        <w:rPr>
          <w:rFonts w:ascii="Garamond" w:eastAsia="Times New Roman" w:hAnsi="Garamond" w:cs="Times New Roman"/>
          <w:sz w:val="24"/>
          <w:szCs w:val="24"/>
          <w:lang w:val="en-IE" w:eastAsia="en-IE"/>
        </w:rPr>
        <w:t>Opportunities to move between different policy areas throughout your career</w:t>
      </w:r>
    </w:p>
    <w:p w14:paraId="751CDDBA" w14:textId="03A4D30E" w:rsidR="00DF0090" w:rsidRPr="00090BA3" w:rsidRDefault="00DF0090" w:rsidP="00090BA3">
      <w:pPr>
        <w:pStyle w:val="ListParagraph"/>
        <w:numPr>
          <w:ilvl w:val="0"/>
          <w:numId w:val="15"/>
        </w:numPr>
        <w:spacing w:after="0"/>
        <w:rPr>
          <w:rFonts w:ascii="Garamond" w:eastAsia="Times New Roman" w:hAnsi="Garamond" w:cs="Times New Roman"/>
          <w:sz w:val="24"/>
          <w:szCs w:val="24"/>
          <w:lang w:val="en-IE" w:eastAsia="en-IE"/>
        </w:rPr>
      </w:pPr>
      <w:r w:rsidRPr="00090BA3">
        <w:rPr>
          <w:rFonts w:ascii="Garamond" w:eastAsia="Times New Roman" w:hAnsi="Garamond" w:cs="Times New Roman"/>
          <w:sz w:val="24"/>
          <w:szCs w:val="24"/>
          <w:lang w:val="en-IE" w:eastAsia="en-IE"/>
        </w:rPr>
        <w:t>A package of flexible working conditions including the possibility of teleworking – we care about your work-life balance</w:t>
      </w:r>
    </w:p>
    <w:p w14:paraId="6F732DF1" w14:textId="77777777" w:rsidR="00DF0090" w:rsidRDefault="00DF0090" w:rsidP="00090BA3">
      <w:pPr>
        <w:pStyle w:val="NormalWeb"/>
        <w:numPr>
          <w:ilvl w:val="0"/>
          <w:numId w:val="15"/>
        </w:numPr>
        <w:spacing w:after="0" w:afterAutospacing="0"/>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30B65CAE" w14:textId="77777777" w:rsidR="00DF0090" w:rsidRPr="00B805CC" w:rsidRDefault="00DF0090" w:rsidP="00DF0090">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5F0E48DD" w14:textId="77777777" w:rsidR="00DF0090" w:rsidRDefault="00DF0090" w:rsidP="00DF0090">
      <w:pPr>
        <w:pStyle w:val="NormalWeb"/>
        <w:numPr>
          <w:ilvl w:val="0"/>
          <w:numId w:val="15"/>
        </w:numPr>
        <w:rPr>
          <w:rFonts w:ascii="Garamond" w:hAnsi="Garamond"/>
        </w:rPr>
      </w:pPr>
      <w:r w:rsidRPr="2B839F4D">
        <w:rPr>
          <w:rFonts w:ascii="Garamond" w:hAnsi="Garamond"/>
        </w:rPr>
        <w:t xml:space="preserve">Multilingual schools for your children </w:t>
      </w:r>
    </w:p>
    <w:p w14:paraId="637D60D7" w14:textId="5C8AADB9" w:rsidR="2B839F4D" w:rsidRDefault="2B839F4D" w:rsidP="2B839F4D">
      <w:pPr>
        <w:pStyle w:val="NormalWeb"/>
        <w:ind w:left="783"/>
        <w:rPr>
          <w:rFonts w:ascii="Garamond" w:hAnsi="Garamond"/>
        </w:rPr>
      </w:pPr>
    </w:p>
    <w:p w14:paraId="77784929" w14:textId="77777777" w:rsidR="00DF0090" w:rsidRPr="00E24ECD" w:rsidRDefault="00DF0090" w:rsidP="00DF0090">
      <w:pPr>
        <w:pStyle w:val="NormalWeb"/>
        <w:rPr>
          <w:rFonts w:ascii="Garamond" w:hAnsi="Garamond"/>
          <w:b/>
          <w:bCs/>
        </w:rPr>
      </w:pPr>
      <w:bookmarkStart w:id="1" w:name="_Hlk147420367"/>
      <w:r w:rsidRPr="2B839F4D">
        <w:rPr>
          <w:rFonts w:ascii="Garamond" w:hAnsi="Garamond"/>
          <w:b/>
          <w:bCs/>
        </w:rPr>
        <w:t>We recruit from a wide range of backgrounds and actively promote diversity and inclusion:</w:t>
      </w:r>
    </w:p>
    <w:p w14:paraId="5C9B909F" w14:textId="77777777" w:rsidR="00DF0090" w:rsidRDefault="00DF0090" w:rsidP="00DF0090">
      <w:pPr>
        <w:pStyle w:val="NormalWeb"/>
        <w:jc w:val="both"/>
        <w:rPr>
          <w:rFonts w:ascii="Garamond" w:hAnsi="Garamond"/>
        </w:rPr>
      </w:pPr>
      <w:bookmarkStart w:id="2" w:name="_Hlk183190330"/>
      <w:r w:rsidRPr="2B839F4D">
        <w:rPr>
          <w:rFonts w:ascii="Garamond" w:hAnsi="Garamond"/>
        </w:rPr>
        <w:t>We do not only recruit political scientists and lawyers but are also looking for all kinds of profiles, including scientists, linguists, IT experts, data analysts and economists, as well as drivers and engineers.</w:t>
      </w:r>
    </w:p>
    <w:p w14:paraId="5707FECC" w14:textId="77777777" w:rsidR="00DF0090" w:rsidRPr="00DE4A4D" w:rsidRDefault="00DF0090" w:rsidP="00DF0090">
      <w:pPr>
        <w:pStyle w:val="NormalWeb"/>
        <w:jc w:val="both"/>
        <w:rPr>
          <w:rFonts w:ascii="Garamond" w:hAnsi="Garamond"/>
        </w:rPr>
      </w:pPr>
      <w:r w:rsidRPr="2B839F4D">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2CF73D20" w14:textId="45C09B1A" w:rsidR="2B839F4D" w:rsidRDefault="2B839F4D" w:rsidP="2B839F4D">
      <w:pPr>
        <w:pStyle w:val="NormalWeb"/>
        <w:jc w:val="both"/>
        <w:rPr>
          <w:rFonts w:ascii="Garamond" w:hAnsi="Garamond"/>
        </w:rPr>
      </w:pPr>
    </w:p>
    <w:p w14:paraId="68C6CC8C" w14:textId="77777777" w:rsidR="00DF0090" w:rsidRDefault="00DF0090" w:rsidP="00DF0090">
      <w:pPr>
        <w:pStyle w:val="NormalWeb"/>
        <w:jc w:val="both"/>
        <w:rPr>
          <w:rFonts w:ascii="Garamond" w:hAnsi="Garamond"/>
        </w:rPr>
      </w:pPr>
      <w:r w:rsidRPr="2B839F4D">
        <w:rPr>
          <w:rFonts w:ascii="Garamond" w:hAnsi="Garamond"/>
        </w:rPr>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 Recruitment will however remain strictly based on the merits of all applicants and no positions will be reserved for nationals of any specific Member State.</w:t>
      </w:r>
    </w:p>
    <w:p w14:paraId="10657857" w14:textId="1638132B" w:rsidR="2B839F4D" w:rsidRDefault="2B839F4D" w:rsidP="2B839F4D">
      <w:pPr>
        <w:pStyle w:val="NormalWeb"/>
        <w:jc w:val="both"/>
        <w:rPr>
          <w:rFonts w:ascii="Garamond" w:hAnsi="Garamond"/>
        </w:rPr>
      </w:pPr>
    </w:p>
    <w:p w14:paraId="2DA1FB0A" w14:textId="77777777" w:rsidR="00DF0090" w:rsidRPr="00FB0309" w:rsidRDefault="00DF0090" w:rsidP="00DF0090">
      <w:pPr>
        <w:pStyle w:val="NormalWeb"/>
        <w:rPr>
          <w:rFonts w:ascii="Garamond" w:hAnsi="Garamond"/>
        </w:rPr>
      </w:pPr>
      <w:r w:rsidRPr="00FB0309">
        <w:rPr>
          <w:rFonts w:ascii="Garamond" w:hAnsi="Garamond"/>
        </w:rPr>
        <w:t xml:space="preserve">For more information </w:t>
      </w:r>
      <w:hyperlink r:id="rId11" w:history="1">
        <w:r w:rsidRPr="00FB0309">
          <w:rPr>
            <w:rStyle w:val="Hyperlink"/>
            <w:rFonts w:ascii="Garamond" w:hAnsi="Garamond"/>
          </w:rPr>
          <w:t>ec.europa.eu/work-with-us</w:t>
        </w:r>
      </w:hyperlink>
    </w:p>
    <w:bookmarkEnd w:id="1"/>
    <w:bookmarkEnd w:id="2"/>
    <w:p w14:paraId="7C6D12E6" w14:textId="77777777" w:rsidR="00DF0090" w:rsidRDefault="00DF0090" w:rsidP="00C24DB1">
      <w:pPr>
        <w:pStyle w:val="NormalWeb"/>
        <w:jc w:val="center"/>
        <w:rPr>
          <w:rFonts w:ascii="Garamond" w:hAnsi="Garamond"/>
          <w:b/>
          <w:bCs/>
        </w:rPr>
      </w:pPr>
    </w:p>
    <w:p w14:paraId="37454835" w14:textId="4627B58F" w:rsidR="00C06EAC" w:rsidRDefault="00FB0DF1" w:rsidP="00C24DB1">
      <w:pPr>
        <w:pStyle w:val="NormalWeb"/>
        <w:jc w:val="center"/>
        <w:rPr>
          <w:rFonts w:ascii="Garamond" w:hAnsi="Garamond"/>
          <w:b/>
          <w:bCs/>
        </w:rPr>
      </w:pPr>
      <w:r>
        <w:rPr>
          <w:rFonts w:ascii="Garamond" w:hAnsi="Garamond"/>
          <w:b/>
          <w:bCs/>
        </w:rPr>
        <w:t>STAFF RECRUITED ON CONTRACTS</w:t>
      </w:r>
    </w:p>
    <w:p w14:paraId="77EFFC4E" w14:textId="77777777" w:rsidR="00C24DB1" w:rsidRPr="00FB0DF1" w:rsidRDefault="00C24DB1" w:rsidP="00C24DB1">
      <w:pPr>
        <w:pStyle w:val="NormalWeb"/>
        <w:jc w:val="center"/>
        <w:rPr>
          <w:rFonts w:ascii="Garamond" w:hAnsi="Garamond"/>
          <w:b/>
          <w:bCs/>
        </w:rPr>
      </w:pPr>
    </w:p>
    <w:p w14:paraId="4CAF417C" w14:textId="6BB97ADB" w:rsidR="00C06EAC" w:rsidRPr="00FB0309" w:rsidRDefault="00DF0090"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Pr>
          <w:rFonts w:ascii="Garamond" w:eastAsia="Times New Roman" w:hAnsi="Garamond" w:cs="Times New Roman"/>
          <w:color w:val="404040"/>
          <w:sz w:val="24"/>
          <w:szCs w:val="24"/>
          <w:lang w:val="en-IE" w:eastAsia="en-IE"/>
        </w:rPr>
        <w:t>In addition to</w:t>
      </w:r>
      <w:r w:rsidRPr="00FB0309">
        <w:rPr>
          <w:rFonts w:ascii="Garamond" w:eastAsia="Times New Roman" w:hAnsi="Garamond" w:cs="Times New Roman"/>
          <w:color w:val="404040"/>
          <w:sz w:val="24"/>
          <w:szCs w:val="24"/>
          <w:lang w:val="en-IE" w:eastAsia="en-IE"/>
        </w:rPr>
        <w:t xml:space="preserve"> permanent officials, the</w:t>
      </w:r>
      <w:r>
        <w:rPr>
          <w:rFonts w:ascii="Garamond" w:eastAsia="Times New Roman" w:hAnsi="Garamond" w:cs="Times New Roman"/>
          <w:color w:val="404040"/>
          <w:sz w:val="24"/>
          <w:szCs w:val="24"/>
          <w:lang w:val="en-IE" w:eastAsia="en-IE"/>
        </w:rPr>
        <w:t xml:space="preserve"> </w:t>
      </w:r>
      <w:r w:rsidRPr="00FB0309">
        <w:rPr>
          <w:rFonts w:ascii="Garamond" w:eastAsia="Times New Roman" w:hAnsi="Garamond" w:cs="Times New Roman"/>
          <w:color w:val="404040"/>
          <w:sz w:val="24"/>
          <w:szCs w:val="24"/>
          <w:lang w:val="en-IE" w:eastAsia="en-IE"/>
        </w:rPr>
        <w:t xml:space="preserve">European Commission </w:t>
      </w:r>
      <w:r w:rsidRPr="6B011A76">
        <w:rPr>
          <w:rFonts w:ascii="Garamond" w:eastAsia="Times New Roman" w:hAnsi="Garamond" w:cs="Times New Roman"/>
          <w:color w:val="404040" w:themeColor="text1" w:themeTint="BF"/>
          <w:sz w:val="24"/>
          <w:szCs w:val="24"/>
          <w:lang w:val="en-IE" w:eastAsia="en-IE"/>
        </w:rPr>
        <w:t>offers</w:t>
      </w:r>
      <w:r w:rsidRPr="1CD77E99">
        <w:rPr>
          <w:rFonts w:ascii="Garamond" w:eastAsia="Times New Roman" w:hAnsi="Garamond" w:cs="Times New Roman"/>
          <w:color w:val="000000" w:themeColor="text1"/>
          <w:sz w:val="24"/>
          <w:szCs w:val="24"/>
          <w:lang w:val="en-IE" w:eastAsia="en-IE"/>
        </w:rPr>
        <w:t xml:space="preserve"> non-permanent </w:t>
      </w:r>
      <w:r w:rsidRPr="6B011A76">
        <w:rPr>
          <w:rFonts w:ascii="Garamond" w:eastAsia="Times New Roman" w:hAnsi="Garamond" w:cs="Times New Roman"/>
          <w:color w:val="404040" w:themeColor="text1" w:themeTint="BF"/>
          <w:sz w:val="24"/>
          <w:szCs w:val="24"/>
          <w:lang w:val="en-IE" w:eastAsia="en-IE"/>
        </w:rPr>
        <w:t>positions</w:t>
      </w:r>
      <w:r w:rsidRPr="00FB0309">
        <w:rPr>
          <w:rFonts w:ascii="Garamond" w:eastAsia="Times New Roman" w:hAnsi="Garamond" w:cs="Times New Roman"/>
          <w:color w:val="404040"/>
          <w:sz w:val="24"/>
          <w:szCs w:val="24"/>
          <w:lang w:val="en-IE" w:eastAsia="en-IE"/>
        </w:rPr>
        <w:t>.</w:t>
      </w:r>
      <w:bookmarkEnd w:id="3"/>
      <w:r w:rsidRPr="00FB0309">
        <w:rPr>
          <w:rFonts w:ascii="Garamond" w:eastAsia="Times New Roman" w:hAnsi="Garamond" w:cs="Times New Roman"/>
          <w:color w:val="404040"/>
          <w:sz w:val="24"/>
          <w:szCs w:val="24"/>
          <w:lang w:val="en-IE" w:eastAsia="en-IE"/>
        </w:rPr>
        <w:t xml:space="preserve"> </w:t>
      </w:r>
      <w:r w:rsidR="00C06EAC" w:rsidRPr="00FB0309">
        <w:rPr>
          <w:rFonts w:ascii="Garamond" w:eastAsia="Times New Roman" w:hAnsi="Garamond" w:cs="Times New Roman"/>
          <w:color w:val="404040"/>
          <w:sz w:val="24"/>
          <w:szCs w:val="24"/>
          <w:lang w:val="en-IE" w:eastAsia="en-IE"/>
        </w:rPr>
        <w:t>There are two categories of non-permanent staff</w:t>
      </w:r>
      <w:r w:rsidR="00A91693">
        <w:rPr>
          <w:rFonts w:ascii="Garamond" w:eastAsia="Times New Roman" w:hAnsi="Garamond" w:cs="Times New Roman"/>
          <w:color w:val="404040"/>
          <w:sz w:val="24"/>
          <w:szCs w:val="24"/>
          <w:lang w:val="en-IE" w:eastAsia="en-IE"/>
        </w:rPr>
        <w:t>:</w:t>
      </w:r>
    </w:p>
    <w:p w14:paraId="7A700357" w14:textId="77777777" w:rsidR="00C06EAC" w:rsidRPr="00FB0309" w:rsidRDefault="00C06EAC" w:rsidP="522A81BB">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2">
        <w:r w:rsidRPr="522A81BB">
          <w:rPr>
            <w:rStyle w:val="Hyperlink"/>
            <w:rFonts w:ascii="Garamond" w:eastAsia="Times New Roman" w:hAnsi="Garamond" w:cs="Times New Roman"/>
            <w:b/>
            <w:bCs/>
            <w:sz w:val="24"/>
            <w:szCs w:val="24"/>
            <w:lang w:val="en-IE" w:eastAsia="en-IE"/>
          </w:rPr>
          <w:t>temporary agents</w:t>
        </w:r>
      </w:hyperlink>
      <w:r w:rsidR="00C24DB1" w:rsidRPr="522A81BB">
        <w:rPr>
          <w:rFonts w:ascii="Garamond" w:eastAsia="Times New Roman" w:hAnsi="Garamond" w:cs="Times New Roman"/>
          <w:color w:val="404040" w:themeColor="text1" w:themeTint="BF"/>
          <w:sz w:val="24"/>
          <w:szCs w:val="24"/>
          <w:lang w:val="en-IE" w:eastAsia="en-IE"/>
        </w:rPr>
        <w:t xml:space="preserve"> are recruited to fill vacant positions for a set amount of time or to</w:t>
      </w:r>
      <w:r w:rsidRPr="522A81BB">
        <w:rPr>
          <w:rFonts w:ascii="Garamond" w:eastAsia="Times New Roman" w:hAnsi="Garamond" w:cs="Times New Roman"/>
          <w:color w:val="404040" w:themeColor="text1" w:themeTint="BF"/>
          <w:sz w:val="24"/>
          <w:szCs w:val="24"/>
          <w:lang w:val="en-IE" w:eastAsia="en-IE"/>
        </w:rPr>
        <w:t> perform highly specialised tasks</w:t>
      </w:r>
      <w:r w:rsidR="001103DC" w:rsidRPr="522A81BB">
        <w:rPr>
          <w:rFonts w:ascii="Garamond" w:eastAsia="Times New Roman" w:hAnsi="Garamond" w:cs="Times New Roman"/>
          <w:color w:val="404040" w:themeColor="text1" w:themeTint="BF"/>
          <w:sz w:val="24"/>
          <w:szCs w:val="24"/>
          <w:lang w:val="en-IE" w:eastAsia="en-IE"/>
        </w:rPr>
        <w:t>.</w:t>
      </w:r>
    </w:p>
    <w:p w14:paraId="363D23E1" w14:textId="77777777" w:rsidR="00C06EAC" w:rsidRPr="00C24DB1" w:rsidRDefault="00C06EAC" w:rsidP="522A81BB">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3">
        <w:r w:rsidRPr="522A81BB">
          <w:rPr>
            <w:rStyle w:val="Hyperlink"/>
            <w:rFonts w:ascii="Garamond" w:eastAsia="Times New Roman" w:hAnsi="Garamond" w:cs="Times New Roman"/>
            <w:b/>
            <w:bCs/>
            <w:sz w:val="24"/>
            <w:szCs w:val="24"/>
            <w:lang w:val="en-IE" w:eastAsia="en-IE"/>
          </w:rPr>
          <w:t>contract agents</w:t>
        </w:r>
      </w:hyperlink>
      <w:r w:rsidRPr="522A81BB">
        <w:rPr>
          <w:rFonts w:ascii="Garamond" w:eastAsia="Times New Roman" w:hAnsi="Garamond" w:cs="Times New Roman"/>
          <w:color w:val="404040" w:themeColor="text1" w:themeTint="BF"/>
          <w:sz w:val="24"/>
          <w:szCs w:val="24"/>
          <w:lang w:val="en-IE" w:eastAsia="en-IE"/>
        </w:rPr>
        <w:t> </w:t>
      </w:r>
      <w:r w:rsidR="00C24DB1" w:rsidRPr="522A81BB">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522A81BB">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7E10FAE3" w14:textId="00C68D5B" w:rsidR="2B839F4D" w:rsidRDefault="2B839F4D" w:rsidP="2B839F4D">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62965191" w14:textId="77777777" w:rsidR="00B40D12" w:rsidRDefault="00C24DB1" w:rsidP="00C24DB1">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Pr>
          <w:rFonts w:ascii="Garamond" w:eastAsia="Times New Roman" w:hAnsi="Garamond" w:cs="Times New Roman"/>
          <w:color w:val="404040"/>
          <w:sz w:val="24"/>
          <w:szCs w:val="24"/>
          <w:lang w:val="en-IE" w:eastAsia="en-IE"/>
        </w:rPr>
        <w:t xml:space="preserve"> </w:t>
      </w:r>
    </w:p>
    <w:p w14:paraId="3BC417EB"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6CD66FF4" w14:textId="77777777" w:rsidR="001759D5" w:rsidRPr="00B530E8" w:rsidRDefault="001759D5" w:rsidP="009C3025">
      <w:pPr>
        <w:spacing w:after="0"/>
        <w:jc w:val="both"/>
        <w:rPr>
          <w:rFonts w:cstheme="minorHAnsi"/>
          <w:b/>
          <w:lang w:val="en-IE"/>
        </w:rPr>
      </w:pPr>
    </w:p>
    <w:p w14:paraId="7991DED2" w14:textId="77777777" w:rsidR="009E18FA" w:rsidRPr="00FB0309" w:rsidRDefault="001759D5" w:rsidP="00B519B4">
      <w:pPr>
        <w:jc w:val="center"/>
        <w:rPr>
          <w:rFonts w:ascii="EC Square Sans Pro" w:hAnsi="EC Square Sans Pro"/>
          <w:b/>
          <w:bCs/>
          <w:color w:val="FFFFFF" w:themeColor="background1"/>
          <w:sz w:val="48"/>
          <w:szCs w:val="48"/>
          <w:highlight w:val="darkBlue"/>
          <w:lang w:val="en-IE"/>
        </w:rPr>
      </w:pPr>
      <w:r w:rsidRPr="00FB0309">
        <w:rPr>
          <w:rFonts w:ascii="EC Square Sans Pro" w:hAnsi="EC Square Sans Pro"/>
          <w:b/>
          <w:bCs/>
          <w:color w:val="FF0000"/>
          <w:sz w:val="48"/>
          <w:szCs w:val="48"/>
          <w:highlight w:val="darkBlue"/>
          <w:lang w:val="en-IE"/>
        </w:rPr>
        <w:t>Lawyer</w:t>
      </w:r>
      <w:r w:rsidRPr="00FB0309">
        <w:rPr>
          <w:rFonts w:ascii="EC Square Sans Pro" w:hAnsi="EC Square Sans Pro"/>
          <w:b/>
          <w:bCs/>
          <w:color w:val="FFFFFF" w:themeColor="background1"/>
          <w:sz w:val="48"/>
          <w:szCs w:val="48"/>
          <w:highlight w:val="darkBlue"/>
          <w:lang w:val="en-IE"/>
        </w:rPr>
        <w:t xml:space="preserve"> </w:t>
      </w:r>
      <w:r w:rsidR="00A50510" w:rsidRPr="00FB0309">
        <w:rPr>
          <w:rFonts w:ascii="EC Square Sans Pro" w:hAnsi="EC Square Sans Pro"/>
          <w:b/>
          <w:bCs/>
          <w:color w:val="FFFFFF" w:themeColor="background1"/>
          <w:sz w:val="48"/>
          <w:szCs w:val="48"/>
          <w:highlight w:val="darkBlue"/>
          <w:lang w:val="en-IE"/>
        </w:rPr>
        <w:t xml:space="preserve"> </w:t>
      </w:r>
    </w:p>
    <w:p w14:paraId="6C1E0FCE" w14:textId="172543D5" w:rsidR="00A50510" w:rsidRPr="00FB0309" w:rsidRDefault="001E6576" w:rsidP="001E6576">
      <w:pPr>
        <w:spacing w:after="0"/>
        <w:jc w:val="center"/>
        <w:rPr>
          <w:rFonts w:ascii="EC Square Sans Pro" w:hAnsi="EC Square Sans Pro"/>
          <w:b/>
          <w:bCs/>
          <w:color w:val="FFFFFF" w:themeColor="background1"/>
          <w:sz w:val="32"/>
          <w:szCs w:val="32"/>
          <w:lang w:val="en-IE"/>
        </w:rPr>
      </w:pPr>
      <w:r w:rsidRPr="00FB0309">
        <w:rPr>
          <w:rFonts w:ascii="EC Square Sans Pro" w:hAnsi="EC Square Sans Pro"/>
          <w:b/>
          <w:bCs/>
          <w:color w:val="FFFFFF" w:themeColor="background1"/>
          <w:sz w:val="32"/>
          <w:szCs w:val="32"/>
          <w:highlight w:val="darkBlue"/>
          <w:lang w:val="en-IE"/>
        </w:rPr>
        <w:t xml:space="preserve">in </w:t>
      </w:r>
      <w:r w:rsidR="00A50510" w:rsidRPr="00FB0309">
        <w:rPr>
          <w:rFonts w:ascii="EC Square Sans Pro" w:hAnsi="EC Square Sans Pro"/>
          <w:b/>
          <w:bCs/>
          <w:color w:val="FFFFFF" w:themeColor="background1"/>
          <w:sz w:val="32"/>
          <w:szCs w:val="32"/>
          <w:highlight w:val="darkBlue"/>
          <w:lang w:val="en-IE"/>
        </w:rPr>
        <w:t xml:space="preserve">DG </w:t>
      </w:r>
      <w:r w:rsidR="006A4273">
        <w:rPr>
          <w:rFonts w:ascii="EC Square Sans Pro" w:hAnsi="EC Square Sans Pro"/>
          <w:b/>
          <w:bCs/>
          <w:color w:val="FF0000"/>
          <w:sz w:val="32"/>
          <w:szCs w:val="32"/>
          <w:highlight w:val="darkBlue"/>
          <w:lang w:val="en-IE"/>
        </w:rPr>
        <w:t>BUDG</w:t>
      </w:r>
      <w:r w:rsidR="00A50510" w:rsidRPr="00FB0309">
        <w:rPr>
          <w:rFonts w:ascii="EC Square Sans Pro" w:hAnsi="EC Square Sans Pro"/>
          <w:b/>
          <w:bCs/>
          <w:color w:val="FFFFFF" w:themeColor="background1"/>
          <w:sz w:val="32"/>
          <w:szCs w:val="32"/>
          <w:highlight w:val="darkBlue"/>
          <w:lang w:val="en-IE"/>
        </w:rPr>
        <w:t xml:space="preserve"> of the European Commission</w:t>
      </w:r>
    </w:p>
    <w:p w14:paraId="585132DE" w14:textId="77777777" w:rsidR="00634A30" w:rsidRPr="00FB0309" w:rsidRDefault="00634A30" w:rsidP="009C3025">
      <w:pPr>
        <w:spacing w:after="0"/>
        <w:jc w:val="both"/>
        <w:rPr>
          <w:rFonts w:ascii="EC Square Sans Pro" w:hAnsi="EC Square Sans Pro" w:cstheme="minorHAnsi"/>
          <w:b/>
          <w:sz w:val="24"/>
          <w:szCs w:val="24"/>
          <w:lang w:val="en-IE"/>
        </w:rPr>
      </w:pPr>
    </w:p>
    <w:p w14:paraId="3E19512E" w14:textId="44FFEAB2" w:rsidR="00821387" w:rsidRPr="00FB0309" w:rsidRDefault="001E6576" w:rsidP="00821387">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Job title</w:t>
      </w:r>
      <w:r w:rsidR="00821387" w:rsidRPr="00FB0309">
        <w:rPr>
          <w:rFonts w:ascii="EC Square Sans Pro" w:hAnsi="EC Square Sans Pro" w:cstheme="minorHAnsi"/>
          <w:b/>
          <w:sz w:val="20"/>
          <w:szCs w:val="20"/>
          <w:lang w:val="en-IE"/>
        </w:rPr>
        <w:t xml:space="preserve">: </w:t>
      </w:r>
      <w:r w:rsidR="006A4273">
        <w:rPr>
          <w:rFonts w:ascii="EC Square Sans Pro" w:hAnsi="EC Square Sans Pro"/>
          <w:sz w:val="18"/>
          <w:szCs w:val="18"/>
          <w:lang w:val="en-IE"/>
        </w:rPr>
        <w:t>Legal Assistant</w:t>
      </w:r>
    </w:p>
    <w:p w14:paraId="5F3C135D" w14:textId="28DB964B" w:rsidR="006A4273" w:rsidRPr="006A4273" w:rsidRDefault="00821387" w:rsidP="0044319A">
      <w:pPr>
        <w:pStyle w:val="Heading1"/>
        <w:spacing w:before="28"/>
        <w:ind w:left="0"/>
      </w:pPr>
      <w:r>
        <w:rPr>
          <w:rFonts w:ascii="EC Square Sans Pro" w:hAnsi="EC Square Sans Pro" w:cstheme="minorHAnsi"/>
          <w:sz w:val="20"/>
          <w:szCs w:val="20"/>
          <w:lang w:val="en-IE"/>
        </w:rPr>
        <w:t xml:space="preserve">Domain: </w:t>
      </w:r>
      <w:r w:rsidR="006A4273" w:rsidRPr="0044319A">
        <w:rPr>
          <w:rFonts w:ascii="EC Square Sans Pro" w:hAnsi="EC Square Sans Pro"/>
          <w:sz w:val="18"/>
          <w:szCs w:val="18"/>
          <w:lang w:val="en-IE"/>
        </w:rPr>
        <w:t>Generic domain</w:t>
      </w:r>
    </w:p>
    <w:p w14:paraId="1EBFC681" w14:textId="77777777" w:rsidR="006A4273" w:rsidRPr="0044319A" w:rsidRDefault="006A4273" w:rsidP="0044319A">
      <w:pPr>
        <w:spacing w:after="0"/>
        <w:rPr>
          <w:rFonts w:ascii="EC Square Sans Pro" w:hAnsi="EC Square Sans Pro"/>
          <w:sz w:val="18"/>
          <w:szCs w:val="18"/>
          <w:lang w:val="en-IE"/>
        </w:rPr>
      </w:pPr>
      <w:r w:rsidRPr="0044319A">
        <w:rPr>
          <w:rFonts w:ascii="EC Square Sans Pro" w:hAnsi="EC Square Sans Pro"/>
          <w:sz w:val="18"/>
          <w:szCs w:val="18"/>
          <w:lang w:val="en-IE"/>
        </w:rPr>
        <w:t>BUDGET, FINANCE, CONTRACTS and ACCOUNTING</w:t>
      </w:r>
    </w:p>
    <w:p w14:paraId="6C4C2614" w14:textId="6429DAB7" w:rsidR="00821387" w:rsidRPr="0044319A" w:rsidRDefault="006A4273" w:rsidP="0044319A">
      <w:pPr>
        <w:spacing w:after="0"/>
        <w:rPr>
          <w:rFonts w:ascii="EC Square Sans Pro" w:hAnsi="EC Square Sans Pro"/>
          <w:sz w:val="18"/>
          <w:szCs w:val="18"/>
          <w:lang w:val="en-IE"/>
        </w:rPr>
      </w:pPr>
      <w:r w:rsidRPr="0044319A">
        <w:rPr>
          <w:rFonts w:ascii="EC Square Sans Pro" w:hAnsi="EC Square Sans Pro"/>
          <w:b/>
          <w:bCs/>
          <w:sz w:val="18"/>
          <w:szCs w:val="18"/>
          <w:lang w:val="en-IE"/>
        </w:rPr>
        <w:t>Specific domain</w:t>
      </w:r>
      <w:r w:rsidR="008E3114">
        <w:rPr>
          <w:rFonts w:ascii="EC Square Sans Pro" w:hAnsi="EC Square Sans Pro"/>
          <w:sz w:val="18"/>
          <w:szCs w:val="18"/>
          <w:lang w:val="en-IE"/>
        </w:rPr>
        <w:t xml:space="preserve"> </w:t>
      </w:r>
      <w:r w:rsidRPr="0044319A">
        <w:rPr>
          <w:rFonts w:ascii="EC Square Sans Pro" w:hAnsi="EC Square Sans Pro"/>
          <w:sz w:val="18"/>
          <w:szCs w:val="18"/>
          <w:lang w:val="en-IE"/>
        </w:rPr>
        <w:t>LAW</w:t>
      </w:r>
    </w:p>
    <w:p w14:paraId="405DBB56" w14:textId="361B496A" w:rsidR="001E6576" w:rsidRPr="006A4273" w:rsidRDefault="001E6576" w:rsidP="00433FF6">
      <w:pPr>
        <w:tabs>
          <w:tab w:val="left" w:pos="2580"/>
        </w:tabs>
        <w:spacing w:after="0"/>
        <w:jc w:val="both"/>
        <w:rPr>
          <w:rFonts w:ascii="EC Square Sans Pro" w:hAnsi="EC Square Sans Pro" w:cstheme="minorHAnsi"/>
          <w:sz w:val="20"/>
          <w:szCs w:val="20"/>
          <w:lang w:val="en-IE"/>
        </w:rPr>
      </w:pPr>
      <w:r w:rsidRPr="006A4273">
        <w:rPr>
          <w:rFonts w:ascii="EC Square Sans Pro" w:hAnsi="EC Square Sans Pro" w:cstheme="minorHAnsi"/>
          <w:b/>
          <w:sz w:val="20"/>
          <w:szCs w:val="20"/>
          <w:lang w:val="en-IE"/>
        </w:rPr>
        <w:t>Where</w:t>
      </w:r>
      <w:r w:rsidRPr="006A4273">
        <w:rPr>
          <w:rFonts w:ascii="EC Square Sans Pro" w:hAnsi="EC Square Sans Pro" w:cstheme="minorHAnsi"/>
          <w:sz w:val="20"/>
          <w:szCs w:val="20"/>
          <w:lang w:val="en-IE"/>
        </w:rPr>
        <w:t xml:space="preserve">: Unit </w:t>
      </w:r>
      <w:r w:rsidR="006A4273" w:rsidRPr="0044319A">
        <w:rPr>
          <w:rFonts w:ascii="EC Square Sans Pro" w:hAnsi="EC Square Sans Pro" w:cstheme="minorHAnsi"/>
          <w:sz w:val="20"/>
          <w:szCs w:val="20"/>
          <w:lang w:val="en-IE"/>
        </w:rPr>
        <w:t>BUDG.E.1 ‘Financial Rules: Governance, Shared and Indirect Management’</w:t>
      </w:r>
      <w:r w:rsidRPr="006A4273">
        <w:rPr>
          <w:rFonts w:ascii="EC Square Sans Pro" w:hAnsi="EC Square Sans Pro" w:cstheme="minorHAnsi"/>
          <w:sz w:val="20"/>
          <w:szCs w:val="20"/>
          <w:lang w:val="en-IE"/>
        </w:rPr>
        <w:t xml:space="preserve">, </w:t>
      </w:r>
      <w:r w:rsidRPr="0044319A">
        <w:rPr>
          <w:rFonts w:ascii="EC Square Sans Pro" w:hAnsi="EC Square Sans Pro" w:cstheme="minorHAnsi"/>
          <w:sz w:val="20"/>
          <w:szCs w:val="20"/>
          <w:lang w:val="en-IE"/>
        </w:rPr>
        <w:t>Brussels</w:t>
      </w:r>
    </w:p>
    <w:p w14:paraId="66E8A5A3" w14:textId="77777777" w:rsidR="009C5204" w:rsidRPr="0044319A" w:rsidRDefault="002E3596" w:rsidP="00433FF6">
      <w:pPr>
        <w:tabs>
          <w:tab w:val="left" w:pos="2580"/>
        </w:tabs>
        <w:spacing w:after="0"/>
        <w:jc w:val="both"/>
        <w:rPr>
          <w:rFonts w:ascii="EC Square Sans Pro" w:hAnsi="EC Square Sans Pro" w:cstheme="minorHAnsi"/>
          <w:sz w:val="20"/>
          <w:szCs w:val="20"/>
          <w:lang w:val="en-IE"/>
        </w:rPr>
      </w:pPr>
      <w:r w:rsidRPr="006A4273">
        <w:rPr>
          <w:rFonts w:ascii="EC Square Sans Pro" w:hAnsi="EC Square Sans Pro" w:cstheme="minorHAnsi"/>
          <w:b/>
          <w:bCs/>
          <w:sz w:val="20"/>
          <w:szCs w:val="20"/>
          <w:lang w:val="en-IE"/>
        </w:rPr>
        <w:t xml:space="preserve">Function </w:t>
      </w:r>
      <w:r w:rsidR="009C3025" w:rsidRPr="006A4273">
        <w:rPr>
          <w:rFonts w:ascii="EC Square Sans Pro" w:hAnsi="EC Square Sans Pro" w:cstheme="minorHAnsi"/>
          <w:b/>
          <w:bCs/>
          <w:sz w:val="20"/>
          <w:szCs w:val="20"/>
          <w:lang w:val="en-IE"/>
        </w:rPr>
        <w:t>Gr</w:t>
      </w:r>
      <w:r w:rsidRPr="006A4273">
        <w:rPr>
          <w:rFonts w:ascii="EC Square Sans Pro" w:hAnsi="EC Square Sans Pro" w:cstheme="minorHAnsi"/>
          <w:b/>
          <w:bCs/>
          <w:sz w:val="20"/>
          <w:szCs w:val="20"/>
          <w:lang w:val="en-IE"/>
        </w:rPr>
        <w:t>oup</w:t>
      </w:r>
      <w:r w:rsidR="009C3025" w:rsidRPr="006A4273">
        <w:rPr>
          <w:rFonts w:ascii="EC Square Sans Pro" w:hAnsi="EC Square Sans Pro" w:cstheme="minorHAnsi"/>
          <w:sz w:val="20"/>
          <w:szCs w:val="20"/>
          <w:lang w:val="en-IE"/>
        </w:rPr>
        <w:t xml:space="preserve">: </w:t>
      </w:r>
      <w:r w:rsidR="00B519B4" w:rsidRPr="0044319A">
        <w:rPr>
          <w:rFonts w:ascii="EC Square Sans Pro" w:hAnsi="EC Square Sans Pro" w:cstheme="minorHAnsi"/>
          <w:sz w:val="20"/>
          <w:szCs w:val="20"/>
          <w:lang w:val="en-IE"/>
        </w:rPr>
        <w:t>FG I</w:t>
      </w:r>
      <w:r w:rsidR="003732C6" w:rsidRPr="0044319A">
        <w:rPr>
          <w:rFonts w:ascii="EC Square Sans Pro" w:hAnsi="EC Square Sans Pro" w:cstheme="minorHAnsi"/>
          <w:sz w:val="20"/>
          <w:szCs w:val="20"/>
          <w:lang w:val="en-IE"/>
        </w:rPr>
        <w:t>II</w:t>
      </w:r>
    </w:p>
    <w:p w14:paraId="06273E6D" w14:textId="4FDC38A8" w:rsidR="00BD64EF" w:rsidRPr="00FB0309" w:rsidRDefault="00BD64EF"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Contract Type</w:t>
      </w:r>
      <w:r w:rsidRPr="00B40E3D">
        <w:rPr>
          <w:rFonts w:ascii="EC Square Sans Pro" w:hAnsi="EC Square Sans Pro" w:cstheme="minorHAnsi"/>
          <w:sz w:val="20"/>
          <w:szCs w:val="20"/>
          <w:lang w:val="en-IE"/>
        </w:rPr>
        <w:t>:  3b</w:t>
      </w:r>
    </w:p>
    <w:p w14:paraId="2A9297C4" w14:textId="20D8DB1B" w:rsidR="009C3025" w:rsidRPr="00FB0309" w:rsidRDefault="00E27E03" w:rsidP="2B839F4D">
      <w:pPr>
        <w:spacing w:after="0"/>
        <w:rPr>
          <w:rFonts w:ascii="EC Square Sans Pro" w:hAnsi="EC Square Sans Pro"/>
          <w:sz w:val="20"/>
          <w:szCs w:val="20"/>
          <w:lang w:val="en-IE"/>
        </w:rPr>
      </w:pPr>
      <w:r w:rsidRPr="2B839F4D">
        <w:rPr>
          <w:rFonts w:ascii="EC Square Sans Pro" w:hAnsi="EC Square Sans Pro"/>
          <w:b/>
          <w:bCs/>
          <w:sz w:val="20"/>
          <w:szCs w:val="20"/>
          <w:lang w:val="en-IE"/>
        </w:rPr>
        <w:t>Express your interest until</w:t>
      </w:r>
      <w:r w:rsidR="009C3025" w:rsidRPr="00B40E3D">
        <w:rPr>
          <w:rFonts w:ascii="EC Square Sans Pro" w:hAnsi="EC Square Sans Pro"/>
          <w:sz w:val="20"/>
          <w:szCs w:val="20"/>
          <w:lang w:val="en-IE"/>
        </w:rPr>
        <w:t>:</w:t>
      </w:r>
      <w:r w:rsidR="009C3025" w:rsidRPr="2B839F4D">
        <w:rPr>
          <w:rFonts w:ascii="EC Square Sans Pro" w:hAnsi="EC Square Sans Pro"/>
          <w:sz w:val="20"/>
          <w:szCs w:val="20"/>
          <w:lang w:val="en-IE"/>
        </w:rPr>
        <w:t xml:space="preserve"> </w:t>
      </w:r>
      <w:bookmarkStart w:id="4" w:name="_Hlk93054270"/>
      <w:r w:rsidR="008E3114">
        <w:rPr>
          <w:rFonts w:ascii="EC Square Sans Pro" w:hAnsi="EC Square Sans Pro"/>
          <w:sz w:val="20"/>
          <w:szCs w:val="20"/>
          <w:lang w:val="en-IE"/>
        </w:rPr>
        <w:t>05/05/</w:t>
      </w:r>
      <w:r w:rsidR="00A47BB9" w:rsidRPr="00B40E3D">
        <w:rPr>
          <w:rFonts w:ascii="EC Square Sans Pro" w:hAnsi="EC Square Sans Pro"/>
          <w:sz w:val="20"/>
          <w:szCs w:val="20"/>
          <w:lang w:val="en-IE"/>
        </w:rPr>
        <w:t>202</w:t>
      </w:r>
      <w:r w:rsidR="006A4273" w:rsidRPr="00B40E3D">
        <w:rPr>
          <w:rFonts w:ascii="EC Square Sans Pro" w:hAnsi="EC Square Sans Pro"/>
          <w:sz w:val="20"/>
          <w:szCs w:val="20"/>
          <w:lang w:val="en-IE"/>
        </w:rPr>
        <w:t>6</w:t>
      </w:r>
      <w:r w:rsidR="00DE3C43" w:rsidRPr="2B839F4D">
        <w:rPr>
          <w:rFonts w:ascii="EC Square Sans Pro" w:hAnsi="EC Square Sans Pro"/>
          <w:sz w:val="20"/>
          <w:szCs w:val="20"/>
          <w:lang w:val="en-IE"/>
        </w:rPr>
        <w:t xml:space="preserve"> -</w:t>
      </w:r>
      <w:r w:rsidR="009C3025" w:rsidRPr="2B839F4D">
        <w:rPr>
          <w:rFonts w:ascii="EC Square Sans Pro" w:hAnsi="EC Square Sans Pro"/>
          <w:sz w:val="20"/>
          <w:szCs w:val="20"/>
          <w:lang w:val="en-IE"/>
        </w:rPr>
        <w:t xml:space="preserve"> 12.00 </w:t>
      </w:r>
      <w:r w:rsidR="00DE3C43" w:rsidRPr="2B839F4D">
        <w:rPr>
          <w:rFonts w:ascii="EC Square Sans Pro" w:hAnsi="EC Square Sans Pro"/>
          <w:sz w:val="20"/>
          <w:szCs w:val="20"/>
          <w:lang w:val="en-IE"/>
        </w:rPr>
        <w:t>(</w:t>
      </w:r>
      <w:r w:rsidR="00A15299">
        <w:rPr>
          <w:rFonts w:ascii="EC Square Sans Pro" w:hAnsi="EC Square Sans Pro"/>
          <w:sz w:val="20"/>
          <w:szCs w:val="20"/>
          <w:lang w:val="en-IE"/>
        </w:rPr>
        <w:t xml:space="preserve">noon, </w:t>
      </w:r>
      <w:r w:rsidR="009C3025" w:rsidRPr="2B839F4D">
        <w:rPr>
          <w:rFonts w:ascii="EC Square Sans Pro" w:hAnsi="EC Square Sans Pro"/>
          <w:sz w:val="20"/>
          <w:szCs w:val="20"/>
          <w:lang w:val="en-IE"/>
        </w:rPr>
        <w:t>Brussels time</w:t>
      </w:r>
      <w:r w:rsidR="00DE3C43" w:rsidRPr="2B839F4D">
        <w:rPr>
          <w:rFonts w:ascii="EC Square Sans Pro" w:hAnsi="EC Square Sans Pro"/>
          <w:sz w:val="20"/>
          <w:szCs w:val="20"/>
          <w:lang w:val="en-IE"/>
        </w:rPr>
        <w:t>)</w:t>
      </w:r>
    </w:p>
    <w:bookmarkEnd w:id="4"/>
    <w:p w14:paraId="0C9CE51D" w14:textId="198315CB" w:rsidR="009C3025" w:rsidRPr="00821387" w:rsidRDefault="009C3025" w:rsidP="009C3025">
      <w:pPr>
        <w:pStyle w:val="Heading1"/>
        <w:ind w:left="0"/>
        <w:jc w:val="both"/>
        <w:rPr>
          <w:rFonts w:ascii="EC Square Sans Pro" w:hAnsi="EC Square Sans Pro" w:cstheme="minorHAnsi"/>
          <w:b w:val="0"/>
          <w:bCs w:val="0"/>
          <w:sz w:val="20"/>
          <w:szCs w:val="20"/>
          <w:lang w:val="en-IE"/>
        </w:rPr>
      </w:pPr>
    </w:p>
    <w:p w14:paraId="26AB62E4"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597"/>
      <w:r w:rsidRPr="005470CD">
        <w:rPr>
          <w:rFonts w:ascii="EC Square Sans Pro" w:hAnsi="EC Square Sans Pro" w:cs="Arial"/>
          <w:b/>
        </w:rPr>
        <w:t>WE ARE</w:t>
      </w:r>
    </w:p>
    <w:bookmarkEnd w:id="5"/>
    <w:p w14:paraId="0EDBAFD5" w14:textId="77777777" w:rsidR="00183C50" w:rsidRPr="0044319A" w:rsidRDefault="00183C50" w:rsidP="0044319A">
      <w:pPr>
        <w:tabs>
          <w:tab w:val="left" w:pos="2580"/>
        </w:tabs>
        <w:spacing w:after="0"/>
        <w:jc w:val="both"/>
        <w:rPr>
          <w:rFonts w:ascii="EC Square Sans Pro" w:hAnsi="EC Square Sans Pro" w:cstheme="minorHAnsi"/>
          <w:sz w:val="20"/>
          <w:szCs w:val="20"/>
          <w:lang w:val="en-IE"/>
        </w:rPr>
      </w:pPr>
      <w:r w:rsidRPr="0044319A">
        <w:rPr>
          <w:rFonts w:ascii="EC Square Sans Pro" w:hAnsi="EC Square Sans Pro" w:cstheme="minorHAnsi"/>
          <w:sz w:val="20"/>
          <w:szCs w:val="20"/>
          <w:lang w:val="en-IE"/>
        </w:rPr>
        <w:t>Unit BUDG.E.1 ‘Financial Rules: Governance, Shared and Indirect Management’ is one of the legal units in DG BUDG and forms part of the Commission’s Central Financial Service (CFS).</w:t>
      </w:r>
    </w:p>
    <w:p w14:paraId="1CF53275" w14:textId="77777777" w:rsidR="00183C50" w:rsidRPr="0044319A" w:rsidRDefault="00183C50" w:rsidP="0044319A">
      <w:pPr>
        <w:tabs>
          <w:tab w:val="left" w:pos="2580"/>
        </w:tabs>
        <w:spacing w:after="0"/>
        <w:jc w:val="both"/>
        <w:rPr>
          <w:rFonts w:ascii="EC Square Sans Pro" w:hAnsi="EC Square Sans Pro" w:cstheme="minorHAnsi"/>
          <w:sz w:val="20"/>
          <w:szCs w:val="20"/>
          <w:lang w:val="en-IE"/>
        </w:rPr>
      </w:pPr>
    </w:p>
    <w:p w14:paraId="059D6F33" w14:textId="77777777" w:rsidR="00183C50" w:rsidRPr="0044319A" w:rsidRDefault="00183C50" w:rsidP="0044319A">
      <w:pPr>
        <w:tabs>
          <w:tab w:val="left" w:pos="2580"/>
        </w:tabs>
        <w:spacing w:after="0"/>
        <w:jc w:val="both"/>
        <w:rPr>
          <w:rFonts w:ascii="EC Square Sans Pro" w:hAnsi="EC Square Sans Pro" w:cstheme="minorHAnsi"/>
          <w:sz w:val="20"/>
          <w:szCs w:val="20"/>
          <w:lang w:val="en-IE"/>
        </w:rPr>
      </w:pPr>
      <w:r w:rsidRPr="0044319A">
        <w:rPr>
          <w:rFonts w:ascii="EC Square Sans Pro" w:hAnsi="EC Square Sans Pro" w:cstheme="minorHAnsi"/>
          <w:sz w:val="20"/>
          <w:szCs w:val="20"/>
          <w:lang w:val="en-IE"/>
        </w:rPr>
        <w:t>Our mission involves in particular:</w:t>
      </w:r>
    </w:p>
    <w:p w14:paraId="03BFAFF4" w14:textId="77777777" w:rsidR="00183C50" w:rsidRPr="0044319A" w:rsidRDefault="00183C50" w:rsidP="0044319A">
      <w:pPr>
        <w:tabs>
          <w:tab w:val="left" w:pos="2580"/>
        </w:tabs>
        <w:spacing w:after="0"/>
        <w:jc w:val="both"/>
        <w:rPr>
          <w:rFonts w:ascii="EC Square Sans Pro" w:hAnsi="EC Square Sans Pro" w:cstheme="minorHAnsi"/>
          <w:sz w:val="20"/>
          <w:szCs w:val="20"/>
          <w:lang w:val="en-IE"/>
        </w:rPr>
      </w:pPr>
    </w:p>
    <w:p w14:paraId="6BCDCE7F" w14:textId="625F3888" w:rsidR="00183C50" w:rsidRPr="0044319A" w:rsidRDefault="00183C50" w:rsidP="0044319A">
      <w:pPr>
        <w:pStyle w:val="ListParagraph"/>
        <w:numPr>
          <w:ilvl w:val="0"/>
          <w:numId w:val="20"/>
        </w:numPr>
        <w:tabs>
          <w:tab w:val="left" w:pos="2580"/>
        </w:tabs>
        <w:spacing w:after="0"/>
        <w:jc w:val="both"/>
        <w:rPr>
          <w:rFonts w:ascii="EC Square Sans Pro" w:hAnsi="EC Square Sans Pro" w:cstheme="minorHAnsi"/>
          <w:sz w:val="20"/>
          <w:szCs w:val="20"/>
          <w:lang w:val="en-IE"/>
        </w:rPr>
      </w:pPr>
      <w:r w:rsidRPr="0044319A">
        <w:rPr>
          <w:rFonts w:ascii="EC Square Sans Pro" w:hAnsi="EC Square Sans Pro" w:cstheme="minorHAnsi"/>
          <w:sz w:val="20"/>
          <w:szCs w:val="20"/>
          <w:lang w:val="en-IE"/>
        </w:rPr>
        <w:t>drafting, negotiating and interpreting the general financial rules laid down in the EU Financial Regulation and other legislative acts related to the implementation of the EU budget;</w:t>
      </w:r>
    </w:p>
    <w:p w14:paraId="51FD122A" w14:textId="77777777" w:rsidR="003C5040" w:rsidRDefault="00183C50" w:rsidP="0044319A">
      <w:pPr>
        <w:pStyle w:val="ListParagraph"/>
        <w:numPr>
          <w:ilvl w:val="0"/>
          <w:numId w:val="20"/>
        </w:numPr>
        <w:tabs>
          <w:tab w:val="left" w:pos="2580"/>
        </w:tabs>
        <w:spacing w:after="0"/>
        <w:jc w:val="both"/>
        <w:rPr>
          <w:rFonts w:ascii="EC Square Sans Pro" w:hAnsi="EC Square Sans Pro" w:cstheme="minorHAnsi"/>
          <w:sz w:val="20"/>
          <w:szCs w:val="20"/>
          <w:lang w:val="en-IE"/>
        </w:rPr>
      </w:pPr>
      <w:r w:rsidRPr="0044319A">
        <w:rPr>
          <w:rFonts w:ascii="EC Square Sans Pro" w:hAnsi="EC Square Sans Pro" w:cstheme="minorHAnsi"/>
          <w:sz w:val="20"/>
          <w:szCs w:val="20"/>
          <w:lang w:val="en-IE"/>
        </w:rPr>
        <w:t xml:space="preserve">providing legal advice and support including for the CFS help desk in the field of: </w:t>
      </w:r>
    </w:p>
    <w:p w14:paraId="5177DA71" w14:textId="57429D9D" w:rsidR="00183C50" w:rsidRPr="0044319A" w:rsidRDefault="00183C50" w:rsidP="003C5040">
      <w:pPr>
        <w:pStyle w:val="ListParagraph"/>
        <w:tabs>
          <w:tab w:val="left" w:pos="2580"/>
        </w:tabs>
        <w:spacing w:after="0"/>
        <w:jc w:val="both"/>
        <w:rPr>
          <w:rFonts w:ascii="EC Square Sans Pro" w:hAnsi="EC Square Sans Pro" w:cstheme="minorHAnsi"/>
          <w:sz w:val="20"/>
          <w:szCs w:val="20"/>
          <w:lang w:val="en-IE"/>
        </w:rPr>
      </w:pPr>
      <w:r w:rsidRPr="0044319A">
        <w:rPr>
          <w:rFonts w:ascii="EC Square Sans Pro" w:hAnsi="EC Square Sans Pro" w:cstheme="minorHAnsi"/>
          <w:sz w:val="20"/>
          <w:szCs w:val="20"/>
          <w:lang w:val="en-IE"/>
        </w:rPr>
        <w:t>o</w:t>
      </w:r>
      <w:r w:rsidR="003C5040">
        <w:rPr>
          <w:rFonts w:ascii="EC Square Sans Pro" w:hAnsi="EC Square Sans Pro" w:cstheme="minorHAnsi"/>
          <w:sz w:val="20"/>
          <w:szCs w:val="20"/>
          <w:lang w:val="en-IE"/>
        </w:rPr>
        <w:t xml:space="preserve"> </w:t>
      </w:r>
      <w:r w:rsidRPr="0044319A">
        <w:rPr>
          <w:rFonts w:ascii="EC Square Sans Pro" w:hAnsi="EC Square Sans Pro" w:cstheme="minorHAnsi"/>
          <w:sz w:val="20"/>
          <w:szCs w:val="20"/>
          <w:lang w:val="en-IE"/>
        </w:rPr>
        <w:t>budgetary principles and other governance rules underpinning the establishment, implementation, control and discharge of the Union budget;</w:t>
      </w:r>
    </w:p>
    <w:p w14:paraId="6833CD71" w14:textId="77777777" w:rsidR="00183C50" w:rsidRDefault="00183C50" w:rsidP="00183C50">
      <w:pPr>
        <w:pStyle w:val="ListParagraph"/>
        <w:numPr>
          <w:ilvl w:val="0"/>
          <w:numId w:val="21"/>
        </w:numPr>
        <w:tabs>
          <w:tab w:val="left" w:pos="2580"/>
        </w:tabs>
        <w:spacing w:after="0"/>
        <w:jc w:val="both"/>
        <w:rPr>
          <w:rFonts w:ascii="EC Square Sans Pro" w:hAnsi="EC Square Sans Pro" w:cstheme="minorHAnsi"/>
          <w:sz w:val="20"/>
          <w:szCs w:val="20"/>
          <w:lang w:val="en-IE"/>
        </w:rPr>
      </w:pPr>
      <w:r w:rsidRPr="0044319A">
        <w:rPr>
          <w:rFonts w:ascii="EC Square Sans Pro" w:hAnsi="EC Square Sans Pro" w:cstheme="minorHAnsi"/>
          <w:sz w:val="20"/>
          <w:szCs w:val="20"/>
          <w:lang w:val="en-IE"/>
        </w:rPr>
        <w:t>principles of implementation of the budget, e.g. conflict of interests, transparency, sound financial management, performance, etc;</w:t>
      </w:r>
    </w:p>
    <w:p w14:paraId="1A7E4049" w14:textId="77777777" w:rsidR="00183C50" w:rsidRDefault="00183C50" w:rsidP="00183C50">
      <w:pPr>
        <w:pStyle w:val="ListParagraph"/>
        <w:numPr>
          <w:ilvl w:val="0"/>
          <w:numId w:val="21"/>
        </w:numPr>
        <w:tabs>
          <w:tab w:val="left" w:pos="2580"/>
        </w:tabs>
        <w:spacing w:after="0"/>
        <w:jc w:val="both"/>
        <w:rPr>
          <w:rFonts w:ascii="EC Square Sans Pro" w:hAnsi="EC Square Sans Pro" w:cstheme="minorHAnsi"/>
          <w:sz w:val="20"/>
          <w:szCs w:val="20"/>
          <w:lang w:val="en-IE"/>
        </w:rPr>
      </w:pPr>
      <w:r w:rsidRPr="0044319A">
        <w:rPr>
          <w:rFonts w:ascii="EC Square Sans Pro" w:hAnsi="EC Square Sans Pro" w:cstheme="minorHAnsi"/>
          <w:sz w:val="20"/>
          <w:szCs w:val="20"/>
          <w:lang w:val="en-IE"/>
        </w:rPr>
        <w:t>EU funds implemented under shared management and other EU instruments financing pre-allocated envelops for the EU Member States;</w:t>
      </w:r>
    </w:p>
    <w:p w14:paraId="2DAA392E" w14:textId="77777777" w:rsidR="00183C50" w:rsidRDefault="00183C50" w:rsidP="00183C50">
      <w:pPr>
        <w:pStyle w:val="ListParagraph"/>
        <w:numPr>
          <w:ilvl w:val="0"/>
          <w:numId w:val="21"/>
        </w:numPr>
        <w:tabs>
          <w:tab w:val="left" w:pos="2580"/>
        </w:tabs>
        <w:spacing w:after="0"/>
        <w:jc w:val="both"/>
        <w:rPr>
          <w:rFonts w:ascii="EC Square Sans Pro" w:hAnsi="EC Square Sans Pro" w:cstheme="minorHAnsi"/>
          <w:sz w:val="20"/>
          <w:szCs w:val="20"/>
          <w:lang w:val="en-IE"/>
        </w:rPr>
      </w:pPr>
      <w:r w:rsidRPr="0044319A">
        <w:rPr>
          <w:rFonts w:ascii="EC Square Sans Pro" w:hAnsi="EC Square Sans Pro" w:cstheme="minorHAnsi"/>
          <w:sz w:val="20"/>
          <w:szCs w:val="20"/>
          <w:lang w:val="en-IE"/>
        </w:rPr>
        <w:t>EU funds implemented through indirect management, financial instruments and budgetary guarantees;</w:t>
      </w:r>
    </w:p>
    <w:p w14:paraId="777EDF32" w14:textId="77777777" w:rsidR="00183C50" w:rsidRDefault="00183C50" w:rsidP="00183C50">
      <w:pPr>
        <w:pStyle w:val="ListParagraph"/>
        <w:numPr>
          <w:ilvl w:val="0"/>
          <w:numId w:val="21"/>
        </w:numPr>
        <w:tabs>
          <w:tab w:val="left" w:pos="2580"/>
        </w:tabs>
        <w:spacing w:after="0"/>
        <w:jc w:val="both"/>
        <w:rPr>
          <w:rFonts w:ascii="EC Square Sans Pro" w:hAnsi="EC Square Sans Pro" w:cstheme="minorHAnsi"/>
          <w:sz w:val="20"/>
          <w:szCs w:val="20"/>
          <w:lang w:val="en-IE"/>
        </w:rPr>
      </w:pPr>
      <w:r w:rsidRPr="0044319A">
        <w:rPr>
          <w:rFonts w:ascii="EC Square Sans Pro" w:hAnsi="EC Square Sans Pro" w:cstheme="minorHAnsi"/>
          <w:sz w:val="20"/>
          <w:szCs w:val="20"/>
          <w:lang w:val="en-IE"/>
        </w:rPr>
        <w:t>EU external actions instruments;</w:t>
      </w:r>
    </w:p>
    <w:p w14:paraId="3529A36F" w14:textId="3EE5230F" w:rsidR="00183C50" w:rsidRPr="0044319A" w:rsidRDefault="00183C50" w:rsidP="0044319A">
      <w:pPr>
        <w:pStyle w:val="ListParagraph"/>
        <w:numPr>
          <w:ilvl w:val="0"/>
          <w:numId w:val="21"/>
        </w:numPr>
        <w:tabs>
          <w:tab w:val="left" w:pos="2580"/>
        </w:tabs>
        <w:spacing w:after="0"/>
        <w:jc w:val="both"/>
        <w:rPr>
          <w:rFonts w:ascii="EC Square Sans Pro" w:hAnsi="EC Square Sans Pro" w:cstheme="minorHAnsi"/>
          <w:sz w:val="20"/>
          <w:szCs w:val="20"/>
          <w:lang w:val="en-IE"/>
        </w:rPr>
      </w:pPr>
      <w:r w:rsidRPr="0044319A">
        <w:rPr>
          <w:rFonts w:ascii="EC Square Sans Pro" w:hAnsi="EC Square Sans Pro" w:cstheme="minorHAnsi"/>
          <w:sz w:val="20"/>
          <w:szCs w:val="20"/>
          <w:lang w:val="en-IE"/>
        </w:rPr>
        <w:t>financial rules for decentralised agencies, executive agencies, and joint undertakings</w:t>
      </w:r>
    </w:p>
    <w:p w14:paraId="196FB3EA" w14:textId="14C41ED9" w:rsidR="00183C50" w:rsidRPr="0044319A" w:rsidRDefault="00544495" w:rsidP="0044319A">
      <w:pPr>
        <w:tabs>
          <w:tab w:val="left" w:pos="7890"/>
        </w:tabs>
        <w:spacing w:after="0"/>
        <w:jc w:val="both"/>
        <w:rPr>
          <w:rFonts w:ascii="EC Square Sans Pro" w:hAnsi="EC Square Sans Pro" w:cstheme="minorHAnsi"/>
          <w:sz w:val="20"/>
          <w:szCs w:val="20"/>
          <w:lang w:val="en-IE"/>
        </w:rPr>
      </w:pPr>
      <w:r>
        <w:rPr>
          <w:rFonts w:ascii="EC Square Sans Pro" w:hAnsi="EC Square Sans Pro" w:cstheme="minorHAnsi"/>
          <w:sz w:val="20"/>
          <w:szCs w:val="20"/>
          <w:lang w:val="en-IE"/>
        </w:rPr>
        <w:tab/>
      </w:r>
    </w:p>
    <w:p w14:paraId="6D55E2A2" w14:textId="77777777" w:rsidR="00183C50" w:rsidRPr="0044319A" w:rsidRDefault="00183C50" w:rsidP="0044319A">
      <w:pPr>
        <w:tabs>
          <w:tab w:val="left" w:pos="2580"/>
        </w:tabs>
        <w:spacing w:after="0"/>
        <w:jc w:val="both"/>
        <w:rPr>
          <w:rFonts w:ascii="EC Square Sans Pro" w:hAnsi="EC Square Sans Pro" w:cstheme="minorHAnsi"/>
          <w:sz w:val="20"/>
          <w:szCs w:val="20"/>
          <w:lang w:val="en-IE"/>
        </w:rPr>
      </w:pPr>
      <w:r w:rsidRPr="0044319A">
        <w:rPr>
          <w:rFonts w:ascii="EC Square Sans Pro" w:hAnsi="EC Square Sans Pro" w:cstheme="minorHAnsi"/>
          <w:sz w:val="20"/>
          <w:szCs w:val="20"/>
          <w:lang w:val="en-IE"/>
        </w:rPr>
        <w:t>We work on a daily basis with Commission services, other EU institutions, EU agencies and bodies, and other stakeholders.</w:t>
      </w:r>
    </w:p>
    <w:p w14:paraId="12E45DC3" w14:textId="77777777" w:rsidR="00183C50" w:rsidRPr="0044319A" w:rsidRDefault="00183C50" w:rsidP="0044319A">
      <w:pPr>
        <w:tabs>
          <w:tab w:val="left" w:pos="2580"/>
        </w:tabs>
        <w:spacing w:after="0"/>
        <w:jc w:val="both"/>
        <w:rPr>
          <w:rFonts w:ascii="EC Square Sans Pro" w:hAnsi="EC Square Sans Pro" w:cstheme="minorHAnsi"/>
          <w:sz w:val="20"/>
          <w:szCs w:val="20"/>
          <w:lang w:val="en-IE"/>
        </w:rPr>
      </w:pPr>
    </w:p>
    <w:p w14:paraId="5DEDAD86" w14:textId="77777777" w:rsidR="00183C50" w:rsidRPr="0044319A" w:rsidRDefault="00183C50" w:rsidP="0044319A">
      <w:pPr>
        <w:tabs>
          <w:tab w:val="left" w:pos="2580"/>
        </w:tabs>
        <w:spacing w:after="0"/>
        <w:jc w:val="both"/>
        <w:rPr>
          <w:rFonts w:ascii="EC Square Sans Pro" w:hAnsi="EC Square Sans Pro" w:cstheme="minorHAnsi"/>
          <w:sz w:val="20"/>
          <w:szCs w:val="20"/>
          <w:lang w:val="en-IE"/>
        </w:rPr>
      </w:pPr>
      <w:r w:rsidRPr="0044319A">
        <w:rPr>
          <w:rFonts w:ascii="EC Square Sans Pro" w:hAnsi="EC Square Sans Pro" w:cstheme="minorHAnsi"/>
          <w:sz w:val="20"/>
          <w:szCs w:val="20"/>
          <w:lang w:val="en-IE"/>
        </w:rPr>
        <w:t>The Unit is actively involved in the design of the post 2027 Multiannual Financial Frameworks (EU’s long-term budget).</w:t>
      </w:r>
    </w:p>
    <w:p w14:paraId="71EBF778"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183C50" w:rsidRPr="00183C50" w14:paraId="5C04ED1F" w14:textId="77777777" w:rsidTr="00183C50">
        <w:trPr>
          <w:tblCellSpacing w:w="0" w:type="dxa"/>
        </w:trPr>
        <w:tc>
          <w:tcPr>
            <w:tcW w:w="0" w:type="auto"/>
            <w:tcBorders>
              <w:top w:val="nil"/>
              <w:left w:val="nil"/>
              <w:bottom w:val="nil"/>
              <w:right w:val="nil"/>
            </w:tcBorders>
            <w:shd w:val="clear" w:color="auto" w:fill="FAFCFF"/>
            <w:vAlign w:val="bottom"/>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183C50" w:rsidRPr="00183C50" w14:paraId="6C28841F" w14:textId="77777777">
              <w:trPr>
                <w:tblCellSpacing w:w="0" w:type="dxa"/>
              </w:trPr>
              <w:tc>
                <w:tcPr>
                  <w:tcW w:w="0" w:type="auto"/>
                  <w:tcBorders>
                    <w:top w:val="nil"/>
                    <w:left w:val="nil"/>
                    <w:bottom w:val="nil"/>
                    <w:right w:val="nil"/>
                  </w:tcBorders>
                  <w:shd w:val="clear" w:color="auto" w:fill="auto"/>
                  <w:vAlign w:val="bottom"/>
                  <w:hideMark/>
                </w:tcPr>
                <w:p w14:paraId="1D3DEFE2" w14:textId="1B523614" w:rsidR="00183C50" w:rsidRPr="00183C50" w:rsidRDefault="00183C50" w:rsidP="0044319A">
                  <w:pPr>
                    <w:tabs>
                      <w:tab w:val="left" w:pos="2580"/>
                    </w:tabs>
                    <w:spacing w:after="0"/>
                    <w:jc w:val="both"/>
                    <w:rPr>
                      <w:rFonts w:ascii="EC Square Sans Pro" w:hAnsi="EC Square Sans Pro" w:cstheme="minorHAnsi"/>
                      <w:color w:val="000000"/>
                      <w:shd w:val="clear" w:color="auto" w:fill="FAFCFF"/>
                      <w:lang w:val="en-IE"/>
                    </w:rPr>
                  </w:pPr>
                  <w:r w:rsidRPr="0044319A">
                    <w:rPr>
                      <w:rFonts w:ascii="EC Square Sans Pro" w:hAnsi="EC Square Sans Pro" w:cstheme="minorHAnsi"/>
                      <w:sz w:val="20"/>
                      <w:szCs w:val="20"/>
                      <w:lang w:val="en-IE"/>
                    </w:rPr>
                    <w:lastRenderedPageBreak/>
                    <w:t>Great opportunities to learn and develop: You will be joining at a key moment for negotiating the relevant legal acts proposed for the post-2027 Multiannual Financial Framework, including the financial rules for this period. Work will consist of legal analysis and drafting of opinions, notes, replies to interservice consultations and legal texts as well as the preparation of documents supporting interinstitutional negotiations. Daily contacts with your clients in the Commission and beyond mean that communication will be another important part of your work. The successful candidate will assist the work of the unit, adopting a view that is not limited to the legal arguments but includes budgetary considerations and the wider political context. Working in our unit is exciting and a friendly and collegial atmosphere makes for a rewarding experience.</w:t>
                  </w:r>
                </w:p>
              </w:tc>
            </w:tr>
          </w:tbl>
          <w:p w14:paraId="69617CFD" w14:textId="77777777" w:rsidR="00183C50" w:rsidRPr="00183C50" w:rsidRDefault="00183C50" w:rsidP="00183C50">
            <w:pPr>
              <w:pStyle w:val="Heading1"/>
              <w:jc w:val="both"/>
              <w:rPr>
                <w:rFonts w:ascii="EC Square Sans Pro" w:hAnsi="EC Square Sans Pro" w:cstheme="minorHAnsi"/>
                <w:color w:val="000000"/>
                <w:shd w:val="clear" w:color="auto" w:fill="FAFCFF"/>
                <w:lang w:val="en-IE"/>
              </w:rPr>
            </w:pPr>
          </w:p>
        </w:tc>
      </w:tr>
      <w:tr w:rsidR="00183C50" w:rsidRPr="00183C50" w14:paraId="3F0E8FC4" w14:textId="77777777" w:rsidTr="00183C50">
        <w:trPr>
          <w:trHeight w:val="100"/>
          <w:tblCellSpacing w:w="0" w:type="dxa"/>
        </w:trPr>
        <w:tc>
          <w:tcPr>
            <w:tcW w:w="0" w:type="auto"/>
            <w:tcBorders>
              <w:top w:val="nil"/>
              <w:left w:val="nil"/>
              <w:bottom w:val="nil"/>
              <w:right w:val="nil"/>
            </w:tcBorders>
            <w:shd w:val="clear" w:color="auto" w:fill="FAFCFF"/>
            <w:vAlign w:val="bottom"/>
            <w:hideMark/>
          </w:tcPr>
          <w:p w14:paraId="440997BA" w14:textId="77777777" w:rsidR="00183C50" w:rsidRPr="00183C50" w:rsidRDefault="00183C50" w:rsidP="00183C50">
            <w:pPr>
              <w:pStyle w:val="Heading1"/>
              <w:jc w:val="both"/>
              <w:rPr>
                <w:rFonts w:ascii="EC Square Sans Pro" w:hAnsi="EC Square Sans Pro" w:cstheme="minorHAnsi"/>
                <w:color w:val="000000"/>
                <w:shd w:val="clear" w:color="auto" w:fill="FAFCFF"/>
                <w:lang w:val="en-IE"/>
              </w:rPr>
            </w:pPr>
          </w:p>
        </w:tc>
      </w:tr>
    </w:tbl>
    <w:p w14:paraId="06A88A94" w14:textId="3DE97B41" w:rsidR="005470CD" w:rsidRPr="005470CD" w:rsidRDefault="00183C50" w:rsidP="005470CD">
      <w:pPr>
        <w:keepNext/>
        <w:pBdr>
          <w:bottom w:val="single" w:sz="18" w:space="1" w:color="2E74B5" w:themeColor="accent1" w:themeShade="BF"/>
        </w:pBdr>
        <w:spacing w:before="480" w:line="240" w:lineRule="auto"/>
        <w:jc w:val="both"/>
        <w:rPr>
          <w:rFonts w:ascii="EC Square Sans Pro" w:hAnsi="EC Square Sans Pro" w:cs="Arial"/>
          <w:b/>
        </w:rPr>
      </w:pPr>
      <w:r w:rsidRPr="00183C50" w:rsidDel="00183C50">
        <w:rPr>
          <w:rFonts w:ascii="EC Square Sans Pro" w:hAnsi="EC Square Sans Pro" w:cstheme="minorHAnsi"/>
          <w:color w:val="000000"/>
          <w:shd w:val="clear" w:color="auto" w:fill="FAFCFF"/>
          <w:lang w:val="en-IE"/>
        </w:rPr>
        <w:t xml:space="preserve"> </w:t>
      </w:r>
      <w:r w:rsidR="005470CD" w:rsidRPr="005470CD">
        <w:rPr>
          <w:rFonts w:ascii="EC Square Sans Pro" w:hAnsi="EC Square Sans Pro" w:cs="Arial"/>
          <w:b/>
        </w:rPr>
        <w:t>WE LOOK FOR</w:t>
      </w:r>
    </w:p>
    <w:p w14:paraId="15A16F65" w14:textId="30CDB015" w:rsidR="00183C50" w:rsidRDefault="00183C50" w:rsidP="00183C50">
      <w:pPr>
        <w:tabs>
          <w:tab w:val="left" w:pos="2580"/>
        </w:tabs>
        <w:spacing w:after="0"/>
        <w:jc w:val="both"/>
        <w:rPr>
          <w:rFonts w:ascii="EC Square Sans Pro" w:hAnsi="EC Square Sans Pro" w:cstheme="minorHAnsi"/>
          <w:sz w:val="20"/>
          <w:szCs w:val="20"/>
          <w:lang w:val="en-IE"/>
        </w:rPr>
      </w:pPr>
      <w:r w:rsidRPr="0044319A">
        <w:rPr>
          <w:rFonts w:ascii="EC Square Sans Pro" w:hAnsi="EC Square Sans Pro" w:cstheme="minorHAnsi"/>
          <w:sz w:val="20"/>
          <w:szCs w:val="20"/>
          <w:lang w:val="en-IE"/>
        </w:rPr>
        <w:t>A colleague to</w:t>
      </w:r>
      <w:r>
        <w:rPr>
          <w:rFonts w:ascii="EC Square Sans Pro" w:hAnsi="EC Square Sans Pro" w:cstheme="minorHAnsi"/>
          <w:sz w:val="20"/>
          <w:szCs w:val="20"/>
          <w:lang w:val="en-IE"/>
        </w:rPr>
        <w:t xml:space="preserve"> </w:t>
      </w:r>
      <w:r w:rsidRPr="0044319A">
        <w:rPr>
          <w:rFonts w:ascii="EC Square Sans Pro" w:hAnsi="EC Square Sans Pro" w:cstheme="minorHAnsi"/>
          <w:sz w:val="20"/>
          <w:szCs w:val="20"/>
          <w:lang w:val="en-IE"/>
        </w:rPr>
        <w:t>prepare legal analysis in reply to consultations</w:t>
      </w:r>
      <w:r w:rsidR="008B4246">
        <w:rPr>
          <w:rFonts w:ascii="EC Square Sans Pro" w:hAnsi="EC Square Sans Pro" w:cstheme="minorHAnsi"/>
          <w:sz w:val="20"/>
          <w:szCs w:val="20"/>
          <w:lang w:val="en-IE"/>
        </w:rPr>
        <w:t>,</w:t>
      </w:r>
      <w:r w:rsidRPr="0044319A">
        <w:rPr>
          <w:rFonts w:ascii="EC Square Sans Pro" w:hAnsi="EC Square Sans Pro" w:cstheme="minorHAnsi"/>
          <w:sz w:val="20"/>
          <w:szCs w:val="20"/>
          <w:lang w:val="en-IE"/>
        </w:rPr>
        <w:t xml:space="preserve"> including helpdesk and inter-services consultations</w:t>
      </w:r>
      <w:r w:rsidR="008B4246">
        <w:rPr>
          <w:rFonts w:ascii="EC Square Sans Pro" w:hAnsi="EC Square Sans Pro" w:cstheme="minorHAnsi"/>
          <w:sz w:val="20"/>
          <w:szCs w:val="20"/>
          <w:lang w:val="en-IE"/>
        </w:rPr>
        <w:t>,</w:t>
      </w:r>
      <w:r w:rsidRPr="0044319A">
        <w:rPr>
          <w:rFonts w:ascii="EC Square Sans Pro" w:hAnsi="EC Square Sans Pro" w:cstheme="minorHAnsi"/>
          <w:sz w:val="20"/>
          <w:szCs w:val="20"/>
          <w:lang w:val="en-IE"/>
        </w:rPr>
        <w:t xml:space="preserve"> on the interpretation and implementation of the Financial Regulation and other legal acts implementing the Union budget related rules.  </w:t>
      </w:r>
    </w:p>
    <w:p w14:paraId="5AA7F2B6" w14:textId="77777777" w:rsidR="003C5040" w:rsidRDefault="00183C50" w:rsidP="00183C50">
      <w:pPr>
        <w:tabs>
          <w:tab w:val="left" w:pos="2580"/>
        </w:tabs>
        <w:spacing w:after="0"/>
        <w:jc w:val="both"/>
        <w:rPr>
          <w:rFonts w:ascii="EC Square Sans Pro" w:hAnsi="EC Square Sans Pro" w:cstheme="minorHAnsi"/>
          <w:sz w:val="20"/>
          <w:szCs w:val="20"/>
          <w:lang w:val="en-IE"/>
        </w:rPr>
      </w:pPr>
      <w:r w:rsidRPr="0044319A">
        <w:rPr>
          <w:rFonts w:ascii="EC Square Sans Pro" w:hAnsi="EC Square Sans Pro" w:cstheme="minorHAnsi"/>
          <w:sz w:val="20"/>
          <w:szCs w:val="20"/>
          <w:lang w:val="en-IE"/>
        </w:rPr>
        <w:br/>
        <w:t>A candidate should fulfil the following specific requirements:</w:t>
      </w:r>
    </w:p>
    <w:p w14:paraId="488D4950" w14:textId="2672D2DA" w:rsidR="00183C50" w:rsidRDefault="00183C50" w:rsidP="00183C50">
      <w:pPr>
        <w:tabs>
          <w:tab w:val="left" w:pos="2580"/>
        </w:tabs>
        <w:spacing w:after="0"/>
        <w:jc w:val="both"/>
        <w:rPr>
          <w:rFonts w:ascii="EC Square Sans Pro" w:hAnsi="EC Square Sans Pro" w:cstheme="minorHAnsi"/>
          <w:sz w:val="20"/>
          <w:szCs w:val="20"/>
          <w:lang w:val="en-IE"/>
        </w:rPr>
      </w:pPr>
      <w:r w:rsidRPr="0044319A">
        <w:rPr>
          <w:rFonts w:ascii="EC Square Sans Pro" w:hAnsi="EC Square Sans Pro" w:cstheme="minorHAnsi"/>
          <w:sz w:val="20"/>
          <w:szCs w:val="20"/>
          <w:lang w:val="en-IE"/>
        </w:rPr>
        <w:t>- has experience in the field of the Financial Regulation and/or other financial rules applicable to the EU budget;</w:t>
      </w:r>
      <w:r w:rsidRPr="0044319A">
        <w:rPr>
          <w:rFonts w:ascii="EC Square Sans Pro" w:hAnsi="EC Square Sans Pro" w:cstheme="minorHAnsi"/>
          <w:sz w:val="20"/>
          <w:szCs w:val="20"/>
          <w:lang w:val="en-IE"/>
        </w:rPr>
        <w:br/>
        <w:t xml:space="preserve">- has preferably a legal background (concrete experience in drafting </w:t>
      </w:r>
      <w:r>
        <w:rPr>
          <w:rFonts w:ascii="EC Square Sans Pro" w:hAnsi="EC Square Sans Pro" w:cstheme="minorHAnsi"/>
          <w:sz w:val="20"/>
          <w:szCs w:val="20"/>
          <w:lang w:val="en-IE"/>
        </w:rPr>
        <w:t>legal analysis and replies as well as</w:t>
      </w:r>
      <w:r w:rsidRPr="0044319A">
        <w:rPr>
          <w:rFonts w:ascii="EC Square Sans Pro" w:hAnsi="EC Square Sans Pro" w:cstheme="minorHAnsi"/>
          <w:sz w:val="20"/>
          <w:szCs w:val="20"/>
          <w:lang w:val="en-IE"/>
        </w:rPr>
        <w:t xml:space="preserve"> other legal acts is an asset)</w:t>
      </w:r>
      <w:r w:rsidR="003C5040">
        <w:rPr>
          <w:rFonts w:ascii="EC Square Sans Pro" w:hAnsi="EC Square Sans Pro" w:cstheme="minorHAnsi"/>
          <w:sz w:val="20"/>
          <w:szCs w:val="20"/>
          <w:lang w:val="en-IE"/>
        </w:rPr>
        <w:t>;</w:t>
      </w:r>
    </w:p>
    <w:p w14:paraId="582DC3CE" w14:textId="77777777" w:rsidR="00183C50" w:rsidRDefault="00183C50" w:rsidP="00183C50">
      <w:pPr>
        <w:tabs>
          <w:tab w:val="left" w:pos="2580"/>
        </w:tabs>
        <w:spacing w:after="0"/>
        <w:jc w:val="both"/>
        <w:rPr>
          <w:rFonts w:ascii="EC Square Sans Pro" w:hAnsi="EC Square Sans Pro" w:cstheme="minorHAnsi"/>
          <w:sz w:val="20"/>
          <w:szCs w:val="20"/>
          <w:lang w:val="en-IE"/>
        </w:rPr>
      </w:pPr>
      <w:r w:rsidRPr="0044319A">
        <w:rPr>
          <w:rFonts w:ascii="EC Square Sans Pro" w:hAnsi="EC Square Sans Pro" w:cstheme="minorHAnsi"/>
          <w:sz w:val="20"/>
          <w:szCs w:val="20"/>
          <w:lang w:val="en-IE"/>
        </w:rPr>
        <w:t>- has the capacity to identify political concerns and to propose appropriate solutions in line with the regulatory framework;</w:t>
      </w:r>
    </w:p>
    <w:p w14:paraId="19B5D2AD" w14:textId="77777777" w:rsidR="003C5040" w:rsidRDefault="00183C50" w:rsidP="003C5040">
      <w:pPr>
        <w:tabs>
          <w:tab w:val="left" w:pos="2580"/>
        </w:tabs>
        <w:spacing w:after="0"/>
        <w:jc w:val="both"/>
        <w:rPr>
          <w:rFonts w:ascii="EC Square Sans Pro" w:hAnsi="EC Square Sans Pro" w:cstheme="minorHAnsi"/>
          <w:sz w:val="20"/>
          <w:szCs w:val="20"/>
          <w:lang w:val="en-IE"/>
        </w:rPr>
      </w:pPr>
      <w:r w:rsidRPr="0044319A">
        <w:rPr>
          <w:rFonts w:ascii="EC Square Sans Pro" w:hAnsi="EC Square Sans Pro" w:cstheme="minorHAnsi"/>
          <w:sz w:val="20"/>
          <w:szCs w:val="20"/>
          <w:lang w:val="en-IE"/>
        </w:rPr>
        <w:t>-</w:t>
      </w:r>
      <w:r w:rsidR="003C5040">
        <w:rPr>
          <w:rFonts w:ascii="EC Square Sans Pro" w:hAnsi="EC Square Sans Pro" w:cstheme="minorHAnsi"/>
          <w:sz w:val="20"/>
          <w:szCs w:val="20"/>
          <w:lang w:val="en-IE"/>
        </w:rPr>
        <w:t xml:space="preserve"> </w:t>
      </w:r>
      <w:r w:rsidRPr="0044319A">
        <w:rPr>
          <w:rFonts w:ascii="EC Square Sans Pro" w:hAnsi="EC Square Sans Pro" w:cstheme="minorHAnsi"/>
          <w:sz w:val="20"/>
          <w:szCs w:val="20"/>
          <w:lang w:val="en-IE"/>
        </w:rPr>
        <w:t>has very good problem-solving skills and is able to translate complex ideas into clear and concise language;</w:t>
      </w:r>
      <w:r w:rsidRPr="0044319A">
        <w:rPr>
          <w:rFonts w:ascii="EC Square Sans Pro" w:hAnsi="EC Square Sans Pro" w:cstheme="minorHAnsi"/>
          <w:sz w:val="20"/>
          <w:szCs w:val="20"/>
          <w:lang w:val="en-IE"/>
        </w:rPr>
        <w:br/>
        <w:t>-</w:t>
      </w:r>
      <w:r w:rsidR="003C5040">
        <w:rPr>
          <w:rFonts w:ascii="EC Square Sans Pro" w:hAnsi="EC Square Sans Pro" w:cstheme="minorHAnsi"/>
          <w:sz w:val="20"/>
          <w:szCs w:val="20"/>
          <w:lang w:val="en-IE"/>
        </w:rPr>
        <w:t xml:space="preserve"> </w:t>
      </w:r>
      <w:r w:rsidRPr="0044319A">
        <w:rPr>
          <w:rFonts w:ascii="EC Square Sans Pro" w:hAnsi="EC Square Sans Pro" w:cstheme="minorHAnsi"/>
          <w:sz w:val="20"/>
          <w:szCs w:val="20"/>
          <w:lang w:val="en-IE"/>
        </w:rPr>
        <w:t>has a strong sense of initiative, ability to work with little guidance and to adapt to new tasks;</w:t>
      </w:r>
      <w:r w:rsidRPr="0044319A">
        <w:rPr>
          <w:rFonts w:ascii="EC Square Sans Pro" w:hAnsi="EC Square Sans Pro" w:cstheme="minorHAnsi"/>
          <w:sz w:val="20"/>
          <w:szCs w:val="20"/>
          <w:lang w:val="en-IE"/>
        </w:rPr>
        <w:br/>
        <w:t>-</w:t>
      </w:r>
      <w:r w:rsidR="003C5040">
        <w:rPr>
          <w:rFonts w:ascii="EC Square Sans Pro" w:hAnsi="EC Square Sans Pro" w:cstheme="minorHAnsi"/>
          <w:sz w:val="20"/>
          <w:szCs w:val="20"/>
          <w:lang w:val="en-IE"/>
        </w:rPr>
        <w:t xml:space="preserve"> </w:t>
      </w:r>
      <w:r w:rsidRPr="0044319A">
        <w:rPr>
          <w:rFonts w:ascii="EC Square Sans Pro" w:hAnsi="EC Square Sans Pro" w:cstheme="minorHAnsi"/>
          <w:sz w:val="20"/>
          <w:szCs w:val="20"/>
          <w:lang w:val="en-IE"/>
        </w:rPr>
        <w:t>has the ability to communicate convincingly and to defend his/her position in meetings;</w:t>
      </w:r>
      <w:r w:rsidRPr="0044319A">
        <w:rPr>
          <w:rFonts w:ascii="EC Square Sans Pro" w:hAnsi="EC Square Sans Pro" w:cstheme="minorHAnsi"/>
          <w:sz w:val="20"/>
          <w:szCs w:val="20"/>
          <w:lang w:val="en-IE"/>
        </w:rPr>
        <w:br/>
        <w:t>- has a sense of responsibility, including reporting on issues early enough for possible intervention;</w:t>
      </w:r>
      <w:r w:rsidRPr="0044319A">
        <w:rPr>
          <w:rFonts w:ascii="EC Square Sans Pro" w:hAnsi="EC Square Sans Pro" w:cstheme="minorHAnsi"/>
          <w:sz w:val="20"/>
          <w:szCs w:val="20"/>
          <w:lang w:val="en-IE"/>
        </w:rPr>
        <w:br/>
      </w:r>
      <w:r>
        <w:rPr>
          <w:rFonts w:ascii="EC Square Sans Pro" w:hAnsi="EC Square Sans Pro" w:cstheme="minorHAnsi"/>
          <w:sz w:val="20"/>
          <w:szCs w:val="20"/>
          <w:lang w:val="en-IE"/>
        </w:rPr>
        <w:t>-</w:t>
      </w:r>
      <w:r w:rsidRPr="0044319A">
        <w:rPr>
          <w:rFonts w:ascii="EC Square Sans Pro" w:hAnsi="EC Square Sans Pro" w:cstheme="minorHAnsi"/>
          <w:sz w:val="20"/>
          <w:szCs w:val="20"/>
          <w:lang w:val="en-IE"/>
        </w:rPr>
        <w:t xml:space="preserve"> is proficient in English, both orally and in writing. Good command of French is an asset</w:t>
      </w:r>
      <w:r>
        <w:rPr>
          <w:rFonts w:ascii="EC Square Sans Pro" w:hAnsi="EC Square Sans Pro" w:cstheme="minorHAnsi"/>
          <w:sz w:val="20"/>
          <w:szCs w:val="20"/>
          <w:lang w:val="en-IE"/>
        </w:rPr>
        <w:t>;</w:t>
      </w:r>
    </w:p>
    <w:p w14:paraId="25314ACA" w14:textId="6D561022" w:rsidR="005470CD" w:rsidRPr="005470CD" w:rsidRDefault="00183C50" w:rsidP="003C5040">
      <w:pPr>
        <w:tabs>
          <w:tab w:val="left" w:pos="2580"/>
        </w:tabs>
        <w:spacing w:after="0"/>
        <w:jc w:val="both"/>
        <w:rPr>
          <w:rFonts w:ascii="EC Square Sans Pro" w:hAnsi="EC Square Sans Pro" w:cs="Arial"/>
          <w:b/>
        </w:rPr>
      </w:pPr>
      <w:r>
        <w:rPr>
          <w:rFonts w:ascii="EC Square Sans Pro" w:hAnsi="EC Square Sans Pro" w:cstheme="minorHAnsi"/>
          <w:sz w:val="20"/>
          <w:szCs w:val="20"/>
          <w:lang w:val="en-IE"/>
        </w:rPr>
        <w:t xml:space="preserve">- </w:t>
      </w:r>
      <w:r w:rsidRPr="004E5B13">
        <w:rPr>
          <w:rFonts w:ascii="EC Square Sans Pro" w:hAnsi="EC Square Sans Pro" w:cstheme="minorHAnsi"/>
          <w:sz w:val="20"/>
          <w:szCs w:val="20"/>
          <w:lang w:val="en-IE"/>
        </w:rPr>
        <w:t>experience in relation with other Institutions, agencies and other bodies</w:t>
      </w:r>
      <w:r>
        <w:rPr>
          <w:rFonts w:ascii="EC Square Sans Pro" w:hAnsi="EC Square Sans Pro" w:cstheme="minorHAnsi"/>
          <w:sz w:val="20"/>
          <w:szCs w:val="20"/>
          <w:lang w:val="en-IE"/>
        </w:rPr>
        <w:t xml:space="preserve"> is an asset</w:t>
      </w:r>
      <w:r w:rsidRPr="004E5B13">
        <w:rPr>
          <w:rFonts w:ascii="EC Square Sans Pro" w:hAnsi="EC Square Sans Pro" w:cstheme="minorHAnsi"/>
          <w:sz w:val="20"/>
          <w:szCs w:val="20"/>
          <w:lang w:val="en-IE"/>
        </w:rPr>
        <w:t>;</w:t>
      </w:r>
      <w:r w:rsidRPr="004E5B13">
        <w:rPr>
          <w:rFonts w:ascii="EC Square Sans Pro" w:hAnsi="EC Square Sans Pro" w:cstheme="minorHAnsi"/>
          <w:sz w:val="20"/>
          <w:szCs w:val="20"/>
          <w:lang w:val="en-IE"/>
        </w:rPr>
        <w:br/>
      </w:r>
      <w:r w:rsidRPr="0044319A">
        <w:rPr>
          <w:rFonts w:ascii="EC Square Sans Pro" w:hAnsi="EC Square Sans Pro" w:cstheme="minorHAnsi"/>
          <w:sz w:val="20"/>
          <w:szCs w:val="20"/>
          <w:lang w:val="en-IE"/>
        </w:rPr>
        <w:br/>
      </w:r>
      <w:bookmarkStart w:id="6" w:name="_Hlk144109741"/>
      <w:r w:rsidR="005470CD" w:rsidRPr="005470CD">
        <w:rPr>
          <w:rFonts w:ascii="EC Square Sans Pro" w:hAnsi="EC Square Sans Pro" w:cs="Arial"/>
          <w:b/>
        </w:rPr>
        <w:t>HOW TO EXPRESS YOUR INTEREST?</w:t>
      </w:r>
    </w:p>
    <w:bookmarkEnd w:id="6"/>
    <w:p w14:paraId="6F0EE040"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28BDF249" w14:textId="77777777" w:rsidR="0034423E" w:rsidRPr="00FB0309" w:rsidRDefault="0034423E" w:rsidP="00982BDE">
      <w:pPr>
        <w:spacing w:after="0"/>
        <w:jc w:val="both"/>
        <w:rPr>
          <w:rFonts w:ascii="EC Square Sans Pro" w:hAnsi="EC Square Sans Pro" w:cstheme="minorHAnsi"/>
          <w:lang w:val="en-IE"/>
        </w:rPr>
      </w:pPr>
    </w:p>
    <w:p w14:paraId="1A0497E3"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3D43B03D" w14:textId="77777777" w:rsidR="0034423E" w:rsidRPr="00FB0309" w:rsidRDefault="0034423E" w:rsidP="00982BDE">
      <w:pPr>
        <w:spacing w:after="0"/>
        <w:jc w:val="both"/>
        <w:rPr>
          <w:rFonts w:ascii="EC Square Sans Pro" w:hAnsi="EC Square Sans Pro" w:cstheme="minorHAnsi"/>
          <w:lang w:val="en-IE"/>
        </w:rPr>
      </w:pPr>
    </w:p>
    <w:p w14:paraId="68CCE6A7" w14:textId="6D9723E5"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5" w:history="1">
        <w:r w:rsidR="009F7111" w:rsidRPr="00AE0F2F">
          <w:rPr>
            <w:rStyle w:val="Hyperlink"/>
            <w:rFonts w:ascii="EC Square Sans Pro" w:hAnsi="EC Square Sans Pro" w:cstheme="minorHAnsi"/>
            <w:lang w:val="en-IE"/>
          </w:rPr>
          <w:t xml:space="preserve">CAST </w:t>
        </w:r>
        <w:r w:rsidR="002D6757" w:rsidRPr="00AE0F2F">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17B99459" w14:textId="0D7C4A82"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242810">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 xml:space="preserve">to </w:t>
      </w:r>
      <w:r w:rsidR="008E7A7A" w:rsidRPr="008E7A7A">
        <w:rPr>
          <w:rFonts w:ascii="EC Square Sans Pro" w:hAnsi="EC Square Sans Pro" w:cstheme="minorHAnsi"/>
          <w:lang w:val="en-IE"/>
        </w:rPr>
        <w:t>BUDG-MAILBOX-E01@ec.europa.</w:t>
      </w:r>
      <w:r w:rsidR="008E7A7A" w:rsidRPr="00B40E3D">
        <w:rPr>
          <w:rFonts w:ascii="EC Square Sans Pro" w:hAnsi="EC Square Sans Pro" w:cstheme="minorHAnsi"/>
          <w:lang w:val="en-IE"/>
        </w:rPr>
        <w:t>eu</w:t>
      </w:r>
      <w:r w:rsidR="008E7A7A" w:rsidRPr="00B40E3D" w:rsidDel="008E7A7A">
        <w:rPr>
          <w:rFonts w:ascii="EC Square Sans Pro" w:hAnsi="EC Square Sans Pro" w:cstheme="minorHAnsi"/>
          <w:lang w:val="en-IE"/>
        </w:rPr>
        <w:t xml:space="preserve"> </w:t>
      </w:r>
      <w:r w:rsidR="002F7BC3" w:rsidRPr="00B40E3D">
        <w:rPr>
          <w:rFonts w:ascii="EC Square Sans Pro" w:hAnsi="EC Square Sans Pro" w:cstheme="minorHAnsi"/>
          <w:lang w:val="en-IE"/>
        </w:rPr>
        <w:t xml:space="preserve">indicating the call for interest reference </w:t>
      </w:r>
      <w:r w:rsidR="008E3114">
        <w:rPr>
          <w:rFonts w:ascii="EC Square Sans Pro" w:hAnsi="EC Square Sans Pro" w:cstheme="minorHAnsi"/>
          <w:lang w:val="en-IE"/>
        </w:rPr>
        <w:t>EC/2026/</w:t>
      </w:r>
      <w:r w:rsidR="008E7A7A" w:rsidRPr="00B40E3D">
        <w:rPr>
          <w:rFonts w:ascii="EC Square Sans Pro" w:hAnsi="EC Square Sans Pro" w:cstheme="minorHAnsi"/>
          <w:sz w:val="20"/>
          <w:szCs w:val="20"/>
        </w:rPr>
        <w:t>BUDG/GFIII/</w:t>
      </w:r>
      <w:r w:rsidR="00055E04" w:rsidRPr="00055E04">
        <w:rPr>
          <w:rFonts w:ascii="EC Square Sans Pro" w:hAnsi="EC Square Sans Pro" w:cstheme="minorHAnsi"/>
          <w:sz w:val="20"/>
          <w:szCs w:val="20"/>
        </w:rPr>
        <w:t xml:space="preserve">515134 </w:t>
      </w:r>
      <w:r w:rsidR="002F7BC3" w:rsidRPr="00B40E3D">
        <w:rPr>
          <w:rFonts w:ascii="EC Square Sans Pro" w:hAnsi="EC Square Sans Pro" w:cstheme="minorHAnsi"/>
          <w:lang w:val="en-IE"/>
        </w:rPr>
        <w:t>in the subject</w:t>
      </w:r>
      <w:r w:rsidR="00BB736B">
        <w:rPr>
          <w:rFonts w:ascii="EC Square Sans Pro" w:hAnsi="EC Square Sans Pro" w:cstheme="minorHAnsi"/>
          <w:lang w:val="en-IE"/>
        </w:rPr>
        <w:t>.</w:t>
      </w:r>
    </w:p>
    <w:p w14:paraId="457CE197"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62E72DBA"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59D22A89" w14:textId="77777777" w:rsidR="00982BDE" w:rsidRPr="00215D2E" w:rsidRDefault="00982BDE" w:rsidP="00982BDE">
      <w:pPr>
        <w:spacing w:after="0"/>
        <w:jc w:val="both"/>
        <w:rPr>
          <w:rFonts w:ascii="EC Square Sans Pro" w:hAnsi="EC Square Sans Pro" w:cstheme="minorHAnsi"/>
        </w:rPr>
      </w:pPr>
    </w:p>
    <w:p w14:paraId="6EB6AE2C"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7144B71B" w14:textId="77777777" w:rsidR="00DF0C20" w:rsidRPr="00FB0309" w:rsidRDefault="002C1DA6" w:rsidP="003732C6">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74318104"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2A2F5A2F"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75A38DEB"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1E887033" w14:textId="77777777" w:rsidR="00A402D3" w:rsidRPr="00FB0309" w:rsidRDefault="00A402D3" w:rsidP="00A402D3">
      <w:pPr>
        <w:spacing w:after="0"/>
        <w:jc w:val="both"/>
        <w:rPr>
          <w:rFonts w:ascii="EC Square Sans Pro" w:hAnsi="EC Square Sans Pro" w:cstheme="minorHAnsi"/>
          <w:b/>
          <w:u w:val="single"/>
          <w:lang w:val="en-IE"/>
        </w:rPr>
      </w:pPr>
    </w:p>
    <w:p w14:paraId="734529DE"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3F642595" w14:textId="77777777" w:rsidR="00A402D3" w:rsidRPr="00FB0309" w:rsidRDefault="00A402D3" w:rsidP="00A402D3">
      <w:pPr>
        <w:spacing w:after="0"/>
        <w:jc w:val="both"/>
        <w:rPr>
          <w:rFonts w:ascii="EC Square Sans Pro" w:hAnsi="EC Square Sans Pro" w:cstheme="minorHAnsi"/>
          <w:lang w:val="en-IE"/>
        </w:rPr>
      </w:pPr>
    </w:p>
    <w:p w14:paraId="00028965"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7C5D8702" w14:textId="77777777" w:rsidR="00B329B5" w:rsidRPr="00FB0309" w:rsidRDefault="00B329B5" w:rsidP="00A402D3">
      <w:pPr>
        <w:spacing w:after="0"/>
        <w:jc w:val="both"/>
        <w:rPr>
          <w:rFonts w:ascii="EC Square Sans Pro" w:hAnsi="EC Square Sans Pro" w:cstheme="minorHAnsi"/>
          <w:lang w:val="en-IE"/>
        </w:rPr>
      </w:pPr>
    </w:p>
    <w:p w14:paraId="2B115516"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52F9E9E8"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588F5CF8"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0EEE8152"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r w:rsidR="008C5594" w:rsidRPr="00FB0309">
        <w:rPr>
          <w:rFonts w:ascii="EC Square Sans Pro" w:hAnsi="EC Square Sans Pro" w:cstheme="minorHAnsi"/>
          <w:lang w:val="en-IE"/>
        </w:rPr>
        <w:t>pos</w:t>
      </w:r>
      <w:r w:rsidR="008C5594">
        <w:rPr>
          <w:rFonts w:ascii="EC Square Sans Pro" w:hAnsi="EC Square Sans Pro" w:cstheme="minorHAnsi"/>
          <w:lang w:val="en-IE"/>
        </w:rPr>
        <w:t>i</w:t>
      </w:r>
      <w:r w:rsidR="008C5594" w:rsidRPr="00FB0309">
        <w:rPr>
          <w:rFonts w:ascii="EC Square Sans Pro" w:hAnsi="EC Square Sans Pro" w:cstheme="minorHAnsi"/>
          <w:lang w:val="en-IE"/>
        </w:rPr>
        <w:t>t</w:t>
      </w:r>
      <w:r w:rsidR="008C5594">
        <w:rPr>
          <w:rFonts w:ascii="EC Square Sans Pro" w:hAnsi="EC Square Sans Pro" w:cstheme="minorHAnsi"/>
          <w:lang w:val="en-IE"/>
        </w:rPr>
        <w:t>ion</w:t>
      </w:r>
      <w:r w:rsidR="00A402D3" w:rsidRPr="00FB0309">
        <w:rPr>
          <w:rFonts w:ascii="EC Square Sans Pro" w:hAnsi="EC Square Sans Pro" w:cstheme="minorHAnsi"/>
          <w:lang w:val="en-IE"/>
        </w:rPr>
        <w:t>;</w:t>
      </w:r>
    </w:p>
    <w:p w14:paraId="6EE3D77D"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35CED929" w14:textId="5A210FD2" w:rsidR="00181B84" w:rsidRPr="00375B6F" w:rsidRDefault="00181B84" w:rsidP="00375B6F">
      <w:pPr>
        <w:pStyle w:val="ListParagraph"/>
        <w:numPr>
          <w:ilvl w:val="0"/>
          <w:numId w:val="17"/>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r w:rsidR="008C5594" w:rsidRPr="00181B84">
        <w:rPr>
          <w:rFonts w:ascii="EC Square Sans Pro" w:hAnsi="EC Square Sans Pro" w:cstheme="minorHAnsi"/>
          <w:lang w:val="en-IE"/>
        </w:rPr>
        <w:t>pos</w:t>
      </w:r>
      <w:r w:rsidR="008C5594">
        <w:rPr>
          <w:rFonts w:ascii="EC Square Sans Pro" w:hAnsi="EC Square Sans Pro" w:cstheme="minorHAnsi"/>
          <w:lang w:val="en-IE"/>
        </w:rPr>
        <w:t>i</w:t>
      </w:r>
      <w:r w:rsidR="008C5594" w:rsidRPr="00181B84">
        <w:rPr>
          <w:rFonts w:ascii="EC Square Sans Pro" w:hAnsi="EC Square Sans Pro" w:cstheme="minorHAnsi"/>
          <w:lang w:val="en-IE"/>
        </w:rPr>
        <w:t>t</w:t>
      </w:r>
      <w:r w:rsidR="008C5594">
        <w:rPr>
          <w:rFonts w:ascii="EC Square Sans Pro" w:hAnsi="EC Square Sans Pro" w:cstheme="minorHAnsi"/>
          <w:lang w:val="en-IE"/>
        </w:rPr>
        <w:t>ion</w:t>
      </w:r>
      <w:r w:rsidR="00880C67">
        <w:rPr>
          <w:rFonts w:ascii="EC Square Sans Pro" w:hAnsi="EC Square Sans Pro" w:cstheme="minorHAnsi"/>
          <w:lang w:val="en-IE"/>
        </w:rPr>
        <w:t>.</w:t>
      </w:r>
      <w:r w:rsidR="00375B6F">
        <w:rPr>
          <w:rFonts w:ascii="EC Square Sans Pro" w:hAnsi="EC Square Sans Pro" w:cstheme="minorHAnsi"/>
          <w:lang w:val="en-IE"/>
        </w:rPr>
        <w:t xml:space="preserve"> At the stage of the application, it is sufficient to be registered in the </w:t>
      </w:r>
      <w:hyperlink r:id="rId16" w:history="1">
        <w:r w:rsidR="00375B6F" w:rsidRPr="00050F35">
          <w:rPr>
            <w:rStyle w:val="Hyperlink"/>
            <w:rFonts w:ascii="EC Square Sans Pro" w:hAnsi="EC Square Sans Pro" w:cstheme="minorHAnsi"/>
            <w:lang w:val="en-IE"/>
          </w:rPr>
          <w:t>EPSO CAST</w:t>
        </w:r>
      </w:hyperlink>
      <w:r w:rsidR="00375B6F">
        <w:rPr>
          <w:rFonts w:ascii="EC Square Sans Pro" w:hAnsi="EC Square Sans Pro" w:cstheme="minorHAnsi"/>
          <w:lang w:val="en-IE"/>
        </w:rPr>
        <w:t xml:space="preserve"> data base.</w:t>
      </w:r>
    </w:p>
    <w:p w14:paraId="18B22574"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735FAA8A" w14:textId="77777777" w:rsidR="003732C6" w:rsidRPr="003732C6" w:rsidRDefault="003732C6" w:rsidP="003732C6">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 xml:space="preserve">Have a level of post-secondary education attested by a diploma OR </w:t>
      </w:r>
    </w:p>
    <w:p w14:paraId="381E55BD" w14:textId="77777777" w:rsidR="003732C6" w:rsidRDefault="003732C6" w:rsidP="000C7DE5">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a level of secondary education attested by a diploma giving access to post-secondary education, and appropriate professional experience of at least three years</w:t>
      </w:r>
      <w:r w:rsidR="000C7DE5">
        <w:rPr>
          <w:rFonts w:ascii="EC Square Sans Pro" w:hAnsi="EC Square Sans Pro" w:cstheme="minorHAnsi"/>
          <w:lang w:val="en-IE"/>
        </w:rPr>
        <w:t>.</w:t>
      </w:r>
    </w:p>
    <w:p w14:paraId="7ECBF2D2" w14:textId="77777777" w:rsidR="000C7DE5" w:rsidRPr="000C7DE5" w:rsidRDefault="000C7DE5" w:rsidP="000C7DE5">
      <w:pPr>
        <w:spacing w:after="0"/>
        <w:ind w:left="720"/>
        <w:jc w:val="both"/>
        <w:rPr>
          <w:rFonts w:ascii="EC Square Sans Pro" w:hAnsi="EC Square Sans Pro" w:cstheme="minorHAnsi"/>
          <w:lang w:val="en-IE"/>
        </w:rPr>
      </w:pPr>
    </w:p>
    <w:p w14:paraId="712F6736" w14:textId="77777777" w:rsidR="003732C6" w:rsidRPr="00FB0309" w:rsidRDefault="00A402D3" w:rsidP="00A07C79">
      <w:pPr>
        <w:spacing w:after="0"/>
        <w:ind w:left="36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42976573"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451BB6BB"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7" w:name="_Hlk93058248"/>
      <w:r w:rsidRPr="00FB0309">
        <w:rPr>
          <w:rFonts w:ascii="EC Square Sans Pro" w:hAnsi="EC Square Sans Pro" w:cstheme="minorHAnsi"/>
          <w:lang w:val="en-IE"/>
        </w:rPr>
        <w:t xml:space="preserve">have </w:t>
      </w:r>
      <w:r w:rsidR="00A402D3" w:rsidRPr="00FB0309">
        <w:rPr>
          <w:rFonts w:ascii="EC Square Sans Pro" w:hAnsi="EC Square Sans Pro" w:cstheme="minorHAnsi"/>
          <w:lang w:val="en-IE"/>
        </w:rPr>
        <w:t>a thorough knowledge (minimum level</w:t>
      </w:r>
      <w:r w:rsidR="00A402D3" w:rsidRPr="00FB0309">
        <w:rPr>
          <w:rFonts w:ascii="Calibri" w:hAnsi="Calibri" w:cs="Calibri"/>
          <w:lang w:val="en-IE"/>
        </w:rPr>
        <w:t> </w:t>
      </w:r>
      <w:r w:rsidR="00A402D3" w:rsidRPr="00FB0309">
        <w:rPr>
          <w:rFonts w:ascii="EC Square Sans Pro" w:hAnsi="EC Square Sans Pro" w:cstheme="minorHAnsi"/>
          <w:lang w:val="en-IE"/>
        </w:rPr>
        <w:t xml:space="preserve">C1) </w:t>
      </w:r>
      <w:r w:rsidR="003B1022" w:rsidRPr="00FB0309">
        <w:rPr>
          <w:rFonts w:ascii="EC Square Sans Pro" w:hAnsi="EC Square Sans Pro" w:cstheme="minorHAnsi"/>
          <w:lang w:val="en-IE"/>
        </w:rPr>
        <w:t>of</w:t>
      </w:r>
      <w:r w:rsidR="00A402D3" w:rsidRPr="00FB0309">
        <w:rPr>
          <w:rFonts w:ascii="EC Square Sans Pro" w:hAnsi="EC Square Sans Pro" w:cstheme="minorHAnsi"/>
          <w:lang w:val="en-IE"/>
        </w:rPr>
        <w:t xml:space="preserve"> one of the 24 official languages </w:t>
      </w:r>
      <w:r w:rsidR="00A62332" w:rsidRPr="00FB0309">
        <w:rPr>
          <w:rFonts w:ascii="EC Square Sans Pro" w:hAnsi="EC Square Sans Pro" w:cstheme="minorHAnsi"/>
          <w:lang w:val="en-IE"/>
        </w:rPr>
        <w:t>of the EU</w:t>
      </w:r>
      <w:r w:rsidR="008607A0" w:rsidRPr="00FB0309">
        <w:rPr>
          <w:rStyle w:val="FootnoteReference"/>
          <w:rFonts w:ascii="EC Square Sans Pro" w:hAnsi="EC Square Sans Pro"/>
          <w:lang w:val="en-IE"/>
        </w:rPr>
        <w:footnoteReference w:id="1"/>
      </w:r>
    </w:p>
    <w:p w14:paraId="533E087D" w14:textId="77777777" w:rsidR="008607A0" w:rsidRDefault="00B329B5" w:rsidP="00482D11">
      <w:pPr>
        <w:pStyle w:val="ListParagraph"/>
        <w:numPr>
          <w:ilvl w:val="0"/>
          <w:numId w:val="5"/>
        </w:num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AND have </w:t>
      </w:r>
      <w:r w:rsidR="00A402D3" w:rsidRPr="00FB0309">
        <w:rPr>
          <w:rFonts w:ascii="EC Square Sans Pro" w:hAnsi="EC Square Sans Pro" w:cstheme="minorHAnsi"/>
          <w:lang w:val="en-IE"/>
        </w:rPr>
        <w:t>a satisfactory knowledge (minimum level</w:t>
      </w:r>
      <w:r w:rsidR="00A402D3" w:rsidRPr="00FB0309">
        <w:rPr>
          <w:rFonts w:ascii="Calibri" w:hAnsi="Calibri" w:cs="Calibri"/>
          <w:lang w:val="en-IE"/>
        </w:rPr>
        <w:t> </w:t>
      </w:r>
      <w:r w:rsidR="00A402D3" w:rsidRPr="00FB0309">
        <w:rPr>
          <w:rFonts w:ascii="EC Square Sans Pro" w:hAnsi="EC Square Sans Pro" w:cstheme="minorHAnsi"/>
          <w:lang w:val="en-IE"/>
        </w:rPr>
        <w:t>B2)</w:t>
      </w:r>
      <w:r w:rsidR="00DA5518">
        <w:rPr>
          <w:rStyle w:val="FootnoteReference"/>
          <w:rFonts w:ascii="EC Square Sans Pro" w:hAnsi="EC Square Sans Pro"/>
          <w:lang w:val="en-IE"/>
        </w:rPr>
        <w:footnoteReference w:id="2"/>
      </w:r>
      <w:r w:rsidR="00A402D3" w:rsidRPr="00FB0309">
        <w:rPr>
          <w:rFonts w:ascii="EC Square Sans Pro" w:hAnsi="EC Square Sans Pro" w:cstheme="minorHAnsi"/>
          <w:lang w:val="en-IE"/>
        </w:rPr>
        <w:t xml:space="preserve"> </w:t>
      </w:r>
      <w:r w:rsidR="003B1022" w:rsidRPr="00FB0309">
        <w:rPr>
          <w:rFonts w:ascii="EC Square Sans Pro" w:hAnsi="EC Square Sans Pro" w:cstheme="minorHAnsi"/>
          <w:lang w:val="en-IE"/>
        </w:rPr>
        <w:t>of</w:t>
      </w:r>
      <w:r w:rsidR="00A402D3" w:rsidRPr="00FB0309">
        <w:rPr>
          <w:rFonts w:ascii="EC Square Sans Pro" w:hAnsi="EC Square Sans Pro" w:cstheme="minorHAnsi"/>
          <w:lang w:val="en-IE"/>
        </w:rPr>
        <w:t xml:space="preserve"> a second official language </w:t>
      </w:r>
      <w:r w:rsidR="00A62332" w:rsidRPr="00FB0309">
        <w:rPr>
          <w:rFonts w:ascii="EC Square Sans Pro" w:hAnsi="EC Square Sans Pro" w:cstheme="minorHAnsi"/>
          <w:lang w:val="en-IE"/>
        </w:rPr>
        <w:t>of the EU</w:t>
      </w:r>
      <w:r w:rsidR="00B73999" w:rsidRPr="00FB0309">
        <w:rPr>
          <w:rFonts w:ascii="EC Square Sans Pro" w:hAnsi="EC Square Sans Pro" w:cstheme="minorHAnsi"/>
          <w:lang w:val="en-IE"/>
        </w:rPr>
        <w:t>,</w:t>
      </w:r>
      <w:r w:rsidR="00341CF0" w:rsidRPr="00FB0309">
        <w:rPr>
          <w:rFonts w:ascii="EC Square Sans Pro" w:hAnsi="EC Square Sans Pro" w:cstheme="minorHAnsi"/>
          <w:lang w:val="en-IE"/>
        </w:rPr>
        <w:t xml:space="preserve"> to the extent necessary for the performance of </w:t>
      </w:r>
      <w:r w:rsidR="00B73999" w:rsidRPr="00FB0309">
        <w:rPr>
          <w:rFonts w:ascii="EC Square Sans Pro" w:hAnsi="EC Square Sans Pro" w:cstheme="minorHAnsi"/>
          <w:lang w:val="en-IE"/>
        </w:rPr>
        <w:t>the</w:t>
      </w:r>
      <w:r w:rsidR="00341CF0" w:rsidRPr="00FB0309">
        <w:rPr>
          <w:rFonts w:ascii="EC Square Sans Pro" w:hAnsi="EC Square Sans Pro" w:cstheme="minorHAnsi"/>
          <w:lang w:val="en-IE"/>
        </w:rPr>
        <w:t xml:space="preserve"> duties.</w:t>
      </w:r>
      <w:r w:rsidR="00A402D3" w:rsidRPr="00FB0309">
        <w:rPr>
          <w:rFonts w:ascii="EC Square Sans Pro" w:hAnsi="EC Square Sans Pro" w:cstheme="minorHAnsi"/>
          <w:lang w:val="en-IE"/>
        </w:rPr>
        <w:t xml:space="preserve"> </w:t>
      </w:r>
    </w:p>
    <w:p w14:paraId="71BD1C99" w14:textId="77777777" w:rsidR="00A07C79" w:rsidRPr="00A07C79" w:rsidRDefault="00A07C79" w:rsidP="00A07C79">
      <w:pPr>
        <w:spacing w:after="0"/>
        <w:jc w:val="both"/>
        <w:rPr>
          <w:rFonts w:ascii="EC Square Sans Pro" w:hAnsi="EC Square Sans Pro" w:cstheme="minorHAnsi"/>
          <w:lang w:val="en-IE"/>
        </w:rPr>
      </w:pPr>
    </w:p>
    <w:p w14:paraId="0DD8741C"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43EB21B3" w14:textId="77777777" w:rsidR="00482D11" w:rsidRPr="00FB0309" w:rsidRDefault="00482D11" w:rsidP="00482D11">
      <w:pPr>
        <w:pStyle w:val="ListParagraph"/>
        <w:spacing w:after="0"/>
        <w:jc w:val="both"/>
        <w:rPr>
          <w:rFonts w:ascii="EC Square Sans Pro" w:hAnsi="EC Square Sans Pro" w:cstheme="minorHAnsi"/>
          <w:lang w:val="en-IE"/>
        </w:rPr>
      </w:pPr>
    </w:p>
    <w:p w14:paraId="2E78AD77" w14:textId="128FA97D" w:rsidR="00482D11" w:rsidRPr="00FB0309" w:rsidRDefault="0022594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The selecting unit chooses</w:t>
      </w:r>
      <w:r w:rsidR="00B329B5" w:rsidRPr="00FB0309">
        <w:rPr>
          <w:rFonts w:ascii="EC Square Sans Pro" w:hAnsi="EC Square Sans Pro" w:cstheme="minorHAnsi"/>
          <w:lang w:val="en-IE"/>
        </w:rPr>
        <w:t xml:space="preserve"> from </w:t>
      </w:r>
      <w:hyperlink r:id="rId17" w:history="1">
        <w:r w:rsidR="00B329B5" w:rsidRPr="004C56D5">
          <w:rPr>
            <w:rStyle w:val="Hyperlink"/>
            <w:rFonts w:ascii="EC Square Sans Pro" w:hAnsi="EC Square Sans Pro" w:cstheme="minorHAnsi"/>
            <w:lang w:val="en-IE"/>
          </w:rPr>
          <w:t>the EPSO database</w:t>
        </w:r>
      </w:hyperlink>
      <w:r w:rsidR="00C83A63">
        <w:rPr>
          <w:rStyle w:val="FootnoteReference"/>
          <w:rFonts w:ascii="EC Square Sans Pro" w:hAnsi="EC Square Sans Pro"/>
          <w:lang w:val="en-IE"/>
        </w:rPr>
        <w:footnoteReference w:id="3"/>
      </w:r>
      <w:r w:rsidRPr="00FB0309">
        <w:rPr>
          <w:rFonts w:ascii="EC Square Sans Pro" w:hAnsi="EC Square Sans Pro" w:cstheme="minorHAnsi"/>
          <w:lang w:val="en-IE"/>
        </w:rPr>
        <w:t xml:space="preserve"> candidates </w:t>
      </w:r>
      <w:r w:rsidR="000E7EA0" w:rsidRPr="00FB0309">
        <w:rPr>
          <w:rFonts w:ascii="EC Square Sans Pro" w:hAnsi="EC Square Sans Pro" w:cstheme="minorHAnsi"/>
          <w:lang w:val="en-IE"/>
        </w:rPr>
        <w:t xml:space="preserve">with the appropriate profile </w:t>
      </w:r>
      <w:r w:rsidRPr="00FB0309">
        <w:rPr>
          <w:rFonts w:ascii="EC Square Sans Pro" w:hAnsi="EC Square Sans Pro" w:cstheme="minorHAnsi"/>
          <w:lang w:val="en-IE"/>
        </w:rPr>
        <w:t xml:space="preserve">and </w:t>
      </w:r>
      <w:r w:rsidR="000030E0" w:rsidRPr="00FB0309">
        <w:rPr>
          <w:rFonts w:ascii="EC Square Sans Pro" w:hAnsi="EC Square Sans Pro" w:cstheme="minorHAnsi"/>
          <w:lang w:val="en-IE"/>
        </w:rPr>
        <w:t>invites</w:t>
      </w:r>
      <w:r w:rsidR="00482D11" w:rsidRPr="00FB0309">
        <w:rPr>
          <w:rFonts w:ascii="EC Square Sans Pro" w:hAnsi="EC Square Sans Pro" w:cstheme="minorHAnsi"/>
          <w:lang w:val="en-IE"/>
        </w:rPr>
        <w:t xml:space="preserve"> </w:t>
      </w:r>
      <w:r w:rsidR="0095557E" w:rsidRPr="00FB0309">
        <w:rPr>
          <w:rFonts w:ascii="EC Square Sans Pro" w:hAnsi="EC Square Sans Pro" w:cstheme="minorHAnsi"/>
          <w:lang w:val="en-IE"/>
        </w:rPr>
        <w:t xml:space="preserve">them </w:t>
      </w:r>
      <w:r w:rsidR="000030E0" w:rsidRPr="00FB0309">
        <w:rPr>
          <w:rFonts w:ascii="EC Square Sans Pro" w:hAnsi="EC Square Sans Pro" w:cstheme="minorHAnsi"/>
          <w:lang w:val="en-IE"/>
        </w:rPr>
        <w:t>to an</w:t>
      </w:r>
      <w:r w:rsidR="00482D11" w:rsidRPr="00FB0309">
        <w:rPr>
          <w:rFonts w:ascii="EC Square Sans Pro" w:hAnsi="EC Square Sans Pro" w:cstheme="minorHAnsi"/>
          <w:lang w:val="en-IE"/>
        </w:rPr>
        <w:t xml:space="preserve"> interview</w:t>
      </w:r>
      <w:r w:rsidR="000030E0" w:rsidRPr="00FB0309">
        <w:rPr>
          <w:rFonts w:ascii="EC Square Sans Pro" w:hAnsi="EC Square Sans Pro" w:cstheme="minorHAnsi"/>
          <w:lang w:val="en-IE"/>
        </w:rPr>
        <w:t>.</w:t>
      </w:r>
      <w:r w:rsidR="00A07764">
        <w:rPr>
          <w:rFonts w:ascii="EC Square Sans Pro" w:hAnsi="EC Square Sans Pro" w:cstheme="minorHAnsi"/>
          <w:lang w:val="en-IE"/>
        </w:rPr>
        <w:t xml:space="preserve"> </w:t>
      </w:r>
      <w:r w:rsidR="00A07764" w:rsidRPr="00FB0309">
        <w:rPr>
          <w:rFonts w:ascii="EC Square Sans Pro" w:hAnsi="EC Square Sans Pro" w:cstheme="minorHAnsi"/>
          <w:lang w:val="en-IE"/>
        </w:rPr>
        <w:t>For</w:t>
      </w:r>
      <w:r w:rsidR="000030E0" w:rsidRPr="00FB0309">
        <w:rPr>
          <w:rFonts w:ascii="EC Square Sans Pro" w:hAnsi="EC Square Sans Pro" w:cstheme="minorHAnsi"/>
          <w:lang w:val="en-IE"/>
        </w:rPr>
        <w:t xml:space="preserve"> the interview a selection panel is set-up </w:t>
      </w:r>
      <w:r w:rsidR="00AC76C5" w:rsidRPr="00FB0309">
        <w:rPr>
          <w:rFonts w:ascii="EC Square Sans Pro" w:hAnsi="EC Square Sans Pro" w:cstheme="minorHAnsi"/>
          <w:lang w:val="en-IE"/>
        </w:rPr>
        <w:t xml:space="preserve">to </w:t>
      </w:r>
      <w:r w:rsidR="000030E0" w:rsidRPr="00FB0309">
        <w:rPr>
          <w:rFonts w:ascii="EC Square Sans Pro" w:hAnsi="EC Square Sans Pro" w:cstheme="minorHAnsi"/>
          <w:lang w:val="en-IE"/>
        </w:rPr>
        <w:t xml:space="preserve">assess the best </w:t>
      </w:r>
      <w:r w:rsidR="000030E0" w:rsidRPr="00FB0309">
        <w:rPr>
          <w:rFonts w:ascii="EC Square Sans Pro" w:hAnsi="EC Square Sans Pro" w:cstheme="minorHAnsi"/>
          <w:lang w:val="en-IE"/>
        </w:rPr>
        <w:lastRenderedPageBreak/>
        <w:t xml:space="preserve">candidates. </w:t>
      </w:r>
      <w:r w:rsidR="00482D11" w:rsidRPr="00FB0309">
        <w:rPr>
          <w:rFonts w:ascii="EC Square Sans Pro" w:hAnsi="EC Square Sans Pro" w:cstheme="minorHAnsi"/>
          <w:lang w:val="en-IE"/>
        </w:rPr>
        <w:t xml:space="preserve">Due to the large volume of </w:t>
      </w:r>
      <w:r w:rsidR="00B618B1" w:rsidRPr="00FB0309">
        <w:rPr>
          <w:rFonts w:ascii="EC Square Sans Pro" w:hAnsi="EC Square Sans Pro" w:cstheme="minorHAnsi"/>
          <w:lang w:val="en-IE"/>
        </w:rPr>
        <w:t>applications</w:t>
      </w:r>
      <w:r w:rsidR="00AC76C5" w:rsidRPr="00FB0309">
        <w:rPr>
          <w:rFonts w:ascii="EC Square Sans Pro" w:hAnsi="EC Square Sans Pro" w:cstheme="minorHAnsi"/>
          <w:lang w:val="en-IE"/>
        </w:rPr>
        <w:t xml:space="preserve"> that</w:t>
      </w:r>
      <w:r w:rsidR="00482D11" w:rsidRPr="00FB0309">
        <w:rPr>
          <w:rFonts w:ascii="EC Square Sans Pro" w:hAnsi="EC Square Sans Pro" w:cstheme="minorHAnsi"/>
          <w:lang w:val="en-IE"/>
        </w:rPr>
        <w:t xml:space="preserve"> we may receive only candidates selected for </w:t>
      </w:r>
      <w:r w:rsidR="00AC76C5" w:rsidRPr="00FB0309">
        <w:rPr>
          <w:rFonts w:ascii="EC Square Sans Pro" w:hAnsi="EC Square Sans Pro" w:cstheme="minorHAnsi"/>
          <w:lang w:val="en-IE"/>
        </w:rPr>
        <w:t xml:space="preserve">the </w:t>
      </w:r>
      <w:r w:rsidR="00482D11" w:rsidRPr="00FB0309">
        <w:rPr>
          <w:rFonts w:ascii="EC Square Sans Pro" w:hAnsi="EC Square Sans Pro" w:cstheme="minorHAnsi"/>
          <w:lang w:val="en-IE"/>
        </w:rPr>
        <w:t>interview will be notified.</w:t>
      </w:r>
    </w:p>
    <w:p w14:paraId="66A3751C" w14:textId="77777777" w:rsidR="005E3F1A" w:rsidRPr="00FB0309" w:rsidRDefault="005E3F1A" w:rsidP="00482D11">
      <w:pPr>
        <w:spacing w:after="0"/>
        <w:jc w:val="both"/>
        <w:rPr>
          <w:rFonts w:ascii="EC Square Sans Pro" w:hAnsi="EC Square Sans Pro" w:cstheme="minorHAnsi"/>
          <w:lang w:val="en-IE"/>
        </w:rPr>
      </w:pPr>
    </w:p>
    <w:p w14:paraId="27D0ACEF" w14:textId="77777777"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the </w:t>
      </w:r>
      <w:r w:rsidRPr="00B40E3D">
        <w:rPr>
          <w:rFonts w:ascii="EC Square Sans Pro" w:hAnsi="EC Square Sans Pro" w:cstheme="minorHAnsi"/>
          <w:lang w:val="en-IE"/>
        </w:rPr>
        <w:t xml:space="preserve">interest of the candidates </w:t>
      </w:r>
      <w:r w:rsidR="003B1022" w:rsidRPr="00B40E3D">
        <w:rPr>
          <w:rFonts w:ascii="EC Square Sans Pro" w:hAnsi="EC Square Sans Pro" w:cstheme="minorHAnsi"/>
          <w:lang w:val="en-IE"/>
        </w:rPr>
        <w:t>and</w:t>
      </w:r>
      <w:r w:rsidRPr="00B40E3D">
        <w:rPr>
          <w:rFonts w:ascii="EC Square Sans Pro" w:hAnsi="EC Square Sans Pro" w:cstheme="minorHAnsi"/>
          <w:lang w:val="en-IE"/>
        </w:rPr>
        <w:t xml:space="preserve"> of the institution, the selection procedure will be carried out in English and possibly in</w:t>
      </w:r>
      <w:r w:rsidRPr="00FB0309">
        <w:rPr>
          <w:rFonts w:ascii="EC Square Sans Pro" w:hAnsi="EC Square Sans Pro" w:cstheme="minorHAnsi"/>
          <w:lang w:val="en-IE"/>
        </w:rPr>
        <w:t xml:space="preserve"> a second official language.</w:t>
      </w:r>
    </w:p>
    <w:p w14:paraId="0B8706AC"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30238C8B" w14:textId="77777777" w:rsidR="009B6DD8" w:rsidRDefault="009B6DD8" w:rsidP="009B6DD8">
      <w:pPr>
        <w:pStyle w:val="Heading1"/>
        <w:ind w:left="0"/>
        <w:jc w:val="both"/>
        <w:rPr>
          <w:rFonts w:ascii="EC Square Sans Pro" w:hAnsi="EC Square Sans Pro" w:cstheme="minorHAnsi"/>
          <w:i/>
          <w:iCs/>
          <w:sz w:val="28"/>
          <w:szCs w:val="28"/>
          <w:lang w:val="en-IE"/>
        </w:rPr>
      </w:pPr>
    </w:p>
    <w:p w14:paraId="5617B0A7" w14:textId="303659E6"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65E0CB09" w14:textId="77777777" w:rsidR="00482D11" w:rsidRPr="00FB0309" w:rsidRDefault="00482D11" w:rsidP="00482D11">
      <w:pPr>
        <w:spacing w:after="0"/>
        <w:jc w:val="both"/>
        <w:rPr>
          <w:rFonts w:ascii="EC Square Sans Pro" w:hAnsi="EC Square Sans Pro" w:cstheme="minorHAnsi"/>
          <w:lang w:val="en-IE"/>
        </w:rPr>
      </w:pPr>
    </w:p>
    <w:p w14:paraId="7BDA0656"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76320AEC" w14:textId="2740A6E5"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r w:rsidR="001E211A">
        <w:rPr>
          <w:rFonts w:ascii="EC Square Sans Pro" w:hAnsi="EC Square Sans Pro" w:cstheme="minorHAnsi"/>
          <w:lang w:val="en-IE"/>
        </w:rPr>
        <w:t xml:space="preserve"> </w:t>
      </w:r>
    </w:p>
    <w:bookmarkEnd w:id="7"/>
    <w:p w14:paraId="78D9FF56"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5E256CF8"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5CD24121" w14:textId="77777777" w:rsidR="00A402D3" w:rsidRPr="00FB0309" w:rsidRDefault="00A402D3" w:rsidP="00A402D3">
      <w:pPr>
        <w:spacing w:after="0"/>
        <w:jc w:val="both"/>
        <w:rPr>
          <w:rFonts w:ascii="EC Square Sans Pro" w:hAnsi="EC Square Sans Pro" w:cstheme="minorHAnsi"/>
          <w:lang w:val="en-IE"/>
        </w:rPr>
      </w:pPr>
    </w:p>
    <w:p w14:paraId="0919836E" w14:textId="764F67DE"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t>
      </w:r>
      <w:r w:rsidRPr="00B40E3D">
        <w:rPr>
          <w:rFonts w:ascii="EC Square Sans Pro" w:eastAsiaTheme="minorHAnsi" w:hAnsi="EC Square Sans Pro" w:cstheme="minorHAnsi"/>
          <w:b w:val="0"/>
          <w:bCs w:val="0"/>
          <w:sz w:val="22"/>
          <w:szCs w:val="22"/>
          <w:lang w:val="en-IE"/>
        </w:rPr>
        <w:t xml:space="preserve">will be in </w:t>
      </w:r>
      <w:r w:rsidRPr="00B40E3D">
        <w:rPr>
          <w:rFonts w:ascii="EC Square Sans Pro" w:eastAsiaTheme="minorHAnsi" w:hAnsi="EC Square Sans Pro" w:cstheme="minorHAnsi"/>
          <w:bCs w:val="0"/>
          <w:sz w:val="22"/>
          <w:szCs w:val="22"/>
          <w:lang w:val="en-IE"/>
        </w:rPr>
        <w:t>Brussels</w:t>
      </w:r>
      <w:r w:rsidR="00AC76C5" w:rsidRPr="00B40E3D">
        <w:rPr>
          <w:rFonts w:ascii="EC Square Sans Pro" w:eastAsiaTheme="minorHAnsi" w:hAnsi="EC Square Sans Pro" w:cstheme="minorHAnsi"/>
          <w:sz w:val="22"/>
          <w:szCs w:val="22"/>
          <w:lang w:val="en-IE"/>
        </w:rPr>
        <w:t>.</w:t>
      </w:r>
    </w:p>
    <w:p w14:paraId="32D3D0C7" w14:textId="77777777" w:rsidR="003959A2" w:rsidRPr="00FB0309" w:rsidRDefault="003959A2" w:rsidP="00962B80">
      <w:pPr>
        <w:spacing w:after="0"/>
        <w:jc w:val="both"/>
        <w:rPr>
          <w:rFonts w:ascii="EC Square Sans Pro" w:hAnsi="EC Square Sans Pro" w:cstheme="minorHAnsi"/>
          <w:lang w:val="en-IE"/>
        </w:rPr>
      </w:pPr>
    </w:p>
    <w:p w14:paraId="02FD3684" w14:textId="4D13580A"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w:t>
      </w:r>
      <w:r w:rsidR="00962B80" w:rsidRPr="00B40E3D">
        <w:rPr>
          <w:rFonts w:ascii="EC Square Sans Pro" w:hAnsi="EC Square Sans Pro" w:cstheme="minorHAnsi"/>
          <w:b/>
          <w:lang w:val="en-IE"/>
        </w:rPr>
        <w:t xml:space="preserve">Article </w:t>
      </w:r>
      <w:r w:rsidR="000030E0" w:rsidRPr="00B40E3D">
        <w:rPr>
          <w:rFonts w:ascii="EC Square Sans Pro" w:hAnsi="EC Square Sans Pro" w:cstheme="minorHAnsi"/>
          <w:b/>
          <w:lang w:val="en-IE"/>
        </w:rPr>
        <w:t>3</w:t>
      </w:r>
      <w:r w:rsidR="00962B80" w:rsidRPr="00B40E3D">
        <w:rPr>
          <w:rFonts w:ascii="EC Square Sans Pro" w:hAnsi="EC Square Sans Pro" w:cstheme="minorHAnsi"/>
          <w:b/>
          <w:lang w:val="en-IE"/>
        </w:rPr>
        <w:t>(</w:t>
      </w:r>
      <w:r w:rsidR="000030E0" w:rsidRPr="00B40E3D">
        <w:rPr>
          <w:rFonts w:ascii="EC Square Sans Pro" w:hAnsi="EC Square Sans Pro" w:cstheme="minorHAnsi"/>
          <w:b/>
          <w:lang w:val="en-IE"/>
        </w:rPr>
        <w:t>b</w:t>
      </w:r>
      <w:r w:rsidR="00962B80" w:rsidRPr="00B40E3D">
        <w:rPr>
          <w:rFonts w:ascii="EC Square Sans Pro" w:hAnsi="EC Square Sans Pro" w:cstheme="minorHAnsi"/>
          <w:b/>
          <w:lang w:val="en-IE"/>
        </w:rPr>
        <w:t>) of</w:t>
      </w:r>
      <w:r w:rsidR="00962B80" w:rsidRPr="00FB0309">
        <w:rPr>
          <w:rFonts w:ascii="EC Square Sans Pro" w:hAnsi="EC Square Sans Pro" w:cstheme="minorHAnsi"/>
          <w:b/>
          <w:lang w:val="en-IE"/>
        </w:rPr>
        <w:t xml:space="preserve"> the </w:t>
      </w:r>
      <w:hyperlink r:id="rId18"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530756">
        <w:rPr>
          <w:rFonts w:ascii="EC Square Sans Pro" w:hAnsi="EC Square Sans Pro" w:cstheme="minorHAnsi"/>
          <w:b/>
          <w:lang w:val="en-IE"/>
        </w:rPr>
        <w:t xml:space="preserve">group </w:t>
      </w:r>
      <w:r w:rsidR="000030E0" w:rsidRPr="00530756">
        <w:rPr>
          <w:rFonts w:ascii="EC Square Sans Pro" w:hAnsi="EC Square Sans Pro" w:cstheme="minorHAnsi"/>
          <w:b/>
          <w:lang w:val="en-IE"/>
        </w:rPr>
        <w:t>FG I</w:t>
      </w:r>
      <w:r w:rsidR="003732C6" w:rsidRPr="00530756">
        <w:rPr>
          <w:rFonts w:ascii="EC Square Sans Pro" w:hAnsi="EC Square Sans Pro" w:cstheme="minorHAnsi"/>
          <w:b/>
          <w:lang w:val="en-IE"/>
        </w:rPr>
        <w:t>II</w:t>
      </w:r>
      <w:r w:rsidR="000B3884" w:rsidRPr="00530756">
        <w:rPr>
          <w:rFonts w:ascii="EC Square Sans Pro" w:hAnsi="EC Square Sans Pro" w:cstheme="minorHAnsi"/>
          <w:b/>
          <w:lang w:val="en-IE"/>
        </w:rPr>
        <w:t>.</w:t>
      </w:r>
      <w:r w:rsidR="008B1150" w:rsidRPr="00530756">
        <w:rPr>
          <w:rFonts w:ascii="EC Square Sans Pro" w:hAnsi="EC Square Sans Pro" w:cstheme="minorHAnsi"/>
          <w:b/>
          <w:lang w:val="en-IE"/>
        </w:rPr>
        <w:t xml:space="preserve"> </w:t>
      </w:r>
      <w:r w:rsidR="008B1150" w:rsidRPr="00530756">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9"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47211FB9" w14:textId="77777777" w:rsidR="00962B80" w:rsidRPr="00FB0309" w:rsidRDefault="00962B80" w:rsidP="00962B80">
      <w:pPr>
        <w:spacing w:after="0"/>
        <w:jc w:val="both"/>
        <w:rPr>
          <w:rFonts w:ascii="EC Square Sans Pro" w:hAnsi="EC Square Sans Pro" w:cstheme="minorHAnsi"/>
          <w:lang w:val="en-IE"/>
        </w:rPr>
      </w:pPr>
    </w:p>
    <w:p w14:paraId="5CCAD7C5"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20"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6CC4900F" w14:textId="77777777" w:rsidR="00962B80" w:rsidRPr="00FB0309" w:rsidRDefault="00962B80" w:rsidP="00962B80">
      <w:pPr>
        <w:spacing w:after="0"/>
        <w:jc w:val="both"/>
        <w:rPr>
          <w:rFonts w:ascii="EC Square Sans Pro" w:hAnsi="EC Square Sans Pro" w:cstheme="minorHAnsi"/>
          <w:lang w:val="en-IE"/>
        </w:rPr>
      </w:pPr>
    </w:p>
    <w:p w14:paraId="4BD77414" w14:textId="154D8141" w:rsidR="00BD64EF" w:rsidRPr="00FB0309" w:rsidRDefault="00962B80"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 duration of the</w:t>
      </w:r>
      <w:r w:rsidR="007874C9" w:rsidRPr="00FB0309">
        <w:rPr>
          <w:rFonts w:ascii="EC Square Sans Pro" w:hAnsi="EC Square Sans Pro" w:cstheme="minorHAnsi"/>
          <w:b/>
          <w:vertAlign w:val="superscript"/>
          <w:lang w:val="en-IE"/>
        </w:rPr>
        <w:t xml:space="preserve"> </w:t>
      </w:r>
      <w:r w:rsidR="007874C9" w:rsidRPr="00866205">
        <w:rPr>
          <w:rFonts w:ascii="EC Square Sans Pro" w:hAnsi="EC Square Sans Pro" w:cstheme="minorHAnsi"/>
          <w:b/>
          <w:bCs/>
          <w:lang w:val="en-IE"/>
        </w:rPr>
        <w:t>first</w:t>
      </w:r>
      <w:r w:rsidRPr="00866205">
        <w:rPr>
          <w:rFonts w:ascii="EC Square Sans Pro" w:hAnsi="EC Square Sans Pro" w:cstheme="minorHAnsi"/>
          <w:b/>
          <w:bCs/>
          <w:vertAlign w:val="superscript"/>
          <w:lang w:val="en-IE"/>
        </w:rPr>
        <w:t xml:space="preserve"> </w:t>
      </w:r>
      <w:r w:rsidRPr="00866205">
        <w:rPr>
          <w:rFonts w:ascii="EC Square Sans Pro" w:hAnsi="EC Square Sans Pro" w:cstheme="minorHAnsi"/>
          <w:b/>
          <w:bCs/>
          <w:lang w:val="en-IE"/>
        </w:rPr>
        <w:t>c</w:t>
      </w:r>
      <w:r w:rsidRPr="00FB0309">
        <w:rPr>
          <w:rFonts w:ascii="EC Square Sans Pro" w:hAnsi="EC Square Sans Pro" w:cstheme="minorHAnsi"/>
          <w:b/>
          <w:lang w:val="en-IE"/>
        </w:rPr>
        <w:t xml:space="preserve">ontract will </w:t>
      </w:r>
      <w:r w:rsidRPr="00530756">
        <w:rPr>
          <w:rFonts w:ascii="EC Square Sans Pro" w:hAnsi="EC Square Sans Pro" w:cstheme="minorHAnsi"/>
          <w:b/>
          <w:lang w:val="en-IE"/>
        </w:rPr>
        <w:t xml:space="preserve">be </w:t>
      </w:r>
      <w:r w:rsidR="00271976">
        <w:rPr>
          <w:rFonts w:ascii="EC Square Sans Pro" w:hAnsi="EC Square Sans Pro" w:cstheme="minorHAnsi"/>
          <w:b/>
          <w:lang w:val="en-IE"/>
        </w:rPr>
        <w:t>1</w:t>
      </w:r>
      <w:r w:rsidR="000E7EA0" w:rsidRPr="00530756">
        <w:rPr>
          <w:rFonts w:ascii="EC Square Sans Pro" w:hAnsi="EC Square Sans Pro" w:cstheme="minorHAnsi"/>
          <w:b/>
          <w:lang w:val="en-IE"/>
        </w:rPr>
        <w:t xml:space="preserve"> </w:t>
      </w:r>
      <w:r w:rsidRPr="00530756">
        <w:rPr>
          <w:rFonts w:ascii="EC Square Sans Pro" w:hAnsi="EC Square Sans Pro" w:cstheme="minorHAnsi"/>
          <w:b/>
          <w:lang w:val="en-IE"/>
        </w:rPr>
        <w:t>years</w:t>
      </w:r>
      <w:r w:rsidRPr="00FB0309">
        <w:rPr>
          <w:rFonts w:ascii="EC Square Sans Pro" w:hAnsi="EC Square Sans Pro" w:cstheme="minorHAnsi"/>
          <w:b/>
          <w:lang w:val="en-IE"/>
        </w:rPr>
        <w:t>.</w:t>
      </w:r>
      <w:r w:rsidR="00C54804">
        <w:rPr>
          <w:rFonts w:ascii="EC Square Sans Pro" w:hAnsi="EC Square Sans Pro" w:cstheme="minorHAnsi"/>
          <w:lang w:val="en-IE"/>
        </w:rPr>
        <w:t xml:space="preserve"> Subject to the interest of the service, the contract </w:t>
      </w:r>
      <w:r w:rsidR="005F1D61">
        <w:rPr>
          <w:rFonts w:ascii="EC Square Sans Pro" w:hAnsi="EC Square Sans Pro" w:cstheme="minorHAnsi"/>
          <w:lang w:val="en-IE"/>
        </w:rPr>
        <w:t>may</w:t>
      </w:r>
      <w:r w:rsidR="00C54804">
        <w:rPr>
          <w:rFonts w:ascii="EC Square Sans Pro" w:hAnsi="EC Square Sans Pro" w:cstheme="minorHAnsi"/>
          <w:lang w:val="en-IE"/>
        </w:rPr>
        <w:t xml:space="preserve"> be </w:t>
      </w:r>
      <w:r w:rsidR="0071161C">
        <w:rPr>
          <w:rFonts w:ascii="EC Square Sans Pro" w:hAnsi="EC Square Sans Pro" w:cstheme="minorHAnsi"/>
          <w:lang w:val="en-IE"/>
        </w:rPr>
        <w:t>renewed one or more times up</w:t>
      </w:r>
      <w:r w:rsidR="00C54804">
        <w:rPr>
          <w:rFonts w:ascii="EC Square Sans Pro" w:hAnsi="EC Square Sans Pro" w:cstheme="minorHAnsi"/>
          <w:lang w:val="en-IE"/>
        </w:rPr>
        <w:t xml:space="preserve"> to a maximum duration of 6 years.</w:t>
      </w:r>
    </w:p>
    <w:p w14:paraId="72864A19" w14:textId="77777777" w:rsidR="00BD64EF" w:rsidRPr="00FB0309" w:rsidRDefault="00BD64EF" w:rsidP="00962B80">
      <w:pPr>
        <w:spacing w:after="0"/>
        <w:jc w:val="both"/>
        <w:rPr>
          <w:rFonts w:ascii="EC Square Sans Pro" w:hAnsi="EC Square Sans Pro" w:cstheme="minorHAnsi"/>
          <w:lang w:val="en-IE"/>
        </w:rPr>
      </w:pPr>
    </w:p>
    <w:p w14:paraId="24D5A123" w14:textId="4D0F3693"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BE14D5">
        <w:rPr>
          <w:rFonts w:ascii="EC Square Sans Pro" w:hAnsi="EC Square Sans Pro" w:cstheme="minorHAnsi"/>
          <w:lang w:val="en-IE"/>
        </w:rPr>
        <w:t>renewal</w:t>
      </w:r>
      <w:r w:rsidR="005F6343">
        <w:rPr>
          <w:rFonts w:ascii="EC Square Sans Pro" w:hAnsi="EC Square Sans Pro" w:cstheme="minorHAnsi"/>
          <w:lang w:val="en-IE"/>
        </w:rPr>
        <w:t>(s)</w:t>
      </w:r>
      <w:r w:rsidR="00962B80" w:rsidRPr="00FB0309">
        <w:rPr>
          <w:rFonts w:ascii="EC Square Sans Pro" w:hAnsi="EC Square Sans Pro" w:cstheme="minorHAnsi"/>
          <w:lang w:val="en-IE"/>
        </w:rPr>
        <w:t xml:space="preserve"> will be defined according to the General Implement</w:t>
      </w:r>
      <w:r w:rsidR="002050E5">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 </w:t>
      </w:r>
      <w:r w:rsidR="0006652A">
        <w:rPr>
          <w:rFonts w:ascii="EC Square Sans Pro" w:hAnsi="EC Square Sans Pro" w:cstheme="minorHAnsi"/>
          <w:lang w:val="en-IE"/>
        </w:rPr>
        <w:t>(currently</w:t>
      </w:r>
      <w:r w:rsidR="0006652A" w:rsidRPr="00FB0309">
        <w:rPr>
          <w:rFonts w:ascii="EC Square Sans Pro" w:hAnsi="EC Square Sans Pro" w:cstheme="minorHAnsi"/>
          <w:lang w:val="en-IE"/>
        </w:rPr>
        <w:t xml:space="preserve">, </w:t>
      </w:r>
      <w:hyperlink r:id="rId21" w:history="1">
        <w:r w:rsidR="0006652A" w:rsidRPr="00FB0309">
          <w:rPr>
            <w:rStyle w:val="Hyperlink"/>
            <w:rFonts w:ascii="EC Square Sans Pro" w:hAnsi="EC Square Sans Pro"/>
            <w:lang w:val="en-IE"/>
          </w:rPr>
          <w:t>Commission Decision C(2017)6760</w:t>
        </w:r>
      </w:hyperlink>
      <w:r w:rsidR="0006652A" w:rsidRPr="00FB0309">
        <w:rPr>
          <w:rFonts w:ascii="EC Square Sans Pro" w:hAnsi="EC Square Sans Pro" w:cstheme="minorHAnsi"/>
          <w:lang w:val="en-IE"/>
        </w:rPr>
        <w:t xml:space="preserve"> on policies for the engagement and use of contract agents</w:t>
      </w:r>
      <w:r w:rsidR="0006652A">
        <w:rPr>
          <w:rFonts w:ascii="EC Square Sans Pro" w:hAnsi="EC Square Sans Pro" w:cstheme="minorHAnsi"/>
          <w:lang w:val="en-IE"/>
        </w:rPr>
        <w:t>)</w:t>
      </w:r>
      <w:r w:rsidR="00563B94" w:rsidRPr="00FB0309">
        <w:rPr>
          <w:rFonts w:ascii="EC Square Sans Pro" w:hAnsi="EC Square Sans Pro" w:cstheme="minorHAnsi"/>
          <w:lang w:val="en-IE"/>
        </w:rPr>
        <w:t>.</w:t>
      </w:r>
    </w:p>
    <w:p w14:paraId="32937F87" w14:textId="77777777" w:rsidR="00962B80" w:rsidRPr="00FB0309" w:rsidRDefault="00962B80" w:rsidP="00962B80">
      <w:pPr>
        <w:spacing w:after="0"/>
        <w:jc w:val="both"/>
        <w:rPr>
          <w:rFonts w:ascii="EC Square Sans Pro" w:hAnsi="EC Square Sans Pro" w:cstheme="minorHAnsi"/>
          <w:lang w:val="en-IE"/>
        </w:rPr>
      </w:pPr>
    </w:p>
    <w:p w14:paraId="5F902047" w14:textId="06FED673" w:rsidR="00962B80" w:rsidRPr="00FB0309" w:rsidRDefault="00E6574C" w:rsidP="00962B80">
      <w:pPr>
        <w:spacing w:after="0"/>
        <w:jc w:val="both"/>
        <w:rPr>
          <w:rFonts w:ascii="EC Square Sans Pro" w:hAnsi="EC Square Sans Pro" w:cstheme="minorHAnsi"/>
          <w:lang w:val="en-IE"/>
        </w:rPr>
      </w:pPr>
      <w:r>
        <w:rPr>
          <w:rFonts w:ascii="EC Square Sans Pro" w:hAnsi="EC Square Sans Pro" w:cstheme="minorHAnsi"/>
          <w:lang w:val="en-IE"/>
        </w:rPr>
        <w:t>Contract agents recruited in Function Group III</w:t>
      </w:r>
      <w:r w:rsidR="00962B80" w:rsidRPr="00FB0309">
        <w:rPr>
          <w:rFonts w:ascii="EC Square Sans Pro" w:hAnsi="EC Square Sans Pro" w:cstheme="minorHAnsi"/>
          <w:lang w:val="en-IE"/>
        </w:rPr>
        <w:t xml:space="preserve"> </w:t>
      </w:r>
      <w:r w:rsidR="003959A2" w:rsidRPr="00FB0309">
        <w:rPr>
          <w:rFonts w:ascii="EC Square Sans Pro" w:hAnsi="EC Square Sans Pro" w:cstheme="minorHAnsi"/>
          <w:lang w:val="en-IE"/>
        </w:rPr>
        <w:t>ha</w:t>
      </w:r>
      <w:r w:rsidR="00031CAB" w:rsidRPr="00FB0309">
        <w:rPr>
          <w:rFonts w:ascii="EC Square Sans Pro" w:hAnsi="EC Square Sans Pro" w:cstheme="minorHAnsi"/>
          <w:lang w:val="en-IE"/>
        </w:rPr>
        <w:t>ve</w:t>
      </w:r>
      <w:r w:rsidR="003959A2" w:rsidRPr="00FB0309">
        <w:rPr>
          <w:rFonts w:ascii="EC Square Sans Pro" w:hAnsi="EC Square Sans Pro" w:cstheme="minorHAnsi"/>
          <w:lang w:val="en-IE"/>
        </w:rPr>
        <w:t xml:space="preserve"> </w:t>
      </w:r>
      <w:r w:rsidR="00962B80" w:rsidRPr="00FB0309">
        <w:rPr>
          <w:rFonts w:ascii="EC Square Sans Pro" w:hAnsi="EC Square Sans Pro" w:cstheme="minorHAnsi"/>
          <w:lang w:val="en-IE"/>
        </w:rPr>
        <w:t xml:space="preserve">to successfully complete a </w:t>
      </w:r>
      <w:r w:rsidR="003959A2" w:rsidRPr="00FB0309">
        <w:rPr>
          <w:rFonts w:ascii="EC Square Sans Pro" w:hAnsi="EC Square Sans Pro" w:cstheme="minorHAnsi"/>
          <w:lang w:val="en-IE"/>
        </w:rPr>
        <w:t>9</w:t>
      </w:r>
      <w:r w:rsidR="00962B80" w:rsidRPr="00FB0309">
        <w:rPr>
          <w:rFonts w:ascii="EC Square Sans Pro" w:hAnsi="EC Square Sans Pro" w:cstheme="minorHAnsi"/>
          <w:lang w:val="en-IE"/>
        </w:rPr>
        <w:t xml:space="preserve">-month probationary period. </w:t>
      </w:r>
    </w:p>
    <w:p w14:paraId="37333383" w14:textId="77777777" w:rsidR="00962B80" w:rsidRPr="00FB0309" w:rsidRDefault="00962B80" w:rsidP="00962B80">
      <w:pPr>
        <w:spacing w:after="0"/>
        <w:jc w:val="both"/>
        <w:rPr>
          <w:rFonts w:ascii="EC Square Sans Pro" w:hAnsi="EC Square Sans Pro" w:cstheme="minorHAnsi"/>
          <w:lang w:val="en-IE"/>
        </w:rPr>
      </w:pPr>
    </w:p>
    <w:p w14:paraId="424BFBC3"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78063324"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8B9BA2A" w14:textId="77777777" w:rsidTr="00DE3C43">
        <w:trPr>
          <w:tblCellSpacing w:w="0" w:type="dxa"/>
        </w:trPr>
        <w:tc>
          <w:tcPr>
            <w:tcW w:w="0" w:type="auto"/>
            <w:tcBorders>
              <w:top w:val="nil"/>
              <w:left w:val="nil"/>
              <w:bottom w:val="nil"/>
              <w:right w:val="nil"/>
            </w:tcBorders>
            <w:shd w:val="clear" w:color="auto" w:fill="FAFCFF"/>
            <w:vAlign w:val="center"/>
            <w:hideMark/>
          </w:tcPr>
          <w:p w14:paraId="20E4DAF9"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06B155B5" w14:textId="77777777" w:rsidR="003959A2" w:rsidRPr="00FB0309" w:rsidRDefault="003959A2" w:rsidP="003959A2">
            <w:pPr>
              <w:spacing w:after="0"/>
              <w:jc w:val="both"/>
              <w:rPr>
                <w:rFonts w:ascii="EC Square Sans Pro" w:hAnsi="EC Square Sans Pro" w:cstheme="minorHAnsi"/>
                <w:lang w:val="en-IE"/>
              </w:rPr>
            </w:pPr>
          </w:p>
          <w:p w14:paraId="5C31ACA9"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2"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0827D73F"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7B793445" w14:textId="77777777" w:rsidR="003959A2" w:rsidRPr="00FB0309" w:rsidRDefault="003959A2" w:rsidP="003959A2">
      <w:pPr>
        <w:spacing w:after="0"/>
        <w:jc w:val="both"/>
        <w:rPr>
          <w:rFonts w:ascii="EC Square Sans Pro" w:hAnsi="EC Square Sans Pro" w:cstheme="minorHAnsi"/>
          <w:lang w:val="en-IE"/>
        </w:rPr>
      </w:pPr>
      <w:bookmarkStart w:id="8" w:name="_Hlk147340653"/>
      <w:r w:rsidRPr="00FB0309">
        <w:rPr>
          <w:rFonts w:ascii="EC Square Sans Pro" w:hAnsi="EC Square Sans Pro" w:cstheme="minorHAnsi"/>
          <w:lang w:val="en-IE"/>
        </w:rPr>
        <w:t xml:space="preserve">For information related to Data Protection, please see the Specific </w:t>
      </w:r>
      <w:hyperlink r:id="rId23"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9"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8"/>
    <w:bookmarkEnd w:id="9"/>
    <w:p w14:paraId="73D73798"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ACEEA" w14:textId="77777777" w:rsidR="002A2FF8" w:rsidRDefault="002A2FF8" w:rsidP="00B55593">
      <w:pPr>
        <w:spacing w:after="0" w:line="240" w:lineRule="auto"/>
      </w:pPr>
      <w:r>
        <w:separator/>
      </w:r>
    </w:p>
  </w:endnote>
  <w:endnote w:type="continuationSeparator" w:id="0">
    <w:p w14:paraId="294A1138" w14:textId="77777777" w:rsidR="002A2FF8" w:rsidRDefault="002A2FF8"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4EB9"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B205" w14:textId="1F36156E"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8E3114">
      <w:rPr>
        <w:rFonts w:ascii="EC Square Sans Pro" w:hAnsi="EC Square Sans Pro"/>
      </w:rPr>
      <w:t>EC/2026/</w:t>
    </w:r>
    <w:r w:rsidR="00544495" w:rsidRPr="0044319A">
      <w:rPr>
        <w:rFonts w:ascii="EC Square Sans Pro" w:hAnsi="EC Square Sans Pro"/>
      </w:rPr>
      <w:t>BUDG/GFIII/</w:t>
    </w:r>
    <w:r w:rsidR="00055E04" w:rsidRPr="00055E04">
      <w:rPr>
        <w:rFonts w:ascii="EC Square Sans Pro" w:hAnsi="EC Square Sans Pro"/>
      </w:rPr>
      <w:t>515134</w:t>
    </w:r>
    <w:r w:rsidRPr="0044319A">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CECE"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C31B5" w14:textId="77777777" w:rsidR="002A2FF8" w:rsidRDefault="002A2FF8" w:rsidP="00B55593">
      <w:pPr>
        <w:spacing w:after="0" w:line="240" w:lineRule="auto"/>
      </w:pPr>
      <w:r>
        <w:separator/>
      </w:r>
    </w:p>
  </w:footnote>
  <w:footnote w:type="continuationSeparator" w:id="0">
    <w:p w14:paraId="0860A82C" w14:textId="77777777" w:rsidR="002A2FF8" w:rsidRDefault="002A2FF8" w:rsidP="00B55593">
      <w:pPr>
        <w:spacing w:after="0" w:line="240" w:lineRule="auto"/>
      </w:pPr>
      <w:r>
        <w:continuationSeparator/>
      </w:r>
    </w:p>
  </w:footnote>
  <w:footnote w:id="1">
    <w:p w14:paraId="4AB7AF82"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2">
    <w:p w14:paraId="03D4EB5E"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3">
    <w:p w14:paraId="1A562029" w14:textId="007F07A8" w:rsidR="00C83A63" w:rsidRPr="00901AAD" w:rsidRDefault="00C83A63" w:rsidP="00C83A63">
      <w:pPr>
        <w:pStyle w:val="FootnoteText"/>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EB7BD7">
        <w:rPr>
          <w:rFonts w:ascii="EC Square Sans Pro" w:hAnsi="EC Square Sans Pro" w:cstheme="minorHAnsi"/>
          <w:lang w:val="en-IE"/>
        </w:rPr>
        <w:t>Group I</w:t>
      </w:r>
      <w:r w:rsidR="003732C6" w:rsidRPr="00EB7BD7">
        <w:rPr>
          <w:rFonts w:ascii="EC Square Sans Pro" w:hAnsi="EC Square Sans Pro" w:cstheme="minorHAnsi"/>
          <w:lang w:val="en-IE"/>
        </w:rPr>
        <w:t>II</w:t>
      </w:r>
      <w:r w:rsidRPr="00EB7BD7">
        <w:rPr>
          <w:rFonts w:ascii="EC Square Sans Pro" w:hAnsi="EC Square Sans Pro" w:cstheme="minorHAnsi"/>
          <w:lang w:val="en-IE"/>
        </w:rPr>
        <w:t>, should register</w:t>
      </w:r>
      <w:r>
        <w:rPr>
          <w:rFonts w:ascii="EC Square Sans Pro" w:hAnsi="EC Square Sans Pro" w:cstheme="minorHAnsi"/>
          <w:lang w:val="en-IE"/>
        </w:rPr>
        <w:t xml:space="preserve"> their profile at this </w:t>
      </w:r>
      <w:r w:rsidR="00901AAD">
        <w:t xml:space="preserve">address </w:t>
      </w:r>
      <w:hyperlink r:id="rId1" w:history="1">
        <w:r w:rsidR="00901AAD" w:rsidRPr="00160410">
          <w:rPr>
            <w:rStyle w:val="Hyperlink"/>
          </w:rPr>
          <w:t>https://eu-careers.europa.eu/en/Cast-Permanent</w:t>
        </w:r>
      </w:hyperlink>
      <w:r w:rsidR="00901AA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8E97"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C032" w14:textId="77777777" w:rsidR="00D6538D" w:rsidRPr="00D6538D" w:rsidRDefault="00FB0309" w:rsidP="00FB0309">
    <w:pPr>
      <w:pStyle w:val="Header"/>
      <w:jc w:val="center"/>
    </w:pPr>
    <w:r>
      <w:rPr>
        <w:noProof/>
        <w:lang w:eastAsia="en-GB"/>
      </w:rPr>
      <w:drawing>
        <wp:inline distT="0" distB="0" distL="0" distR="0" wp14:anchorId="0F080270" wp14:editId="41523DF5">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E5B0" w14:textId="77777777" w:rsidR="00FB0309" w:rsidRDefault="00FB0309" w:rsidP="00FB0309">
    <w:pPr>
      <w:pStyle w:val="Header"/>
      <w:jc w:val="center"/>
    </w:pPr>
    <w:r>
      <w:rPr>
        <w:noProof/>
        <w:lang w:eastAsia="en-GB"/>
      </w:rPr>
      <w:drawing>
        <wp:inline distT="0" distB="0" distL="0" distR="0" wp14:anchorId="0B1FAD7C" wp14:editId="594F1A7A">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9FB72EC"/>
    <w:multiLevelType w:val="hybridMultilevel"/>
    <w:tmpl w:val="E4B23F78"/>
    <w:lvl w:ilvl="0" w:tplc="6CB4BA4E">
      <w:numFmt w:val="bullet"/>
      <w:lvlText w:val="-"/>
      <w:lvlJc w:val="left"/>
      <w:pPr>
        <w:ind w:left="720" w:hanging="360"/>
      </w:pPr>
      <w:rPr>
        <w:rFonts w:ascii="EC Square Sans Pro" w:eastAsiaTheme="minorHAnsi" w:hAnsi="EC Square Sans Pro"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8"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97C5959"/>
    <w:multiLevelType w:val="hybridMultilevel"/>
    <w:tmpl w:val="E7343378"/>
    <w:lvl w:ilvl="0" w:tplc="E942466C">
      <w:numFmt w:val="bullet"/>
      <w:lvlText w:val="•"/>
      <w:lvlJc w:val="left"/>
      <w:pPr>
        <w:ind w:left="963" w:hanging="400"/>
      </w:pPr>
      <w:rPr>
        <w:rFonts w:ascii="Arial" w:eastAsia="Arial" w:hAnsi="Arial" w:cs="Arial" w:hint="default"/>
        <w:spacing w:val="0"/>
        <w:w w:val="100"/>
        <w:lang w:val="en-US" w:eastAsia="en-US" w:bidi="ar-SA"/>
      </w:rPr>
    </w:lvl>
    <w:lvl w:ilvl="1" w:tplc="E8EAE444">
      <w:numFmt w:val="bullet"/>
      <w:lvlText w:val="◦"/>
      <w:lvlJc w:val="left"/>
      <w:pPr>
        <w:ind w:left="1363" w:hanging="400"/>
      </w:pPr>
      <w:rPr>
        <w:rFonts w:ascii="Calibri" w:eastAsia="Calibri" w:hAnsi="Calibri" w:cs="Calibri" w:hint="default"/>
        <w:b w:val="0"/>
        <w:bCs w:val="0"/>
        <w:i/>
        <w:iCs/>
        <w:spacing w:val="0"/>
        <w:w w:val="282"/>
        <w:position w:val="1"/>
        <w:sz w:val="20"/>
        <w:szCs w:val="20"/>
        <w:lang w:val="en-US" w:eastAsia="en-US" w:bidi="ar-SA"/>
      </w:rPr>
    </w:lvl>
    <w:lvl w:ilvl="2" w:tplc="ADBA52BA">
      <w:numFmt w:val="bullet"/>
      <w:lvlText w:val="•"/>
      <w:lvlJc w:val="left"/>
      <w:pPr>
        <w:ind w:left="2248" w:hanging="400"/>
      </w:pPr>
      <w:rPr>
        <w:rFonts w:hint="default"/>
        <w:lang w:val="en-US" w:eastAsia="en-US" w:bidi="ar-SA"/>
      </w:rPr>
    </w:lvl>
    <w:lvl w:ilvl="3" w:tplc="03D21064">
      <w:numFmt w:val="bullet"/>
      <w:lvlText w:val="•"/>
      <w:lvlJc w:val="left"/>
      <w:pPr>
        <w:ind w:left="3136" w:hanging="400"/>
      </w:pPr>
      <w:rPr>
        <w:rFonts w:hint="default"/>
        <w:lang w:val="en-US" w:eastAsia="en-US" w:bidi="ar-SA"/>
      </w:rPr>
    </w:lvl>
    <w:lvl w:ilvl="4" w:tplc="1ED88780">
      <w:numFmt w:val="bullet"/>
      <w:lvlText w:val="•"/>
      <w:lvlJc w:val="left"/>
      <w:pPr>
        <w:ind w:left="4025" w:hanging="400"/>
      </w:pPr>
      <w:rPr>
        <w:rFonts w:hint="default"/>
        <w:lang w:val="en-US" w:eastAsia="en-US" w:bidi="ar-SA"/>
      </w:rPr>
    </w:lvl>
    <w:lvl w:ilvl="5" w:tplc="D688CBB4">
      <w:numFmt w:val="bullet"/>
      <w:lvlText w:val="•"/>
      <w:lvlJc w:val="left"/>
      <w:pPr>
        <w:ind w:left="4913" w:hanging="400"/>
      </w:pPr>
      <w:rPr>
        <w:rFonts w:hint="default"/>
        <w:lang w:val="en-US" w:eastAsia="en-US" w:bidi="ar-SA"/>
      </w:rPr>
    </w:lvl>
    <w:lvl w:ilvl="6" w:tplc="46F21B12">
      <w:numFmt w:val="bullet"/>
      <w:lvlText w:val="•"/>
      <w:lvlJc w:val="left"/>
      <w:pPr>
        <w:ind w:left="5802" w:hanging="400"/>
      </w:pPr>
      <w:rPr>
        <w:rFonts w:hint="default"/>
        <w:lang w:val="en-US" w:eastAsia="en-US" w:bidi="ar-SA"/>
      </w:rPr>
    </w:lvl>
    <w:lvl w:ilvl="7" w:tplc="CA768EB2">
      <w:numFmt w:val="bullet"/>
      <w:lvlText w:val="•"/>
      <w:lvlJc w:val="left"/>
      <w:pPr>
        <w:ind w:left="6690" w:hanging="400"/>
      </w:pPr>
      <w:rPr>
        <w:rFonts w:hint="default"/>
        <w:lang w:val="en-US" w:eastAsia="en-US" w:bidi="ar-SA"/>
      </w:rPr>
    </w:lvl>
    <w:lvl w:ilvl="8" w:tplc="DE867D9A">
      <w:numFmt w:val="bullet"/>
      <w:lvlText w:val="•"/>
      <w:lvlJc w:val="left"/>
      <w:pPr>
        <w:ind w:left="7578" w:hanging="400"/>
      </w:pPr>
      <w:rPr>
        <w:rFonts w:hint="default"/>
        <w:lang w:val="en-US" w:eastAsia="en-US" w:bidi="ar-SA"/>
      </w:rPr>
    </w:lvl>
  </w:abstractNum>
  <w:abstractNum w:abstractNumId="12" w15:restartNumberingAfterBreak="0">
    <w:nsid w:val="49F63361"/>
    <w:multiLevelType w:val="hybridMultilevel"/>
    <w:tmpl w:val="9B4C4F50"/>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5B8258A8"/>
    <w:multiLevelType w:val="hybridMultilevel"/>
    <w:tmpl w:val="D082CA92"/>
    <w:lvl w:ilvl="0" w:tplc="C6FAEBA2">
      <w:numFmt w:val="bullet"/>
      <w:lvlText w:val="o"/>
      <w:lvlJc w:val="left"/>
      <w:pPr>
        <w:ind w:left="533" w:hanging="167"/>
      </w:pPr>
      <w:rPr>
        <w:rFonts w:ascii="Arial" w:eastAsia="Arial" w:hAnsi="Arial" w:cs="Arial" w:hint="default"/>
        <w:b w:val="0"/>
        <w:bCs w:val="0"/>
        <w:i w:val="0"/>
        <w:iCs w:val="0"/>
        <w:spacing w:val="0"/>
        <w:w w:val="100"/>
        <w:sz w:val="20"/>
        <w:szCs w:val="20"/>
        <w:lang w:val="en-US" w:eastAsia="en-US" w:bidi="ar-SA"/>
      </w:rPr>
    </w:lvl>
    <w:lvl w:ilvl="1" w:tplc="2EDE7CB2">
      <w:numFmt w:val="bullet"/>
      <w:lvlText w:val="•"/>
      <w:lvlJc w:val="left"/>
      <w:pPr>
        <w:ind w:left="1421" w:hanging="167"/>
      </w:pPr>
      <w:rPr>
        <w:rFonts w:hint="default"/>
        <w:lang w:val="en-US" w:eastAsia="en-US" w:bidi="ar-SA"/>
      </w:rPr>
    </w:lvl>
    <w:lvl w:ilvl="2" w:tplc="3EAEEF1E">
      <w:numFmt w:val="bullet"/>
      <w:lvlText w:val="•"/>
      <w:lvlJc w:val="left"/>
      <w:pPr>
        <w:ind w:left="2303" w:hanging="167"/>
      </w:pPr>
      <w:rPr>
        <w:rFonts w:hint="default"/>
        <w:lang w:val="en-US" w:eastAsia="en-US" w:bidi="ar-SA"/>
      </w:rPr>
    </w:lvl>
    <w:lvl w:ilvl="3" w:tplc="ECF89436">
      <w:numFmt w:val="bullet"/>
      <w:lvlText w:val="•"/>
      <w:lvlJc w:val="left"/>
      <w:pPr>
        <w:ind w:left="3184" w:hanging="167"/>
      </w:pPr>
      <w:rPr>
        <w:rFonts w:hint="default"/>
        <w:lang w:val="en-US" w:eastAsia="en-US" w:bidi="ar-SA"/>
      </w:rPr>
    </w:lvl>
    <w:lvl w:ilvl="4" w:tplc="86ACE384">
      <w:numFmt w:val="bullet"/>
      <w:lvlText w:val="•"/>
      <w:lvlJc w:val="left"/>
      <w:pPr>
        <w:ind w:left="4066" w:hanging="167"/>
      </w:pPr>
      <w:rPr>
        <w:rFonts w:hint="default"/>
        <w:lang w:val="en-US" w:eastAsia="en-US" w:bidi="ar-SA"/>
      </w:rPr>
    </w:lvl>
    <w:lvl w:ilvl="5" w:tplc="CFC07192">
      <w:numFmt w:val="bullet"/>
      <w:lvlText w:val="•"/>
      <w:lvlJc w:val="left"/>
      <w:pPr>
        <w:ind w:left="4947" w:hanging="167"/>
      </w:pPr>
      <w:rPr>
        <w:rFonts w:hint="default"/>
        <w:lang w:val="en-US" w:eastAsia="en-US" w:bidi="ar-SA"/>
      </w:rPr>
    </w:lvl>
    <w:lvl w:ilvl="6" w:tplc="602E221C">
      <w:numFmt w:val="bullet"/>
      <w:lvlText w:val="•"/>
      <w:lvlJc w:val="left"/>
      <w:pPr>
        <w:ind w:left="5829" w:hanging="167"/>
      </w:pPr>
      <w:rPr>
        <w:rFonts w:hint="default"/>
        <w:lang w:val="en-US" w:eastAsia="en-US" w:bidi="ar-SA"/>
      </w:rPr>
    </w:lvl>
    <w:lvl w:ilvl="7" w:tplc="DB9208E6">
      <w:numFmt w:val="bullet"/>
      <w:lvlText w:val="•"/>
      <w:lvlJc w:val="left"/>
      <w:pPr>
        <w:ind w:left="6710" w:hanging="167"/>
      </w:pPr>
      <w:rPr>
        <w:rFonts w:hint="default"/>
        <w:lang w:val="en-US" w:eastAsia="en-US" w:bidi="ar-SA"/>
      </w:rPr>
    </w:lvl>
    <w:lvl w:ilvl="8" w:tplc="A852056E">
      <w:numFmt w:val="bullet"/>
      <w:lvlText w:val="•"/>
      <w:lvlJc w:val="left"/>
      <w:pPr>
        <w:ind w:left="7592" w:hanging="167"/>
      </w:pPr>
      <w:rPr>
        <w:rFonts w:hint="default"/>
        <w:lang w:val="en-US" w:eastAsia="en-US" w:bidi="ar-SA"/>
      </w:rPr>
    </w:lvl>
  </w:abstractNum>
  <w:abstractNum w:abstractNumId="15"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6"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9"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6"/>
  </w:num>
  <w:num w:numId="2" w16cid:durableId="588274128">
    <w:abstractNumId w:val="10"/>
  </w:num>
  <w:num w:numId="3" w16cid:durableId="1462186088">
    <w:abstractNumId w:val="3"/>
  </w:num>
  <w:num w:numId="4" w16cid:durableId="1152218759">
    <w:abstractNumId w:val="13"/>
  </w:num>
  <w:num w:numId="5" w16cid:durableId="1318463511">
    <w:abstractNumId w:val="7"/>
  </w:num>
  <w:num w:numId="6" w16cid:durableId="1247567953">
    <w:abstractNumId w:val="18"/>
  </w:num>
  <w:num w:numId="7" w16cid:durableId="355467659">
    <w:abstractNumId w:val="17"/>
  </w:num>
  <w:num w:numId="8" w16cid:durableId="4091013">
    <w:abstractNumId w:val="8"/>
  </w:num>
  <w:num w:numId="9" w16cid:durableId="2083478755">
    <w:abstractNumId w:val="6"/>
  </w:num>
  <w:num w:numId="10" w16cid:durableId="613172642">
    <w:abstractNumId w:val="1"/>
  </w:num>
  <w:num w:numId="11" w16cid:durableId="1517697759">
    <w:abstractNumId w:val="9"/>
  </w:num>
  <w:num w:numId="12" w16cid:durableId="579368416">
    <w:abstractNumId w:val="8"/>
  </w:num>
  <w:num w:numId="13" w16cid:durableId="1616137240">
    <w:abstractNumId w:val="19"/>
  </w:num>
  <w:num w:numId="14" w16cid:durableId="170688083">
    <w:abstractNumId w:val="2"/>
  </w:num>
  <w:num w:numId="15" w16cid:durableId="1186096894">
    <w:abstractNumId w:val="15"/>
  </w:num>
  <w:num w:numId="16" w16cid:durableId="1123842563">
    <w:abstractNumId w:val="4"/>
  </w:num>
  <w:num w:numId="17" w16cid:durableId="1566574011">
    <w:abstractNumId w:val="16"/>
  </w:num>
  <w:num w:numId="18" w16cid:durableId="723018910">
    <w:abstractNumId w:val="14"/>
  </w:num>
  <w:num w:numId="19" w16cid:durableId="210850472">
    <w:abstractNumId w:val="11"/>
  </w:num>
  <w:num w:numId="20" w16cid:durableId="54133520">
    <w:abstractNumId w:val="5"/>
  </w:num>
  <w:num w:numId="21" w16cid:durableId="88545706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4F8F"/>
    <w:rsid w:val="00015E2D"/>
    <w:rsid w:val="00023DF2"/>
    <w:rsid w:val="00027087"/>
    <w:rsid w:val="00031CAB"/>
    <w:rsid w:val="00033D88"/>
    <w:rsid w:val="00041562"/>
    <w:rsid w:val="00050F35"/>
    <w:rsid w:val="00053705"/>
    <w:rsid w:val="00055E04"/>
    <w:rsid w:val="0006652A"/>
    <w:rsid w:val="00082F5D"/>
    <w:rsid w:val="00090BA3"/>
    <w:rsid w:val="00091168"/>
    <w:rsid w:val="00092F40"/>
    <w:rsid w:val="0009523F"/>
    <w:rsid w:val="000B0E03"/>
    <w:rsid w:val="000B3884"/>
    <w:rsid w:val="000B6404"/>
    <w:rsid w:val="000B7651"/>
    <w:rsid w:val="000C1867"/>
    <w:rsid w:val="000C7DE5"/>
    <w:rsid w:val="000D384C"/>
    <w:rsid w:val="000D55FD"/>
    <w:rsid w:val="000D75DB"/>
    <w:rsid w:val="000E5BB0"/>
    <w:rsid w:val="000E7EA0"/>
    <w:rsid w:val="000F38F3"/>
    <w:rsid w:val="001035E9"/>
    <w:rsid w:val="001103DC"/>
    <w:rsid w:val="00121A22"/>
    <w:rsid w:val="001220CC"/>
    <w:rsid w:val="001241A7"/>
    <w:rsid w:val="00133043"/>
    <w:rsid w:val="00134939"/>
    <w:rsid w:val="00134D22"/>
    <w:rsid w:val="001437D7"/>
    <w:rsid w:val="00144EE0"/>
    <w:rsid w:val="00147330"/>
    <w:rsid w:val="00164168"/>
    <w:rsid w:val="0016435E"/>
    <w:rsid w:val="0016441F"/>
    <w:rsid w:val="00173D54"/>
    <w:rsid w:val="001759D5"/>
    <w:rsid w:val="00181B84"/>
    <w:rsid w:val="0018277B"/>
    <w:rsid w:val="0018312D"/>
    <w:rsid w:val="00183C50"/>
    <w:rsid w:val="00187397"/>
    <w:rsid w:val="001961DE"/>
    <w:rsid w:val="001A000C"/>
    <w:rsid w:val="001A15B9"/>
    <w:rsid w:val="001A4476"/>
    <w:rsid w:val="001A61AA"/>
    <w:rsid w:val="001B4229"/>
    <w:rsid w:val="001B567D"/>
    <w:rsid w:val="001B6F66"/>
    <w:rsid w:val="001D226D"/>
    <w:rsid w:val="001D2E47"/>
    <w:rsid w:val="001D4C23"/>
    <w:rsid w:val="001D72C1"/>
    <w:rsid w:val="001E211A"/>
    <w:rsid w:val="001E21B2"/>
    <w:rsid w:val="001E6576"/>
    <w:rsid w:val="001F09D3"/>
    <w:rsid w:val="002009FD"/>
    <w:rsid w:val="002050E5"/>
    <w:rsid w:val="00215D2E"/>
    <w:rsid w:val="00217D15"/>
    <w:rsid w:val="00225584"/>
    <w:rsid w:val="00225945"/>
    <w:rsid w:val="00227A54"/>
    <w:rsid w:val="00242810"/>
    <w:rsid w:val="00260A04"/>
    <w:rsid w:val="002619D1"/>
    <w:rsid w:val="00262998"/>
    <w:rsid w:val="00265C65"/>
    <w:rsid w:val="00266854"/>
    <w:rsid w:val="002674AB"/>
    <w:rsid w:val="00271976"/>
    <w:rsid w:val="0027406F"/>
    <w:rsid w:val="00285B63"/>
    <w:rsid w:val="00293E51"/>
    <w:rsid w:val="002A157A"/>
    <w:rsid w:val="002A2FF8"/>
    <w:rsid w:val="002A4247"/>
    <w:rsid w:val="002C1DA6"/>
    <w:rsid w:val="002C4BCB"/>
    <w:rsid w:val="002D08E1"/>
    <w:rsid w:val="002D0B6A"/>
    <w:rsid w:val="002D6639"/>
    <w:rsid w:val="002D6757"/>
    <w:rsid w:val="002E3596"/>
    <w:rsid w:val="002E49DA"/>
    <w:rsid w:val="002F45C2"/>
    <w:rsid w:val="002F700A"/>
    <w:rsid w:val="002F7BC3"/>
    <w:rsid w:val="00306F2B"/>
    <w:rsid w:val="003104CE"/>
    <w:rsid w:val="00321118"/>
    <w:rsid w:val="00321C87"/>
    <w:rsid w:val="0032282E"/>
    <w:rsid w:val="00341CF0"/>
    <w:rsid w:val="0034222C"/>
    <w:rsid w:val="0034423E"/>
    <w:rsid w:val="003478C1"/>
    <w:rsid w:val="00350C80"/>
    <w:rsid w:val="003609BE"/>
    <w:rsid w:val="0037322B"/>
    <w:rsid w:val="003732C6"/>
    <w:rsid w:val="00375B6F"/>
    <w:rsid w:val="003959A2"/>
    <w:rsid w:val="003A0FA7"/>
    <w:rsid w:val="003A0FAE"/>
    <w:rsid w:val="003A4AFD"/>
    <w:rsid w:val="003B1022"/>
    <w:rsid w:val="003B10AE"/>
    <w:rsid w:val="003B3BE0"/>
    <w:rsid w:val="003C5040"/>
    <w:rsid w:val="003C727E"/>
    <w:rsid w:val="003F451B"/>
    <w:rsid w:val="004048EE"/>
    <w:rsid w:val="00405A63"/>
    <w:rsid w:val="00407F03"/>
    <w:rsid w:val="00413FA3"/>
    <w:rsid w:val="00423557"/>
    <w:rsid w:val="00425B4B"/>
    <w:rsid w:val="00433FF6"/>
    <w:rsid w:val="00441331"/>
    <w:rsid w:val="0044319A"/>
    <w:rsid w:val="004436FC"/>
    <w:rsid w:val="00446CDC"/>
    <w:rsid w:val="00450622"/>
    <w:rsid w:val="00450861"/>
    <w:rsid w:val="0045092D"/>
    <w:rsid w:val="00461F15"/>
    <w:rsid w:val="00467112"/>
    <w:rsid w:val="00482D11"/>
    <w:rsid w:val="004912D3"/>
    <w:rsid w:val="004A111F"/>
    <w:rsid w:val="004A73EF"/>
    <w:rsid w:val="004C430B"/>
    <w:rsid w:val="004C56D5"/>
    <w:rsid w:val="004E31DA"/>
    <w:rsid w:val="004E4BDB"/>
    <w:rsid w:val="004F1DBA"/>
    <w:rsid w:val="004F5444"/>
    <w:rsid w:val="004F6FFB"/>
    <w:rsid w:val="004F71C5"/>
    <w:rsid w:val="00502274"/>
    <w:rsid w:val="00520E87"/>
    <w:rsid w:val="00530756"/>
    <w:rsid w:val="0053602C"/>
    <w:rsid w:val="00536830"/>
    <w:rsid w:val="00537601"/>
    <w:rsid w:val="00537BA7"/>
    <w:rsid w:val="00544495"/>
    <w:rsid w:val="00544FB5"/>
    <w:rsid w:val="005470CD"/>
    <w:rsid w:val="00550645"/>
    <w:rsid w:val="00560678"/>
    <w:rsid w:val="00561440"/>
    <w:rsid w:val="00561910"/>
    <w:rsid w:val="00563B94"/>
    <w:rsid w:val="00566C21"/>
    <w:rsid w:val="00571E30"/>
    <w:rsid w:val="00573C48"/>
    <w:rsid w:val="00577C12"/>
    <w:rsid w:val="005851E1"/>
    <w:rsid w:val="00597BFE"/>
    <w:rsid w:val="005A4AFC"/>
    <w:rsid w:val="005B487F"/>
    <w:rsid w:val="005C12A8"/>
    <w:rsid w:val="005C4A4D"/>
    <w:rsid w:val="005C6338"/>
    <w:rsid w:val="005C6C94"/>
    <w:rsid w:val="005D5158"/>
    <w:rsid w:val="005E307A"/>
    <w:rsid w:val="005E3F1A"/>
    <w:rsid w:val="005E484B"/>
    <w:rsid w:val="005E4874"/>
    <w:rsid w:val="005F1D61"/>
    <w:rsid w:val="005F510F"/>
    <w:rsid w:val="005F6343"/>
    <w:rsid w:val="00611B27"/>
    <w:rsid w:val="00612622"/>
    <w:rsid w:val="00613BCF"/>
    <w:rsid w:val="006145E9"/>
    <w:rsid w:val="00627D06"/>
    <w:rsid w:val="00631B68"/>
    <w:rsid w:val="00634A30"/>
    <w:rsid w:val="00650248"/>
    <w:rsid w:val="006616B8"/>
    <w:rsid w:val="00666E44"/>
    <w:rsid w:val="00667627"/>
    <w:rsid w:val="00667672"/>
    <w:rsid w:val="006750EB"/>
    <w:rsid w:val="006762D9"/>
    <w:rsid w:val="006804A9"/>
    <w:rsid w:val="006838F2"/>
    <w:rsid w:val="006A4270"/>
    <w:rsid w:val="006A4273"/>
    <w:rsid w:val="006A5D80"/>
    <w:rsid w:val="006A7CA1"/>
    <w:rsid w:val="006B60CF"/>
    <w:rsid w:val="006D0E88"/>
    <w:rsid w:val="006E365B"/>
    <w:rsid w:val="006F09A2"/>
    <w:rsid w:val="006F1EEC"/>
    <w:rsid w:val="006F3DE4"/>
    <w:rsid w:val="007029BE"/>
    <w:rsid w:val="00710ED5"/>
    <w:rsid w:val="0071161C"/>
    <w:rsid w:val="00712D7C"/>
    <w:rsid w:val="00720C49"/>
    <w:rsid w:val="00724718"/>
    <w:rsid w:val="0072790C"/>
    <w:rsid w:val="0072799C"/>
    <w:rsid w:val="00727D99"/>
    <w:rsid w:val="00736A8F"/>
    <w:rsid w:val="007544B9"/>
    <w:rsid w:val="00771614"/>
    <w:rsid w:val="00777340"/>
    <w:rsid w:val="0078029F"/>
    <w:rsid w:val="00784DE0"/>
    <w:rsid w:val="00786216"/>
    <w:rsid w:val="007874C9"/>
    <w:rsid w:val="007938EA"/>
    <w:rsid w:val="007B4874"/>
    <w:rsid w:val="007B7601"/>
    <w:rsid w:val="007C1778"/>
    <w:rsid w:val="007F5F29"/>
    <w:rsid w:val="007F6F26"/>
    <w:rsid w:val="00812E9D"/>
    <w:rsid w:val="00821387"/>
    <w:rsid w:val="008237F1"/>
    <w:rsid w:val="00824815"/>
    <w:rsid w:val="00832ED0"/>
    <w:rsid w:val="00837CED"/>
    <w:rsid w:val="00842B67"/>
    <w:rsid w:val="00844C9E"/>
    <w:rsid w:val="00846EB5"/>
    <w:rsid w:val="00860219"/>
    <w:rsid w:val="008607A0"/>
    <w:rsid w:val="008644F0"/>
    <w:rsid w:val="00866205"/>
    <w:rsid w:val="00871DCF"/>
    <w:rsid w:val="008720B4"/>
    <w:rsid w:val="00880C67"/>
    <w:rsid w:val="008948D1"/>
    <w:rsid w:val="00895EAE"/>
    <w:rsid w:val="008B1150"/>
    <w:rsid w:val="008B4246"/>
    <w:rsid w:val="008B7C6C"/>
    <w:rsid w:val="008C4B77"/>
    <w:rsid w:val="008C5594"/>
    <w:rsid w:val="008C7A46"/>
    <w:rsid w:val="008D1ACB"/>
    <w:rsid w:val="008D2D9F"/>
    <w:rsid w:val="008D3A2C"/>
    <w:rsid w:val="008D7063"/>
    <w:rsid w:val="008D75C7"/>
    <w:rsid w:val="008E3114"/>
    <w:rsid w:val="008E37AB"/>
    <w:rsid w:val="008E389B"/>
    <w:rsid w:val="008E7A7A"/>
    <w:rsid w:val="008F345C"/>
    <w:rsid w:val="008F36CA"/>
    <w:rsid w:val="008F6C44"/>
    <w:rsid w:val="0090049A"/>
    <w:rsid w:val="00901AAD"/>
    <w:rsid w:val="00903E86"/>
    <w:rsid w:val="009129D8"/>
    <w:rsid w:val="00912F1B"/>
    <w:rsid w:val="009135F5"/>
    <w:rsid w:val="00916016"/>
    <w:rsid w:val="009307F7"/>
    <w:rsid w:val="0093494B"/>
    <w:rsid w:val="00934DE9"/>
    <w:rsid w:val="00937CEE"/>
    <w:rsid w:val="009403A1"/>
    <w:rsid w:val="0094208E"/>
    <w:rsid w:val="0094371B"/>
    <w:rsid w:val="00945DA6"/>
    <w:rsid w:val="009461EB"/>
    <w:rsid w:val="0095557E"/>
    <w:rsid w:val="00955D09"/>
    <w:rsid w:val="00962B80"/>
    <w:rsid w:val="00965A17"/>
    <w:rsid w:val="00972C77"/>
    <w:rsid w:val="00982BDE"/>
    <w:rsid w:val="009931DF"/>
    <w:rsid w:val="009970AD"/>
    <w:rsid w:val="009B1A12"/>
    <w:rsid w:val="009B6DD8"/>
    <w:rsid w:val="009C0A52"/>
    <w:rsid w:val="009C3025"/>
    <w:rsid w:val="009C5204"/>
    <w:rsid w:val="009D71D0"/>
    <w:rsid w:val="009E18FA"/>
    <w:rsid w:val="009E6F1F"/>
    <w:rsid w:val="009F1438"/>
    <w:rsid w:val="009F4713"/>
    <w:rsid w:val="009F7111"/>
    <w:rsid w:val="00A02065"/>
    <w:rsid w:val="00A06C1E"/>
    <w:rsid w:val="00A07764"/>
    <w:rsid w:val="00A07C79"/>
    <w:rsid w:val="00A15299"/>
    <w:rsid w:val="00A23E73"/>
    <w:rsid w:val="00A23EF9"/>
    <w:rsid w:val="00A3320F"/>
    <w:rsid w:val="00A402D3"/>
    <w:rsid w:val="00A47BB9"/>
    <w:rsid w:val="00A50510"/>
    <w:rsid w:val="00A62332"/>
    <w:rsid w:val="00A65996"/>
    <w:rsid w:val="00A66FF7"/>
    <w:rsid w:val="00A67802"/>
    <w:rsid w:val="00A749B5"/>
    <w:rsid w:val="00A76488"/>
    <w:rsid w:val="00A77B7B"/>
    <w:rsid w:val="00A91693"/>
    <w:rsid w:val="00A93D3E"/>
    <w:rsid w:val="00A9537D"/>
    <w:rsid w:val="00A956C5"/>
    <w:rsid w:val="00AB5C96"/>
    <w:rsid w:val="00AB750E"/>
    <w:rsid w:val="00AC07B6"/>
    <w:rsid w:val="00AC4E75"/>
    <w:rsid w:val="00AC76C5"/>
    <w:rsid w:val="00AD6DE8"/>
    <w:rsid w:val="00AE0F2F"/>
    <w:rsid w:val="00AE4801"/>
    <w:rsid w:val="00AE58FD"/>
    <w:rsid w:val="00AE67B7"/>
    <w:rsid w:val="00AE7C69"/>
    <w:rsid w:val="00B21C9A"/>
    <w:rsid w:val="00B229D2"/>
    <w:rsid w:val="00B30D71"/>
    <w:rsid w:val="00B329B5"/>
    <w:rsid w:val="00B40D12"/>
    <w:rsid w:val="00B40E3D"/>
    <w:rsid w:val="00B424EB"/>
    <w:rsid w:val="00B519B4"/>
    <w:rsid w:val="00B530E8"/>
    <w:rsid w:val="00B55593"/>
    <w:rsid w:val="00B5592A"/>
    <w:rsid w:val="00B618B1"/>
    <w:rsid w:val="00B664D2"/>
    <w:rsid w:val="00B73999"/>
    <w:rsid w:val="00BA3BBE"/>
    <w:rsid w:val="00BA51FB"/>
    <w:rsid w:val="00BA707F"/>
    <w:rsid w:val="00BA78CD"/>
    <w:rsid w:val="00BA7B9F"/>
    <w:rsid w:val="00BB032F"/>
    <w:rsid w:val="00BB205C"/>
    <w:rsid w:val="00BB47F6"/>
    <w:rsid w:val="00BB736B"/>
    <w:rsid w:val="00BD05C8"/>
    <w:rsid w:val="00BD64EF"/>
    <w:rsid w:val="00BE14D5"/>
    <w:rsid w:val="00C06C36"/>
    <w:rsid w:val="00C06EAC"/>
    <w:rsid w:val="00C07D33"/>
    <w:rsid w:val="00C11AF1"/>
    <w:rsid w:val="00C12522"/>
    <w:rsid w:val="00C22FE8"/>
    <w:rsid w:val="00C24DB1"/>
    <w:rsid w:val="00C32D9C"/>
    <w:rsid w:val="00C331B7"/>
    <w:rsid w:val="00C471C2"/>
    <w:rsid w:val="00C51756"/>
    <w:rsid w:val="00C52A52"/>
    <w:rsid w:val="00C54804"/>
    <w:rsid w:val="00C631F2"/>
    <w:rsid w:val="00C64313"/>
    <w:rsid w:val="00C70B91"/>
    <w:rsid w:val="00C83A63"/>
    <w:rsid w:val="00CA20A2"/>
    <w:rsid w:val="00CB76EF"/>
    <w:rsid w:val="00CB7D18"/>
    <w:rsid w:val="00CC03D3"/>
    <w:rsid w:val="00CC0583"/>
    <w:rsid w:val="00CE0606"/>
    <w:rsid w:val="00CF0DF4"/>
    <w:rsid w:val="00CF2BF1"/>
    <w:rsid w:val="00D1085D"/>
    <w:rsid w:val="00D23CA4"/>
    <w:rsid w:val="00D271F8"/>
    <w:rsid w:val="00D37644"/>
    <w:rsid w:val="00D5567C"/>
    <w:rsid w:val="00D559DC"/>
    <w:rsid w:val="00D5620C"/>
    <w:rsid w:val="00D64090"/>
    <w:rsid w:val="00D6538D"/>
    <w:rsid w:val="00D755F4"/>
    <w:rsid w:val="00D76D01"/>
    <w:rsid w:val="00D903BA"/>
    <w:rsid w:val="00D93055"/>
    <w:rsid w:val="00D94449"/>
    <w:rsid w:val="00DA49A7"/>
    <w:rsid w:val="00DA5518"/>
    <w:rsid w:val="00DE3049"/>
    <w:rsid w:val="00DE3C43"/>
    <w:rsid w:val="00DE48C8"/>
    <w:rsid w:val="00DF0090"/>
    <w:rsid w:val="00DF0C20"/>
    <w:rsid w:val="00E13830"/>
    <w:rsid w:val="00E15A76"/>
    <w:rsid w:val="00E15CC7"/>
    <w:rsid w:val="00E24E94"/>
    <w:rsid w:val="00E24ECD"/>
    <w:rsid w:val="00E27E03"/>
    <w:rsid w:val="00E3126C"/>
    <w:rsid w:val="00E45488"/>
    <w:rsid w:val="00E46166"/>
    <w:rsid w:val="00E4754E"/>
    <w:rsid w:val="00E47A5E"/>
    <w:rsid w:val="00E501F9"/>
    <w:rsid w:val="00E533DF"/>
    <w:rsid w:val="00E56200"/>
    <w:rsid w:val="00E63C5D"/>
    <w:rsid w:val="00E64193"/>
    <w:rsid w:val="00E6574C"/>
    <w:rsid w:val="00E84D05"/>
    <w:rsid w:val="00EA0901"/>
    <w:rsid w:val="00EA1C6B"/>
    <w:rsid w:val="00EB7BD7"/>
    <w:rsid w:val="00EC1E58"/>
    <w:rsid w:val="00EE1ECE"/>
    <w:rsid w:val="00EE64C2"/>
    <w:rsid w:val="00EF53EF"/>
    <w:rsid w:val="00F04A98"/>
    <w:rsid w:val="00F061B1"/>
    <w:rsid w:val="00F067EB"/>
    <w:rsid w:val="00F218A0"/>
    <w:rsid w:val="00F60338"/>
    <w:rsid w:val="00F6498D"/>
    <w:rsid w:val="00F66527"/>
    <w:rsid w:val="00F80B6D"/>
    <w:rsid w:val="00F93FE5"/>
    <w:rsid w:val="00F94227"/>
    <w:rsid w:val="00F96663"/>
    <w:rsid w:val="00FA3F07"/>
    <w:rsid w:val="00FA414A"/>
    <w:rsid w:val="00FA7B5E"/>
    <w:rsid w:val="00FB0309"/>
    <w:rsid w:val="00FB0DF1"/>
    <w:rsid w:val="00FC3994"/>
    <w:rsid w:val="00FC6870"/>
    <w:rsid w:val="00FD0558"/>
    <w:rsid w:val="00FD61CB"/>
    <w:rsid w:val="00FE09D3"/>
    <w:rsid w:val="00FE2797"/>
    <w:rsid w:val="00FF19B6"/>
    <w:rsid w:val="00FF2D73"/>
    <w:rsid w:val="0CFCC3EF"/>
    <w:rsid w:val="2B839F4D"/>
    <w:rsid w:val="522A8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99FD0"/>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1"/>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28162">
      <w:bodyDiv w:val="1"/>
      <w:marLeft w:val="0"/>
      <w:marRight w:val="0"/>
      <w:marTop w:val="0"/>
      <w:marBottom w:val="0"/>
      <w:divBdr>
        <w:top w:val="none" w:sz="0" w:space="0" w:color="auto"/>
        <w:left w:val="none" w:sz="0" w:space="0" w:color="auto"/>
        <w:bottom w:val="none" w:sz="0" w:space="0" w:color="auto"/>
        <w:right w:val="none" w:sz="0" w:space="0" w:color="auto"/>
      </w:divBdr>
    </w:div>
    <w:div w:id="412047564">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00487209">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areers.europa.eu/en/contract-staff" TargetMode="External"/><Relationship Id="rId18" Type="http://schemas.openxmlformats.org/officeDocument/2006/relationships/hyperlink" Target="https://eur-lex.europa.eu/legal-content/EN/TXT/?uri=CELEX%3A01962R0031-2014050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c.europa.eu/transparency/documents-register/detail?ref=C(2017)6760&amp;lang=en" TargetMode="External"/><Relationship Id="rId7" Type="http://schemas.openxmlformats.org/officeDocument/2006/relationships/settings" Target="settings.xml"/><Relationship Id="rId12" Type="http://schemas.openxmlformats.org/officeDocument/2006/relationships/hyperlink" Target="https://eu-careers.europa.eu/en/staff-categories/temporary-staff" TargetMode="External"/><Relationship Id="rId17" Type="http://schemas.openxmlformats.org/officeDocument/2006/relationships/hyperlink" Target="https://eu-careers.europa.eu/en/Cast-Permanen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u-careers.europa.eu/en/non-permanent-contract-ec"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careers.europa.eu/en/contract-staff-selection-procedures-always-open-registration" TargetMode="External"/><Relationship Id="rId23" Type="http://schemas.openxmlformats.org/officeDocument/2006/relationships/hyperlink" Target="https://ec.europa.eu/dpo-register/detail/DPR-EC-02054.3"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pso.europa.eu/en/eu-careers/staff-categori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yperlink" Target="https://epso.europa.eu/en/eu-careers/benefit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careers.europa.eu/en/Cast-Perman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2.xml><?xml version="1.0" encoding="utf-8"?>
<ds:datastoreItem xmlns:ds="http://schemas.openxmlformats.org/officeDocument/2006/customXml" ds:itemID="{FBC4B70B-C3B9-4D16-AA26-A85D28D82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7D139-CEBC-4CEC-8CB0-8E58F100ED88}">
  <ds:schemaRefs>
    <ds:schemaRef ds:uri="http://schemas.microsoft.com/sharepoint/v3/contenttype/forms"/>
  </ds:schemaRefs>
</ds:datastoreItem>
</file>

<file path=customXml/itemProps4.xml><?xml version="1.0" encoding="utf-8"?>
<ds:datastoreItem xmlns:ds="http://schemas.openxmlformats.org/officeDocument/2006/customXml" ds:itemID="{52200C16-14EA-48EF-98E0-256D043614F4}">
  <ds:schemaRefs>
    <ds:schemaRef ds:uri="http://schemas.microsoft.com/office/2006/metadata/properties"/>
    <ds:schemaRef ds:uri="http://schemas.microsoft.com/office/infopath/2007/PartnerControls"/>
    <ds:schemaRef ds:uri="7047e6fd-eb60-464f-bd6f-0c258c874752"/>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2092</Words>
  <Characters>11655</Characters>
  <Application>Microsoft Office Word</Application>
  <DocSecurity>0</DocSecurity>
  <Lines>259</Lines>
  <Paragraphs>119</Paragraphs>
  <ScaleCrop>false</ScaleCrop>
  <Company>European Commission</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VANWESEMAEL Anais (HR)</cp:lastModifiedBy>
  <cp:revision>9</cp:revision>
  <cp:lastPrinted>2023-10-05T14:14:00Z</cp:lastPrinted>
  <dcterms:created xsi:type="dcterms:W3CDTF">2026-04-16T07:43:00Z</dcterms:created>
  <dcterms:modified xsi:type="dcterms:W3CDTF">2026-04-20T13:29:00Z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