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8D8"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6F4F661"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14:paraId="1E9CADE6" w14:textId="77777777" w:rsidR="00A50510" w:rsidRPr="00FB0309" w:rsidRDefault="00A50510" w:rsidP="00F613B9">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BC80F0B" w14:textId="010C28F8" w:rsidR="00FB0DF1" w:rsidRDefault="00A50510" w:rsidP="00F613B9">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14:paraId="2D406D29" w14:textId="6081B0BD" w:rsidR="00FB0DF1" w:rsidRPr="00FB0DF1" w:rsidRDefault="00FB0DF1" w:rsidP="00A50510">
      <w:pPr>
        <w:pStyle w:val="NormalWeb"/>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14:paraId="3E11E2F8" w14:textId="6DB305E4" w:rsidR="00DF0090" w:rsidRDefault="00DF0090" w:rsidP="00DF0090">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4F3D135E" w14:textId="7E2C8631" w:rsidR="00DF0090" w:rsidRDefault="00DF0090" w:rsidP="00DF0090">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751CDDBA" w14:textId="28BE4EAB" w:rsidR="00DF0090" w:rsidRDefault="00DF0090" w:rsidP="00DF0090">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6F732DF1" w14:textId="5C9EA7FD" w:rsidR="00DF0090" w:rsidRDefault="00DF0090" w:rsidP="00DF0090">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30B65CAE" w14:textId="77777777" w:rsidR="00DF0090" w:rsidRPr="00B805CC" w:rsidRDefault="00DF0090" w:rsidP="00DF0090">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5F0E48DD" w14:textId="4D9F6C0D" w:rsidR="00DF0090" w:rsidRDefault="00DF0090" w:rsidP="00DF0090">
      <w:pPr>
        <w:pStyle w:val="NormalWeb"/>
        <w:numPr>
          <w:ilvl w:val="0"/>
          <w:numId w:val="15"/>
        </w:numPr>
        <w:rPr>
          <w:rFonts w:ascii="Garamond" w:hAnsi="Garamond"/>
        </w:rPr>
      </w:pPr>
      <w:r w:rsidRPr="2B839F4D">
        <w:rPr>
          <w:rFonts w:ascii="Garamond" w:hAnsi="Garamond"/>
        </w:rPr>
        <w:t xml:space="preserve">Multilingual schools for your children </w:t>
      </w:r>
    </w:p>
    <w:p w14:paraId="637D60D7" w14:textId="5C8AADB9" w:rsidR="2B839F4D" w:rsidRPr="00F613B9" w:rsidRDefault="2B839F4D" w:rsidP="00F613B9">
      <w:pPr>
        <w:pStyle w:val="NormalWeb"/>
        <w:ind w:left="783"/>
        <w:rPr>
          <w:rFonts w:ascii="Garamond" w:hAnsi="Garamond"/>
        </w:rPr>
      </w:pPr>
    </w:p>
    <w:p w14:paraId="77784929" w14:textId="77777777" w:rsidR="00DF0090" w:rsidRPr="00E24ECD" w:rsidRDefault="00DF0090" w:rsidP="00DF0090">
      <w:pPr>
        <w:pStyle w:val="NormalWeb"/>
        <w:rPr>
          <w:rFonts w:ascii="Garamond" w:hAnsi="Garamond"/>
          <w:b/>
          <w:bCs/>
        </w:rPr>
      </w:pPr>
      <w:bookmarkStart w:id="1" w:name="_Hlk147420367"/>
      <w:r w:rsidRPr="2B839F4D">
        <w:rPr>
          <w:rFonts w:ascii="Garamond" w:hAnsi="Garamond"/>
          <w:b/>
          <w:bCs/>
        </w:rPr>
        <w:t>We recruit from a wide range of backgrounds and actively promote diversity and inclusion:</w:t>
      </w:r>
    </w:p>
    <w:p w14:paraId="5C9B909F" w14:textId="15AF7E04" w:rsidR="00DF0090" w:rsidRDefault="00DF0090" w:rsidP="00F613B9">
      <w:pPr>
        <w:pStyle w:val="NormalWeb"/>
        <w:jc w:val="both"/>
        <w:rPr>
          <w:rFonts w:ascii="Garamond" w:hAnsi="Garamond"/>
        </w:rPr>
      </w:pPr>
      <w:bookmarkStart w:id="2" w:name="_Hlk183190330"/>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14:paraId="5707FECC" w14:textId="77777777" w:rsidR="00DF0090" w:rsidRPr="00DE4A4D" w:rsidRDefault="00DF0090" w:rsidP="00DF0090">
      <w:pPr>
        <w:pStyle w:val="NormalWeb"/>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CF73D20" w14:textId="45C09B1A" w:rsidR="2B839F4D" w:rsidRDefault="2B839F4D" w:rsidP="2B839F4D">
      <w:pPr>
        <w:pStyle w:val="NormalWeb"/>
        <w:jc w:val="both"/>
        <w:rPr>
          <w:rFonts w:ascii="Garamond" w:hAnsi="Garamond"/>
        </w:rPr>
      </w:pPr>
    </w:p>
    <w:p w14:paraId="68C6CC8C" w14:textId="611A8A86" w:rsidR="00DF0090" w:rsidRDefault="00DF0090" w:rsidP="00DF0090">
      <w:pPr>
        <w:pStyle w:val="NormalWeb"/>
        <w:jc w:val="both"/>
        <w:rPr>
          <w:rFonts w:ascii="Garamond" w:hAnsi="Garamond"/>
        </w:rPr>
      </w:pPr>
      <w:r w:rsidRPr="2B839F4D">
        <w:rPr>
          <w:rFonts w:ascii="Garamond" w:hAnsi="Garamond"/>
        </w:rPr>
        <w:lastRenderedPageBreak/>
        <w:t xml:space="preserve">To promote diversity and establish a geographically balanced pool of candidates, we strongly encourage applicants from Member States which are currently underrepresented in the European Commission workforce to apply. These Member States are currently Austria, the Czech Republic, Denmark, the Netherlands, Estonia, Finland, Germany, Ireland, </w:t>
      </w:r>
      <w:r w:rsidR="00CF1E78">
        <w:rPr>
          <w:rFonts w:ascii="Garamond" w:hAnsi="Garamond"/>
        </w:rPr>
        <w:t xml:space="preserve">Latvia, </w:t>
      </w:r>
      <w:r w:rsidRPr="2B839F4D">
        <w:rPr>
          <w:rFonts w:ascii="Garamond" w:hAnsi="Garamond"/>
        </w:rPr>
        <w:t>Luxembourg, Malta, Poland, Slovakia and Sweden. Recruitment will however remain strictly based on the merits of all applicants and no positions will be reserved for nationals of any specific Member State.</w:t>
      </w:r>
    </w:p>
    <w:p w14:paraId="10657857" w14:textId="1638132B" w:rsidR="2B839F4D" w:rsidRDefault="2B839F4D" w:rsidP="2B839F4D">
      <w:pPr>
        <w:pStyle w:val="NormalWeb"/>
        <w:jc w:val="both"/>
        <w:rPr>
          <w:rFonts w:ascii="Garamond" w:hAnsi="Garamond"/>
        </w:rPr>
      </w:pPr>
    </w:p>
    <w:p w14:paraId="2DA1FB0A" w14:textId="4471B7AB" w:rsidR="00DF0090" w:rsidRPr="00F613B9" w:rsidRDefault="00DF0090" w:rsidP="00DF0090">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bookmarkEnd w:id="2"/>
    <w:p w14:paraId="7C6D12E6" w14:textId="77777777" w:rsidR="00DF0090" w:rsidRDefault="00DF0090" w:rsidP="00C24DB1">
      <w:pPr>
        <w:pStyle w:val="NormalWeb"/>
        <w:jc w:val="center"/>
        <w:rPr>
          <w:rFonts w:ascii="Garamond" w:hAnsi="Garamond"/>
          <w:b/>
          <w:bCs/>
        </w:rPr>
      </w:pPr>
    </w:p>
    <w:p w14:paraId="37454835" w14:textId="4627B58F" w:rsidR="00C06EAC" w:rsidRDefault="00FB0DF1" w:rsidP="00C24DB1">
      <w:pPr>
        <w:pStyle w:val="NormalWeb"/>
        <w:jc w:val="center"/>
        <w:rPr>
          <w:rFonts w:ascii="Garamond" w:hAnsi="Garamond"/>
          <w:b/>
          <w:bCs/>
        </w:rPr>
      </w:pPr>
      <w:r>
        <w:rPr>
          <w:rFonts w:ascii="Garamond" w:hAnsi="Garamond"/>
          <w:b/>
          <w:bCs/>
        </w:rPr>
        <w:t>STAFF RECRUITED ON CONTRACTS</w:t>
      </w:r>
    </w:p>
    <w:p w14:paraId="77EFFC4E" w14:textId="77777777" w:rsidR="00C24DB1" w:rsidRPr="00FB0DF1" w:rsidRDefault="00C24DB1" w:rsidP="00C24DB1">
      <w:pPr>
        <w:pStyle w:val="NormalWeb"/>
        <w:jc w:val="center"/>
        <w:rPr>
          <w:rFonts w:ascii="Garamond" w:hAnsi="Garamond"/>
          <w:b/>
          <w:bCs/>
        </w:rPr>
      </w:pPr>
    </w:p>
    <w:p w14:paraId="4CAF417C" w14:textId="3FD88ED1" w:rsidR="00C06EAC" w:rsidRPr="00FB0309" w:rsidRDefault="00DF0090"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Pr="6B011A76">
        <w:rPr>
          <w:rFonts w:ascii="Garamond" w:eastAsia="Times New Roman" w:hAnsi="Garamond" w:cs="Times New Roman"/>
          <w:color w:val="404040" w:themeColor="text1" w:themeTint="BF"/>
          <w:sz w:val="24"/>
          <w:szCs w:val="24"/>
          <w:lang w:val="en-IE" w:eastAsia="en-IE"/>
        </w:rPr>
        <w:t>offers</w:t>
      </w:r>
      <w:r w:rsidRPr="00F613B9">
        <w:rPr>
          <w:rFonts w:ascii="Garamond" w:hAnsi="Garamond"/>
          <w:color w:val="000000" w:themeColor="text1"/>
          <w:sz w:val="24"/>
          <w:lang w:val="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w:t>
      </w:r>
      <w:bookmarkEnd w:id="3"/>
      <w:r w:rsidRPr="00FB0309">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There are two categories of non-permanent staff</w:t>
      </w:r>
      <w:r w:rsidR="00A91693">
        <w:rPr>
          <w:rFonts w:ascii="Garamond" w:eastAsia="Times New Roman" w:hAnsi="Garamond" w:cs="Times New Roman"/>
          <w:color w:val="404040"/>
          <w:sz w:val="24"/>
          <w:szCs w:val="24"/>
          <w:lang w:val="en-IE" w:eastAsia="en-IE"/>
        </w:rPr>
        <w:t>:</w:t>
      </w:r>
    </w:p>
    <w:p w14:paraId="7A700357"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363D23E1" w14:textId="71EBCD73"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2B839F4D">
          <w:rPr>
            <w:rStyle w:val="Hyperlink"/>
            <w:rFonts w:ascii="Garamond" w:eastAsia="Times New Roman" w:hAnsi="Garamond" w:cs="Times New Roman"/>
            <w:b/>
            <w:bCs/>
            <w:sz w:val="24"/>
            <w:szCs w:val="24"/>
            <w:lang w:val="en-IE" w:eastAsia="en-IE"/>
          </w:rPr>
          <w:t>contract agents</w:t>
        </w:r>
      </w:hyperlink>
      <w:r w:rsidRPr="00F613B9">
        <w:rPr>
          <w:rFonts w:ascii="Garamond" w:hAnsi="Garamond"/>
          <w:color w:val="000000" w:themeColor="text1"/>
          <w:sz w:val="24"/>
          <w:lang w:val="en-IE"/>
        </w:rPr>
        <w:t> </w:t>
      </w:r>
      <w:r w:rsidR="00C24DB1" w:rsidRPr="00F613B9">
        <w:rPr>
          <w:rFonts w:ascii="Garamond" w:hAnsi="Garamond"/>
          <w:color w:val="000000" w:themeColor="text1"/>
          <w:sz w:val="24"/>
          <w:lang w:val="en-IE"/>
        </w:rPr>
        <w:t xml:space="preserve">may provide additional capacity in specialised fields where an insufficient number of officials is available or carry out a number of administrative or manual tasks. </w:t>
      </w:r>
      <w:r w:rsidRPr="00F613B9">
        <w:rPr>
          <w:rFonts w:ascii="Garamond" w:hAnsi="Garamond"/>
          <w:color w:val="000000" w:themeColor="text1"/>
          <w:sz w:val="24"/>
          <w:lang w:val="en-IE"/>
        </w:rPr>
        <w:t>They are generally recruited for fixed-term contracts (maximum 6 years in any EU Institution), but in some cases they can be offered contracts for an indefinite duration (in offices, agencies, delegations or representations).</w:t>
      </w:r>
    </w:p>
    <w:p w14:paraId="7E10FAE3" w14:textId="00C68D5B" w:rsidR="2B839F4D" w:rsidRDefault="2B839F4D" w:rsidP="2B839F4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2965191" w14:textId="7E35B9B2"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3BC417E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CD66FF4" w14:textId="77777777" w:rsidR="001759D5" w:rsidRPr="00B530E8" w:rsidRDefault="001759D5" w:rsidP="009C3025">
      <w:pPr>
        <w:spacing w:after="0"/>
        <w:jc w:val="both"/>
        <w:rPr>
          <w:rFonts w:cstheme="minorHAnsi"/>
          <w:b/>
          <w:lang w:val="en-IE"/>
        </w:rPr>
      </w:pPr>
    </w:p>
    <w:p w14:paraId="013920EB" w14:textId="2CF93162" w:rsidR="009E18FA" w:rsidRPr="00F74CBE" w:rsidRDefault="004F0981" w:rsidP="004F0981">
      <w:pPr>
        <w:jc w:val="center"/>
        <w:rPr>
          <w:rFonts w:ascii="EC Square Sans Pro" w:hAnsi="EC Square Sans Pro"/>
          <w:b/>
          <w:bCs/>
          <w:sz w:val="48"/>
          <w:szCs w:val="48"/>
          <w:lang w:val="en-IE"/>
        </w:rPr>
      </w:pPr>
      <w:r w:rsidRPr="00F74CBE">
        <w:rPr>
          <w:rFonts w:ascii="EC Square Sans Pro" w:hAnsi="EC Square Sans Pro"/>
          <w:b/>
          <w:bCs/>
          <w:sz w:val="48"/>
          <w:szCs w:val="48"/>
          <w:lang w:val="en-IE"/>
        </w:rPr>
        <w:t>Economic and Policy Assistant</w:t>
      </w:r>
    </w:p>
    <w:p w14:paraId="6C1E0FCE" w14:textId="557DF1A5" w:rsidR="00A50510" w:rsidRPr="00F74CBE" w:rsidRDefault="001E6576" w:rsidP="001E6576">
      <w:pPr>
        <w:spacing w:after="0"/>
        <w:jc w:val="center"/>
        <w:rPr>
          <w:rFonts w:ascii="EC Square Sans Pro" w:hAnsi="EC Square Sans Pro"/>
          <w:b/>
          <w:bCs/>
          <w:sz w:val="32"/>
          <w:szCs w:val="32"/>
          <w:lang w:val="en-IE"/>
        </w:rPr>
      </w:pPr>
      <w:r w:rsidRPr="00F74CBE">
        <w:rPr>
          <w:rFonts w:ascii="EC Square Sans Pro" w:hAnsi="EC Square Sans Pro"/>
          <w:b/>
          <w:bCs/>
          <w:sz w:val="32"/>
          <w:szCs w:val="32"/>
          <w:lang w:val="en-IE"/>
        </w:rPr>
        <w:t xml:space="preserve">in </w:t>
      </w:r>
      <w:r w:rsidR="00A50510" w:rsidRPr="00F74CBE">
        <w:rPr>
          <w:rFonts w:ascii="EC Square Sans Pro" w:hAnsi="EC Square Sans Pro"/>
          <w:b/>
          <w:bCs/>
          <w:sz w:val="32"/>
          <w:szCs w:val="32"/>
          <w:lang w:val="en-IE"/>
        </w:rPr>
        <w:t xml:space="preserve">DG </w:t>
      </w:r>
      <w:r w:rsidR="004F0981" w:rsidRPr="00F74CBE">
        <w:rPr>
          <w:rFonts w:ascii="EC Square Sans Pro" w:hAnsi="EC Square Sans Pro"/>
          <w:b/>
          <w:bCs/>
          <w:sz w:val="32"/>
          <w:szCs w:val="32"/>
          <w:lang w:val="en-IE"/>
        </w:rPr>
        <w:t>TAXUD</w:t>
      </w:r>
      <w:r w:rsidR="00A50510" w:rsidRPr="00F74CBE">
        <w:rPr>
          <w:rFonts w:ascii="EC Square Sans Pro" w:hAnsi="EC Square Sans Pro"/>
          <w:b/>
          <w:bCs/>
          <w:sz w:val="32"/>
          <w:szCs w:val="32"/>
          <w:lang w:val="en-IE"/>
        </w:rPr>
        <w:t xml:space="preserve"> </w:t>
      </w:r>
      <w:r w:rsidR="00F74CBE">
        <w:rPr>
          <w:rFonts w:ascii="EC Square Sans Pro" w:hAnsi="EC Square Sans Pro"/>
          <w:b/>
          <w:bCs/>
          <w:sz w:val="32"/>
          <w:szCs w:val="32"/>
          <w:lang w:val="en-IE"/>
        </w:rPr>
        <w:t>-</w:t>
      </w:r>
      <w:r w:rsidR="00A50510" w:rsidRPr="00F74CBE">
        <w:rPr>
          <w:rFonts w:ascii="EC Square Sans Pro" w:hAnsi="EC Square Sans Pro"/>
          <w:b/>
          <w:bCs/>
          <w:sz w:val="32"/>
          <w:szCs w:val="32"/>
          <w:lang w:val="en-IE"/>
        </w:rPr>
        <w:t xml:space="preserve"> European Commission</w:t>
      </w:r>
    </w:p>
    <w:p w14:paraId="585132DE" w14:textId="77777777" w:rsidR="00634A30" w:rsidRPr="00F74CBE" w:rsidRDefault="00634A30" w:rsidP="009C3025">
      <w:pPr>
        <w:spacing w:after="0"/>
        <w:jc w:val="both"/>
        <w:rPr>
          <w:rFonts w:ascii="EC Square Sans Pro" w:hAnsi="EC Square Sans Pro" w:cstheme="minorHAnsi"/>
          <w:b/>
          <w:sz w:val="24"/>
          <w:szCs w:val="24"/>
          <w:lang w:val="en-IE"/>
        </w:rPr>
      </w:pPr>
    </w:p>
    <w:p w14:paraId="3E19512E" w14:textId="1ABFB542" w:rsidR="00821387" w:rsidRPr="00FB0309" w:rsidRDefault="001E6576" w:rsidP="00821387">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821387" w:rsidRPr="00FB0309">
        <w:rPr>
          <w:rFonts w:ascii="EC Square Sans Pro" w:hAnsi="EC Square Sans Pro" w:cstheme="minorHAnsi"/>
          <w:b/>
          <w:sz w:val="20"/>
          <w:szCs w:val="20"/>
          <w:lang w:val="en-IE"/>
        </w:rPr>
        <w:t xml:space="preserve">: </w:t>
      </w:r>
      <w:r w:rsidR="004F0981" w:rsidRPr="008E13D5">
        <w:rPr>
          <w:rFonts w:ascii="EC Square Sans Pro" w:hAnsi="EC Square Sans Pro"/>
          <w:sz w:val="20"/>
          <w:szCs w:val="20"/>
          <w:lang w:val="en-IE"/>
        </w:rPr>
        <w:t>Economic and Policy Assistant</w:t>
      </w:r>
    </w:p>
    <w:p w14:paraId="6C4C2614" w14:textId="19960105" w:rsidR="00821387" w:rsidRDefault="00821387" w:rsidP="00821387">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882CB4" w:rsidRPr="00A64F5C">
        <w:rPr>
          <w:rFonts w:ascii="EC Square Sans Pro" w:hAnsi="EC Square Sans Pro" w:cstheme="minorHAnsi"/>
          <w:bCs/>
          <w:sz w:val="20"/>
          <w:szCs w:val="20"/>
          <w:lang w:val="en-IE"/>
        </w:rPr>
        <w:t>Economics, Finance and Statistics</w:t>
      </w:r>
    </w:p>
    <w:p w14:paraId="405DBB56" w14:textId="1B724FA7" w:rsidR="001E6576" w:rsidRPr="00FB0309" w:rsidRDefault="001E657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Where</w:t>
      </w:r>
      <w:r w:rsidRPr="00FB0309">
        <w:rPr>
          <w:rFonts w:ascii="EC Square Sans Pro" w:hAnsi="EC Square Sans Pro" w:cstheme="minorHAnsi"/>
          <w:sz w:val="20"/>
          <w:szCs w:val="20"/>
          <w:lang w:val="en-IE"/>
        </w:rPr>
        <w:t xml:space="preserve">: </w:t>
      </w:r>
      <w:r w:rsidRPr="00F613B9">
        <w:rPr>
          <w:rFonts w:ascii="EC Square Sans Pro" w:hAnsi="EC Square Sans Pro"/>
          <w:sz w:val="20"/>
        </w:rPr>
        <w:t xml:space="preserve">Unit </w:t>
      </w:r>
      <w:r w:rsidR="004F0981" w:rsidRPr="008E13D5">
        <w:rPr>
          <w:rFonts w:ascii="EC Square Sans Pro" w:hAnsi="EC Square Sans Pro" w:cstheme="minorHAnsi"/>
          <w:sz w:val="20"/>
          <w:szCs w:val="20"/>
        </w:rPr>
        <w:t>TAXUD.C.5. Economic Analysis and Taxation</w:t>
      </w:r>
      <w:r w:rsidRPr="00F613B9">
        <w:rPr>
          <w:rFonts w:ascii="EC Square Sans Pro" w:hAnsi="EC Square Sans Pro"/>
          <w:sz w:val="20"/>
        </w:rPr>
        <w:t xml:space="preserve"> of </w:t>
      </w:r>
      <w:r w:rsidR="004F0981" w:rsidRPr="008E13D5">
        <w:rPr>
          <w:rFonts w:ascii="EC Square Sans Pro" w:hAnsi="EC Square Sans Pro" w:cstheme="minorHAnsi"/>
          <w:sz w:val="20"/>
          <w:szCs w:val="20"/>
        </w:rPr>
        <w:t>Exempted Sector,</w:t>
      </w:r>
      <w:r w:rsidRPr="00F613B9">
        <w:rPr>
          <w:rFonts w:ascii="EC Square Sans Pro" w:hAnsi="EC Square Sans Pro"/>
          <w:sz w:val="20"/>
        </w:rPr>
        <w:t xml:space="preserve"> Brussels</w:t>
      </w:r>
      <w:r w:rsidR="004F0981" w:rsidRPr="008E13D5">
        <w:rPr>
          <w:rFonts w:ascii="EC Square Sans Pro" w:hAnsi="EC Square Sans Pro" w:cstheme="minorHAnsi"/>
          <w:sz w:val="20"/>
          <w:szCs w:val="20"/>
          <w:lang w:val="en-IE"/>
        </w:rPr>
        <w:t xml:space="preserve"> </w:t>
      </w:r>
    </w:p>
    <w:p w14:paraId="66E8A5A3" w14:textId="77777777" w:rsidR="009C5204" w:rsidRPr="00F613B9" w:rsidRDefault="002E3596" w:rsidP="00433FF6">
      <w:pPr>
        <w:tabs>
          <w:tab w:val="left" w:pos="2580"/>
        </w:tabs>
        <w:spacing w:after="0"/>
        <w:jc w:val="both"/>
        <w:rPr>
          <w:rFonts w:ascii="EC Square Sans Pro" w:hAnsi="EC Square Sans Pro"/>
          <w:sz w:val="20"/>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F613B9">
        <w:rPr>
          <w:rFonts w:ascii="EC Square Sans Pro" w:hAnsi="EC Square Sans Pro"/>
          <w:sz w:val="20"/>
          <w:lang w:val="en-IE"/>
        </w:rPr>
        <w:t>FG I</w:t>
      </w:r>
      <w:r w:rsidR="003732C6" w:rsidRPr="00F613B9">
        <w:rPr>
          <w:rFonts w:ascii="EC Square Sans Pro" w:hAnsi="EC Square Sans Pro"/>
          <w:sz w:val="20"/>
          <w:lang w:val="en-IE"/>
        </w:rPr>
        <w:t>II</w:t>
      </w:r>
    </w:p>
    <w:p w14:paraId="06273E6D" w14:textId="58445948" w:rsidR="00BD64EF" w:rsidRPr="00F613B9" w:rsidRDefault="00BD64EF" w:rsidP="00433FF6">
      <w:pPr>
        <w:tabs>
          <w:tab w:val="left" w:pos="2580"/>
        </w:tabs>
        <w:spacing w:after="0"/>
        <w:jc w:val="both"/>
        <w:rPr>
          <w:rFonts w:ascii="EC Square Sans Pro" w:hAnsi="EC Square Sans Pro"/>
          <w:sz w:val="20"/>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F613B9">
        <w:rPr>
          <w:rFonts w:ascii="EC Square Sans Pro" w:hAnsi="EC Square Sans Pro"/>
          <w:sz w:val="20"/>
          <w:lang w:val="en-IE"/>
        </w:rPr>
        <w:t>3b</w:t>
      </w:r>
    </w:p>
    <w:p w14:paraId="2A9297C4" w14:textId="16BB837F" w:rsidR="009C3025" w:rsidRPr="00FB0309" w:rsidRDefault="00E27E03" w:rsidP="2B839F4D">
      <w:pPr>
        <w:spacing w:after="0"/>
        <w:rPr>
          <w:rFonts w:ascii="EC Square Sans Pro" w:hAnsi="EC Square Sans Pro"/>
          <w:sz w:val="20"/>
          <w:szCs w:val="20"/>
          <w:lang w:val="en-IE"/>
        </w:rPr>
      </w:pPr>
      <w:r w:rsidRPr="2B839F4D">
        <w:rPr>
          <w:rFonts w:ascii="EC Square Sans Pro" w:hAnsi="EC Square Sans Pro"/>
          <w:b/>
          <w:bCs/>
          <w:sz w:val="20"/>
          <w:szCs w:val="20"/>
          <w:lang w:val="en-IE"/>
        </w:rPr>
        <w:t>Express your interest until</w:t>
      </w:r>
      <w:r w:rsidR="009C3025" w:rsidRPr="2B839F4D">
        <w:rPr>
          <w:rFonts w:ascii="EC Square Sans Pro" w:hAnsi="EC Square Sans Pro"/>
          <w:sz w:val="20"/>
          <w:szCs w:val="20"/>
          <w:lang w:val="en-IE"/>
        </w:rPr>
        <w:t xml:space="preserve">: </w:t>
      </w:r>
      <w:bookmarkStart w:id="4" w:name="_Hlk93054270"/>
      <w:r w:rsidR="00F74CBE" w:rsidRPr="00F74CBE">
        <w:rPr>
          <w:rFonts w:ascii="EC Square Sans Pro" w:hAnsi="EC Square Sans Pro"/>
          <w:sz w:val="20"/>
          <w:szCs w:val="20"/>
          <w:lang w:val="en-IE"/>
        </w:rPr>
        <w:t>24</w:t>
      </w:r>
      <w:r w:rsidR="00A47BB9" w:rsidRPr="00F74CBE">
        <w:rPr>
          <w:rFonts w:ascii="EC Square Sans Pro" w:hAnsi="EC Square Sans Pro"/>
          <w:sz w:val="20"/>
          <w:szCs w:val="20"/>
          <w:lang w:val="en-IE"/>
        </w:rPr>
        <w:t>.</w:t>
      </w:r>
      <w:r w:rsidR="00F74CBE" w:rsidRPr="00F74CBE">
        <w:rPr>
          <w:rFonts w:ascii="EC Square Sans Pro" w:hAnsi="EC Square Sans Pro"/>
          <w:sz w:val="20"/>
          <w:szCs w:val="20"/>
          <w:lang w:val="en-IE"/>
        </w:rPr>
        <w:t>04</w:t>
      </w:r>
      <w:r w:rsidR="00A47BB9" w:rsidRPr="00F74CBE">
        <w:rPr>
          <w:rFonts w:ascii="EC Square Sans Pro" w:hAnsi="EC Square Sans Pro"/>
          <w:sz w:val="20"/>
          <w:szCs w:val="20"/>
          <w:lang w:val="en-IE"/>
        </w:rPr>
        <w:t>.</w:t>
      </w:r>
      <w:r w:rsidR="00A47BB9" w:rsidRPr="00F74CBE">
        <w:rPr>
          <w:rFonts w:ascii="EC Square Sans Pro" w:hAnsi="EC Square Sans Pro" w:cstheme="minorHAnsi"/>
          <w:sz w:val="20"/>
          <w:szCs w:val="20"/>
          <w:lang w:val="en-IE"/>
        </w:rPr>
        <w:t>202</w:t>
      </w:r>
      <w:r w:rsidR="00F74CBE" w:rsidRPr="00F74CBE">
        <w:rPr>
          <w:rFonts w:ascii="EC Square Sans Pro" w:hAnsi="EC Square Sans Pro" w:cstheme="minorHAnsi"/>
          <w:sz w:val="20"/>
          <w:szCs w:val="20"/>
          <w:lang w:val="en-IE"/>
        </w:rPr>
        <w:t>6</w:t>
      </w:r>
      <w:r w:rsidR="00DE3C43" w:rsidRPr="2B839F4D">
        <w:rPr>
          <w:rFonts w:ascii="EC Square Sans Pro" w:hAnsi="EC Square Sans Pro"/>
          <w:sz w:val="20"/>
          <w:szCs w:val="20"/>
          <w:lang w:val="en-IE"/>
        </w:rPr>
        <w:t xml:space="preserve"> -</w:t>
      </w:r>
      <w:r w:rsidR="009C3025" w:rsidRPr="2B839F4D">
        <w:rPr>
          <w:rFonts w:ascii="EC Square Sans Pro" w:hAnsi="EC Square Sans Pro"/>
          <w:sz w:val="20"/>
          <w:szCs w:val="20"/>
          <w:lang w:val="en-IE"/>
        </w:rPr>
        <w:t xml:space="preserve"> 12.00 </w:t>
      </w:r>
      <w:r w:rsidR="00DE3C43" w:rsidRPr="2B839F4D">
        <w:rPr>
          <w:rFonts w:ascii="EC Square Sans Pro" w:hAnsi="EC Square Sans Pro"/>
          <w:sz w:val="20"/>
          <w:szCs w:val="20"/>
          <w:lang w:val="en-IE"/>
        </w:rPr>
        <w:t>(</w:t>
      </w:r>
      <w:r w:rsidR="00F74CBE">
        <w:rPr>
          <w:rFonts w:ascii="EC Square Sans Pro" w:hAnsi="EC Square Sans Pro"/>
          <w:sz w:val="20"/>
          <w:szCs w:val="20"/>
          <w:lang w:val="en-IE"/>
        </w:rPr>
        <w:t xml:space="preserve">noon, </w:t>
      </w:r>
      <w:r w:rsidR="009C3025" w:rsidRPr="2B839F4D">
        <w:rPr>
          <w:rFonts w:ascii="EC Square Sans Pro" w:hAnsi="EC Square Sans Pro"/>
          <w:sz w:val="20"/>
          <w:szCs w:val="20"/>
          <w:lang w:val="en-IE"/>
        </w:rPr>
        <w:t>Brussels time</w:t>
      </w:r>
      <w:r w:rsidR="00DE3C43" w:rsidRPr="2B839F4D">
        <w:rPr>
          <w:rFonts w:ascii="EC Square Sans Pro" w:hAnsi="EC Square Sans Pro"/>
          <w:sz w:val="20"/>
          <w:szCs w:val="20"/>
          <w:lang w:val="en-IE"/>
        </w:rPr>
        <w:t>)</w:t>
      </w:r>
    </w:p>
    <w:p w14:paraId="26AB62E4"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32A9FAE1" w14:textId="77777777" w:rsidR="004F0981" w:rsidRPr="004F0981" w:rsidRDefault="004F0981" w:rsidP="004F0981">
      <w:pPr>
        <w:jc w:val="both"/>
        <w:rPr>
          <w:rFonts w:ascii="EC Square Sans Pro" w:hAnsi="EC Square Sans Pro"/>
          <w:shd w:val="clear" w:color="auto" w:fill="FAFCFF"/>
          <w:lang w:val="en-IE"/>
        </w:rPr>
      </w:pPr>
      <w:r w:rsidRPr="004F0981">
        <w:rPr>
          <w:rFonts w:ascii="EC Square Sans Pro" w:hAnsi="EC Square Sans Pro"/>
          <w:shd w:val="clear" w:color="auto" w:fill="FAFCFF"/>
          <w:lang w:val="en-IE"/>
        </w:rPr>
        <w:t>The Directorate General Customs and Taxation (DG TAXUD) mission is to promote fair and sustainable policies that generate revenue for the EU and its Member States and ensure that EU citizens and businesses benefit from global trade and a safe and secure Single Market protected at its borders.</w:t>
      </w:r>
    </w:p>
    <w:p w14:paraId="3E0A53D8" w14:textId="38AED3AD" w:rsidR="004F0981" w:rsidRPr="004F0981" w:rsidRDefault="004F0981" w:rsidP="004F0981">
      <w:pPr>
        <w:jc w:val="both"/>
        <w:rPr>
          <w:rFonts w:ascii="EC Square Sans Pro" w:hAnsi="EC Square Sans Pro"/>
          <w:shd w:val="clear" w:color="auto" w:fill="FAFCFF"/>
          <w:lang w:val="en-IE"/>
        </w:rPr>
      </w:pPr>
      <w:r w:rsidRPr="004F0981">
        <w:rPr>
          <w:rFonts w:ascii="EC Square Sans Pro" w:hAnsi="EC Square Sans Pro"/>
          <w:shd w:val="clear" w:color="auto" w:fill="FAFCFF"/>
          <w:lang w:val="en-IE"/>
        </w:rPr>
        <w:t xml:space="preserve">Within DG TAXUD, Directorate C is developing an overall policy in the area of indirect taxation, including financial sector taxation as well as environmental, transport and energy taxation, VAT, excise duties and tax administration. It is also responsible for developing and implementing the Carbon Border Adjustment Mechanism and tax initiatives included in the European Green Deal. The Directorate includes </w:t>
      </w:r>
      <w:r w:rsidR="00882CB4">
        <w:rPr>
          <w:rFonts w:ascii="EC Square Sans Pro" w:hAnsi="EC Square Sans Pro"/>
          <w:shd w:val="clear" w:color="auto" w:fill="FAFCFF"/>
          <w:lang w:val="en-IE"/>
        </w:rPr>
        <w:t>more than 100</w:t>
      </w:r>
      <w:r w:rsidRPr="004F0981">
        <w:rPr>
          <w:rFonts w:ascii="EC Square Sans Pro" w:hAnsi="EC Square Sans Pro"/>
          <w:shd w:val="clear" w:color="auto" w:fill="FAFCFF"/>
          <w:lang w:val="en-IE"/>
        </w:rPr>
        <w:t xml:space="preserve"> staff with a good mix of officials, temporary and contract agents and national experts.</w:t>
      </w:r>
    </w:p>
    <w:p w14:paraId="2D3F5199" w14:textId="70AE56A9" w:rsidR="004F0981" w:rsidRDefault="004F0981" w:rsidP="004F0981">
      <w:pPr>
        <w:jc w:val="both"/>
        <w:rPr>
          <w:rFonts w:ascii="EC Square Sans Pro" w:hAnsi="EC Square Sans Pro"/>
          <w:shd w:val="clear" w:color="auto" w:fill="FAFCFF"/>
          <w:lang w:val="en-IE"/>
        </w:rPr>
      </w:pPr>
      <w:r w:rsidRPr="004F0981">
        <w:rPr>
          <w:rFonts w:ascii="EC Square Sans Pro" w:hAnsi="EC Square Sans Pro"/>
          <w:shd w:val="clear" w:color="auto" w:fill="FAFCFF"/>
          <w:lang w:val="en-IE"/>
        </w:rPr>
        <w:t xml:space="preserve">Unit C.5 is responsible for providing sound economic analysis to support EU policies in the field of indirect taxation, developing methodologies for the operation of the EU Carbon Border Adjustment Mechanism (CBAM), contributing to EU tax policy development and co-ordination of indirect tax matters in the area of financial sector taxation or other sectors currently exempt from VAT. It works closely with the Principal Adviser to the Director-General, and it is also coordinating the contribution of Directorate C to the European Semester. </w:t>
      </w:r>
    </w:p>
    <w:p w14:paraId="71EBF778"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F938C84" w14:textId="698258D4" w:rsidR="00882CB4" w:rsidRPr="00D642ED" w:rsidRDefault="00882CB4" w:rsidP="00882CB4">
      <w:pPr>
        <w:pStyle w:val="EmptyParagraph"/>
        <w:spacing w:before="120" w:after="120"/>
        <w:rPr>
          <w:rFonts w:ascii="EC Square Sans Pro" w:hAnsi="EC Square Sans Pro"/>
          <w:sz w:val="22"/>
          <w:szCs w:val="22"/>
        </w:rPr>
      </w:pPr>
      <w:r w:rsidRPr="00D642ED">
        <w:rPr>
          <w:rFonts w:ascii="EC Square Sans Pro" w:hAnsi="EC Square Sans Pro"/>
          <w:sz w:val="22"/>
          <w:szCs w:val="22"/>
        </w:rPr>
        <w:t xml:space="preserve">An interesting and challenging post in a growing and very motivated team to work on economic analysis of indirect taxation, with a focus on </w:t>
      </w:r>
      <w:r w:rsidR="007703AA">
        <w:rPr>
          <w:rFonts w:ascii="EC Square Sans Pro" w:hAnsi="EC Square Sans Pro"/>
          <w:sz w:val="22"/>
          <w:szCs w:val="22"/>
        </w:rPr>
        <w:t xml:space="preserve">VAT as well as </w:t>
      </w:r>
      <w:r w:rsidRPr="00D642ED">
        <w:rPr>
          <w:rFonts w:ascii="EC Square Sans Pro" w:hAnsi="EC Square Sans Pro"/>
          <w:sz w:val="22"/>
          <w:szCs w:val="22"/>
        </w:rPr>
        <w:t>environmental</w:t>
      </w:r>
      <w:r w:rsidR="007703AA">
        <w:rPr>
          <w:rFonts w:ascii="EC Square Sans Pro" w:hAnsi="EC Square Sans Pro"/>
          <w:sz w:val="22"/>
          <w:szCs w:val="22"/>
        </w:rPr>
        <w:t xml:space="preserve"> </w:t>
      </w:r>
      <w:r w:rsidRPr="00D642ED">
        <w:rPr>
          <w:rFonts w:ascii="EC Square Sans Pro" w:hAnsi="EC Square Sans Pro"/>
          <w:sz w:val="22"/>
          <w:szCs w:val="22"/>
        </w:rPr>
        <w:t xml:space="preserve">and health taxation. The work will include the drafting of analytical papers as well as contributions to impact assessments, evaluations and other studies. The job also entails an active role in the European Semester and other horizontal files of the directorate / DG.  </w:t>
      </w:r>
    </w:p>
    <w:p w14:paraId="3A828583" w14:textId="77777777" w:rsidR="00882CB4" w:rsidRPr="00D642ED" w:rsidRDefault="00882CB4" w:rsidP="00882CB4">
      <w:pPr>
        <w:pStyle w:val="EmptyParagraph"/>
        <w:spacing w:before="120" w:after="120"/>
        <w:rPr>
          <w:rFonts w:ascii="EC Square Sans Pro" w:hAnsi="EC Square Sans Pro"/>
          <w:sz w:val="22"/>
          <w:szCs w:val="22"/>
        </w:rPr>
      </w:pPr>
      <w:r w:rsidRPr="00D642ED">
        <w:rPr>
          <w:rFonts w:ascii="EC Square Sans Pro" w:hAnsi="EC Square Sans Pro"/>
          <w:sz w:val="22"/>
          <w:szCs w:val="22"/>
        </w:rPr>
        <w:lastRenderedPageBreak/>
        <w:t xml:space="preserve">The job holder will be in regular contact with other units in TAXUD as well as with other Commission services such as ECFIN, FISMA, GROW, JRC, ENV, SANTE, COMP, ENER, and the Secretariat General. </w:t>
      </w:r>
    </w:p>
    <w:p w14:paraId="06A88A94"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30C6F739" w14:textId="2C3F9970" w:rsidR="00882CB4" w:rsidRPr="00D642ED" w:rsidRDefault="00882CB4" w:rsidP="00882CB4">
      <w:pPr>
        <w:pStyle w:val="EmptyParagraph"/>
        <w:spacing w:before="120" w:after="120"/>
        <w:rPr>
          <w:rFonts w:ascii="EC Square Sans Pro" w:hAnsi="EC Square Sans Pro"/>
          <w:sz w:val="22"/>
          <w:szCs w:val="22"/>
          <w:lang w:val="en-US"/>
        </w:rPr>
      </w:pPr>
      <w:bookmarkStart w:id="6" w:name="_Hlk144109741"/>
      <w:r w:rsidRPr="00D642ED">
        <w:rPr>
          <w:rFonts w:ascii="EC Square Sans Pro" w:hAnsi="EC Square Sans Pro"/>
          <w:sz w:val="22"/>
          <w:szCs w:val="22"/>
        </w:rPr>
        <w:t xml:space="preserve">We are looking to recruit a contractual agent function group III who has experience and/or a keen interest in working in the economic analysis team to support its work on VAT gap studies and behavioural taxation (e.g. environmental / health taxes). Candidates </w:t>
      </w:r>
      <w:r w:rsidRPr="00D642ED">
        <w:rPr>
          <w:rFonts w:ascii="EC Square Sans Pro" w:hAnsi="EC Square Sans Pro"/>
          <w:sz w:val="22"/>
          <w:szCs w:val="22"/>
          <w:lang w:val="en-US"/>
        </w:rPr>
        <w:t>should preferably hold a degree in economics or a related field.</w:t>
      </w:r>
    </w:p>
    <w:p w14:paraId="5C072324" w14:textId="77777777" w:rsidR="00882CB4" w:rsidRPr="00D642ED" w:rsidRDefault="00882CB4" w:rsidP="00882CB4">
      <w:pPr>
        <w:pStyle w:val="EmptyParagraph"/>
        <w:spacing w:before="120" w:after="120"/>
        <w:rPr>
          <w:rFonts w:ascii="EC Square Sans Pro" w:hAnsi="EC Square Sans Pro"/>
          <w:sz w:val="22"/>
          <w:szCs w:val="22"/>
          <w:lang w:val="en-US"/>
        </w:rPr>
      </w:pPr>
      <w:r w:rsidRPr="00D642ED">
        <w:rPr>
          <w:rFonts w:ascii="EC Square Sans Pro" w:hAnsi="EC Square Sans Pro"/>
          <w:sz w:val="22"/>
          <w:szCs w:val="22"/>
          <w:lang w:val="en-US"/>
        </w:rPr>
        <w:t xml:space="preserve">Good analytical and drafting skills, strong organisational and communication skills, as well as the ability to work both in a team and autonomously and meet deadlines are necessary. Knowledge of taxation policies, notably VAT, environmental and health taxation, would be an asset. </w:t>
      </w:r>
    </w:p>
    <w:p w14:paraId="18DC0954" w14:textId="17D0112D" w:rsidR="00882CB4" w:rsidRPr="00D642ED" w:rsidRDefault="00882CB4" w:rsidP="00882CB4">
      <w:pPr>
        <w:spacing w:line="240" w:lineRule="auto"/>
        <w:rPr>
          <w:rFonts w:ascii="EC Square Sans Pro" w:hAnsi="EC Square Sans Pro"/>
          <w:lang w:val="en-US"/>
        </w:rPr>
      </w:pPr>
      <w:r w:rsidRPr="00D642ED">
        <w:rPr>
          <w:rFonts w:ascii="EC Square Sans Pro" w:hAnsi="EC Square Sans Pro"/>
          <w:lang w:val="en-US"/>
        </w:rPr>
        <w:t xml:space="preserve">The new colleague is expected to adapt flexibly to new priorities. Due to the horizontal nature of the unit, we look for someone who is eager to learn and keen to broaden </w:t>
      </w:r>
      <w:r w:rsidR="00CF1E78">
        <w:rPr>
          <w:rFonts w:ascii="EC Square Sans Pro" w:hAnsi="EC Square Sans Pro"/>
          <w:lang w:val="en-US"/>
        </w:rPr>
        <w:t>their</w:t>
      </w:r>
      <w:r w:rsidRPr="00D642ED">
        <w:rPr>
          <w:rFonts w:ascii="EC Square Sans Pro" w:hAnsi="EC Square Sans Pro"/>
          <w:lang w:val="en-US"/>
        </w:rPr>
        <w:t xml:space="preserve"> </w:t>
      </w:r>
      <w:r w:rsidR="009808A4" w:rsidRPr="00D642ED">
        <w:rPr>
          <w:rFonts w:ascii="EC Square Sans Pro" w:hAnsi="EC Square Sans Pro"/>
          <w:lang w:val="en-US"/>
        </w:rPr>
        <w:t>horizons</w:t>
      </w:r>
      <w:r w:rsidRPr="00D642ED">
        <w:rPr>
          <w:rFonts w:ascii="EC Square Sans Pro" w:hAnsi="EC Square Sans Pro"/>
          <w:lang w:val="en-US"/>
        </w:rPr>
        <w:t xml:space="preserve">. </w:t>
      </w:r>
    </w:p>
    <w:p w14:paraId="4C5E888C" w14:textId="77777777" w:rsidR="00882CB4" w:rsidRPr="00D642ED" w:rsidRDefault="00882CB4" w:rsidP="00882CB4">
      <w:pPr>
        <w:spacing w:line="240" w:lineRule="auto"/>
        <w:rPr>
          <w:rFonts w:ascii="EC Square Sans Pro" w:hAnsi="EC Square Sans Pro"/>
          <w:lang w:val="en-US"/>
        </w:rPr>
      </w:pPr>
      <w:r w:rsidRPr="00D642ED">
        <w:rPr>
          <w:rFonts w:ascii="EC Square Sans Pro" w:hAnsi="EC Square Sans Pro"/>
          <w:lang w:val="en-US"/>
        </w:rPr>
        <w:t>We are looking for a colleague enjoying working in a team with other experienced colleagues from different cultural and linguistic backgrounds.</w:t>
      </w:r>
    </w:p>
    <w:p w14:paraId="25314ACA"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6"/>
    <w:p w14:paraId="6F0EE04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28BDF249" w14:textId="77777777" w:rsidR="0034423E" w:rsidRPr="00FB0309" w:rsidRDefault="0034423E" w:rsidP="00982BDE">
      <w:pPr>
        <w:spacing w:after="0"/>
        <w:jc w:val="both"/>
        <w:rPr>
          <w:rFonts w:ascii="EC Square Sans Pro" w:hAnsi="EC Square Sans Pro" w:cstheme="minorHAnsi"/>
          <w:lang w:val="en-IE"/>
        </w:rPr>
      </w:pPr>
    </w:p>
    <w:p w14:paraId="1A0497E3" w14:textId="77777777" w:rsidR="00982BDE" w:rsidRPr="00FB0309" w:rsidRDefault="0034423E" w:rsidP="00982BDE">
      <w:pPr>
        <w:spacing w:after="0"/>
        <w:jc w:val="both"/>
        <w:rPr>
          <w:rFonts w:ascii="EC Square Sans Pro" w:hAnsi="EC Square Sans Pro" w:cstheme="minorHAnsi"/>
          <w:lang w:val="en-IE"/>
        </w:rPr>
      </w:pPr>
      <w:bookmarkStart w:id="7" w:name="_Hlk171932225"/>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D43B03D" w14:textId="77777777" w:rsidR="0034423E" w:rsidRPr="00FB0309" w:rsidRDefault="0034423E" w:rsidP="00982BDE">
      <w:pPr>
        <w:spacing w:after="0"/>
        <w:jc w:val="both"/>
        <w:rPr>
          <w:rFonts w:ascii="EC Square Sans Pro" w:hAnsi="EC Square Sans Pro" w:cstheme="minorHAnsi"/>
          <w:lang w:val="en-IE"/>
        </w:rPr>
      </w:pPr>
    </w:p>
    <w:p w14:paraId="68CCE6A7" w14:textId="77777777" w:rsidR="00B530E8" w:rsidRPr="00FB0309" w:rsidRDefault="0034423E" w:rsidP="00F613B9">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7B99459" w14:textId="3AA79F47" w:rsidR="002F7BC3" w:rsidRPr="00FB0309" w:rsidRDefault="002D6757" w:rsidP="00F613B9">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8E13D5">
        <w:rPr>
          <w:rFonts w:ascii="EC Square Sans Pro" w:hAnsi="EC Square Sans Pro" w:cstheme="minorHAnsi"/>
          <w:lang w:val="en-IE"/>
        </w:rPr>
        <w:t>motivation letter</w:t>
      </w:r>
      <w:r w:rsidR="008E13D5">
        <w:rPr>
          <w:rFonts w:ascii="EC Square Sans Pro" w:hAnsi="EC Square Sans Pro" w:cstheme="minorHAnsi"/>
          <w:lang w:val="en-IE"/>
        </w:rPr>
        <w:tab/>
      </w:r>
      <w:r w:rsidR="00F613B9">
        <w:rPr>
          <w:rFonts w:ascii="EC Square Sans Pro" w:hAnsi="EC Square Sans Pro" w:cstheme="minorHAnsi"/>
          <w:lang w:val="en-IE"/>
        </w:rPr>
        <w:t xml:space="preserve">3. </w:t>
      </w:r>
      <w:r w:rsidR="00242810">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6" w:history="1">
        <w:r w:rsidR="008E13D5">
          <w:rPr>
            <w:rStyle w:val="Hyperlink"/>
            <w:rFonts w:ascii="EC Square Sans Pro" w:hAnsi="EC Square Sans Pro" w:cstheme="minorHAnsi"/>
            <w:lang w:val="en-IE"/>
          </w:rPr>
          <w:t>Astrid.VAN-MIERLO@ec.europa.eu</w:t>
        </w:r>
      </w:hyperlink>
      <w:r w:rsidR="008E13D5">
        <w:rPr>
          <w:rFonts w:ascii="EC Square Sans Pro" w:hAnsi="EC Square Sans Pro" w:cstheme="minorHAnsi"/>
          <w:lang w:val="en-IE"/>
        </w:rPr>
        <w:t xml:space="preserve"> and </w:t>
      </w:r>
      <w:hyperlink r:id="rId17" w:history="1">
        <w:r w:rsidR="008E13D5">
          <w:rPr>
            <w:rStyle w:val="Hyperlink"/>
            <w:rFonts w:ascii="EC Square Sans Pro" w:hAnsi="EC Square Sans Pro" w:cstheme="minorHAnsi"/>
            <w:lang w:val="en-IE"/>
          </w:rPr>
          <w:t>Martin.Becker@ec.europa.eu</w:t>
        </w:r>
      </w:hyperlink>
      <w:r w:rsidR="002F7BC3" w:rsidRPr="00F613B9">
        <w:rPr>
          <w:rFonts w:ascii="EC Square Sans Pro" w:hAnsi="EC Square Sans Pro"/>
          <w:lang w:val="en-IE"/>
        </w:rPr>
        <w:t xml:space="preserve"> </w:t>
      </w:r>
      <w:r w:rsidR="002F7BC3" w:rsidRPr="00FB0309">
        <w:rPr>
          <w:rFonts w:ascii="EC Square Sans Pro" w:hAnsi="EC Square Sans Pro" w:cstheme="minorHAnsi"/>
          <w:lang w:val="en-IE"/>
        </w:rPr>
        <w:t xml:space="preserve">indicating the call for interest </w:t>
      </w:r>
      <w:r w:rsidR="002F7BC3" w:rsidRPr="003F3977">
        <w:rPr>
          <w:rFonts w:ascii="EC Square Sans Pro" w:hAnsi="EC Square Sans Pro" w:cstheme="minorHAnsi"/>
          <w:lang w:val="en-IE"/>
        </w:rPr>
        <w:t xml:space="preserve">reference </w:t>
      </w:r>
      <w:r w:rsidR="008E13D5" w:rsidRPr="003F3977">
        <w:rPr>
          <w:rFonts w:ascii="EC Square Sans Pro" w:hAnsi="EC Square Sans Pro"/>
        </w:rPr>
        <w:t>EC/202</w:t>
      </w:r>
      <w:r w:rsidR="00CF1E78">
        <w:rPr>
          <w:rFonts w:ascii="EC Square Sans Pro" w:hAnsi="EC Square Sans Pro"/>
        </w:rPr>
        <w:t>6</w:t>
      </w:r>
      <w:r w:rsidR="008E13D5" w:rsidRPr="003F3977">
        <w:rPr>
          <w:rFonts w:ascii="EC Square Sans Pro" w:hAnsi="EC Square Sans Pro"/>
        </w:rPr>
        <w:t>/TAXUD/</w:t>
      </w:r>
      <w:r w:rsidR="000746AA" w:rsidRPr="003F3977">
        <w:rPr>
          <w:rFonts w:ascii="EC Square Sans Pro" w:hAnsi="EC Square Sans Pro"/>
        </w:rPr>
        <w:t>4</w:t>
      </w:r>
      <w:r w:rsidR="00CF1E78">
        <w:rPr>
          <w:rFonts w:ascii="EC Square Sans Pro" w:hAnsi="EC Square Sans Pro"/>
        </w:rPr>
        <w:t>26171</w:t>
      </w:r>
      <w:r w:rsidR="003F3977">
        <w:rPr>
          <w:rFonts w:ascii="EC Square Sans Pro" w:hAnsi="EC Square Sans Pro"/>
        </w:rPr>
        <w:t xml:space="preserve"> </w:t>
      </w:r>
      <w:r w:rsidR="002F7BC3" w:rsidRPr="003F3977">
        <w:rPr>
          <w:rFonts w:ascii="EC Square Sans Pro" w:hAnsi="EC Square Sans Pro" w:cstheme="minorHAnsi"/>
          <w:lang w:val="en-IE"/>
        </w:rPr>
        <w:t>in the</w:t>
      </w:r>
      <w:r w:rsidR="002F7BC3" w:rsidRPr="00FB0309">
        <w:rPr>
          <w:rFonts w:ascii="EC Square Sans Pro" w:hAnsi="EC Square Sans Pro" w:cstheme="minorHAnsi"/>
          <w:lang w:val="en-IE"/>
        </w:rPr>
        <w:t xml:space="preserve"> subject</w:t>
      </w:r>
      <w:r w:rsidR="00BB736B">
        <w:rPr>
          <w:rFonts w:ascii="EC Square Sans Pro" w:hAnsi="EC Square Sans Pro" w:cstheme="minorHAnsi"/>
          <w:lang w:val="en-IE"/>
        </w:rPr>
        <w:t>.</w:t>
      </w:r>
    </w:p>
    <w:p w14:paraId="457CE197" w14:textId="77777777" w:rsidR="00982BDE" w:rsidRPr="00F613B9" w:rsidRDefault="00982BDE" w:rsidP="002F7BC3">
      <w:pPr>
        <w:pStyle w:val="ListParagraph"/>
        <w:spacing w:after="0"/>
        <w:jc w:val="both"/>
        <w:rPr>
          <w:rStyle w:val="Hyperlink"/>
          <w:rFonts w:ascii="EC Square Sans Pro" w:hAnsi="EC Square Sans Pro"/>
          <w:color w:val="auto"/>
          <w:u w:val="none"/>
          <w:lang w:val="en-IE"/>
        </w:rPr>
      </w:pPr>
    </w:p>
    <w:p w14:paraId="62E72DBA" w14:textId="77777777" w:rsidR="00215D2E" w:rsidRPr="00F613B9" w:rsidRDefault="00215D2E" w:rsidP="00215D2E">
      <w:pPr>
        <w:spacing w:after="0"/>
        <w:jc w:val="both"/>
        <w:rPr>
          <w:rFonts w:ascii="EC Square Sans Pro" w:hAnsi="EC Square Sans Pro"/>
          <w:b/>
          <w:sz w:val="28"/>
        </w:rPr>
      </w:pPr>
      <w:r w:rsidRPr="00E955BF">
        <w:rPr>
          <w:rFonts w:ascii="EC Square Sans Pro" w:hAnsi="EC Square Sans Pro" w:cstheme="minorHAnsi"/>
          <w:b/>
          <w:bCs/>
        </w:rPr>
        <w:t xml:space="preserve">No applications will be accepted after the publication deadline. </w:t>
      </w:r>
    </w:p>
    <w:p w14:paraId="59D22A89" w14:textId="77777777" w:rsidR="00982BDE" w:rsidRPr="00215D2E" w:rsidRDefault="00982BDE" w:rsidP="00982BDE">
      <w:pPr>
        <w:spacing w:after="0"/>
        <w:jc w:val="both"/>
        <w:rPr>
          <w:rFonts w:ascii="EC Square Sans Pro" w:hAnsi="EC Square Sans Pro" w:cstheme="minorHAnsi"/>
        </w:rPr>
      </w:pPr>
    </w:p>
    <w:p w14:paraId="6EB6AE2C"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7144B71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74318104" w14:textId="77777777" w:rsidR="00A402D3" w:rsidRPr="00FB0309" w:rsidRDefault="00DF0C20" w:rsidP="00F613B9">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A2F5A2F"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75A38DEB"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1E887033" w14:textId="77777777" w:rsidR="00A402D3" w:rsidRPr="00FB0309" w:rsidRDefault="00A402D3" w:rsidP="00A402D3">
      <w:pPr>
        <w:spacing w:after="0"/>
        <w:jc w:val="both"/>
        <w:rPr>
          <w:rFonts w:ascii="EC Square Sans Pro" w:hAnsi="EC Square Sans Pro" w:cstheme="minorHAnsi"/>
          <w:b/>
          <w:u w:val="single"/>
          <w:lang w:val="en-IE"/>
        </w:rPr>
      </w:pPr>
    </w:p>
    <w:p w14:paraId="734529DE"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F642595" w14:textId="77777777" w:rsidR="00A402D3" w:rsidRPr="00FB0309" w:rsidRDefault="00A402D3" w:rsidP="00A402D3">
      <w:pPr>
        <w:spacing w:after="0"/>
        <w:jc w:val="both"/>
        <w:rPr>
          <w:rFonts w:ascii="EC Square Sans Pro" w:hAnsi="EC Square Sans Pro" w:cstheme="minorHAnsi"/>
          <w:lang w:val="en-IE"/>
        </w:rPr>
      </w:pPr>
    </w:p>
    <w:p w14:paraId="00028965"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C5D8702" w14:textId="77777777" w:rsidR="00B329B5" w:rsidRPr="00FB0309" w:rsidRDefault="00B329B5" w:rsidP="00A402D3">
      <w:pPr>
        <w:spacing w:after="0"/>
        <w:jc w:val="both"/>
        <w:rPr>
          <w:rFonts w:ascii="EC Square Sans Pro" w:hAnsi="EC Square Sans Pro" w:cstheme="minorHAnsi"/>
          <w:lang w:val="en-IE"/>
        </w:rPr>
      </w:pPr>
    </w:p>
    <w:p w14:paraId="2B115516"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2F9E9E8"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588F5CF8"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0EEE8152"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6EE3D77D"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5CED929" w14:textId="77777777" w:rsidR="00181B84" w:rsidRPr="00375B6F" w:rsidRDefault="00181B84" w:rsidP="00375B6F">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8C5594" w:rsidRPr="00181B84">
        <w:rPr>
          <w:rFonts w:ascii="EC Square Sans Pro" w:hAnsi="EC Square Sans Pro" w:cstheme="minorHAnsi"/>
          <w:lang w:val="en-IE"/>
        </w:rPr>
        <w:t>pos</w:t>
      </w:r>
      <w:r w:rsidR="008C5594">
        <w:rPr>
          <w:rFonts w:ascii="EC Square Sans Pro" w:hAnsi="EC Square Sans Pro" w:cstheme="minorHAnsi"/>
          <w:lang w:val="en-IE"/>
        </w:rPr>
        <w:t>i</w:t>
      </w:r>
      <w:r w:rsidR="008C5594" w:rsidRPr="00181B84">
        <w:rPr>
          <w:rFonts w:ascii="EC Square Sans Pro" w:hAnsi="EC Square Sans Pro" w:cstheme="minorHAnsi"/>
          <w:lang w:val="en-IE"/>
        </w:rPr>
        <w:t>t</w:t>
      </w:r>
      <w:r w:rsidR="008C5594">
        <w:rPr>
          <w:rFonts w:ascii="EC Square Sans Pro" w:hAnsi="EC Square Sans Pro" w:cstheme="minorHAnsi"/>
          <w:lang w:val="en-IE"/>
        </w:rPr>
        <w:t>ion</w:t>
      </w:r>
      <w:r w:rsidR="00880C67">
        <w:rPr>
          <w:rFonts w:ascii="EC Square Sans Pro" w:hAnsi="EC Square Sans Pro" w:cstheme="minorHAnsi"/>
          <w:lang w:val="en-IE"/>
        </w:rPr>
        <w:t>.</w:t>
      </w:r>
      <w:r w:rsidR="00375B6F">
        <w:rPr>
          <w:rFonts w:ascii="EC Square Sans Pro" w:hAnsi="EC Square Sans Pro" w:cstheme="minorHAnsi"/>
          <w:lang w:val="en-IE"/>
        </w:rPr>
        <w:t xml:space="preserve"> At the stage of the application, it is sufficient to be registered in the </w:t>
      </w:r>
      <w:hyperlink r:id="rId18" w:history="1">
        <w:r w:rsidR="00375B6F">
          <w:rPr>
            <w:rStyle w:val="Hyperlink"/>
            <w:rFonts w:ascii="EC Square Sans Pro" w:hAnsi="EC Square Sans Pro" w:cstheme="minorHAnsi"/>
            <w:lang w:val="en-IE"/>
          </w:rPr>
          <w:t>EPSO CAST</w:t>
        </w:r>
      </w:hyperlink>
      <w:r w:rsidR="00375B6F">
        <w:rPr>
          <w:rFonts w:ascii="EC Square Sans Pro" w:hAnsi="EC Square Sans Pro" w:cstheme="minorHAnsi"/>
          <w:lang w:val="en-IE"/>
        </w:rPr>
        <w:t xml:space="preserve"> data base.</w:t>
      </w:r>
    </w:p>
    <w:p w14:paraId="18B22574"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735FAA8A" w14:textId="77777777" w:rsidR="003732C6" w:rsidRPr="003732C6" w:rsidRDefault="003732C6" w:rsidP="00F613B9">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381E55BD" w14:textId="77777777" w:rsidR="003732C6" w:rsidRDefault="003732C6" w:rsidP="00F613B9">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14:paraId="7ECBF2D2" w14:textId="77777777" w:rsidR="000C7DE5" w:rsidRPr="000C7DE5" w:rsidRDefault="000C7DE5" w:rsidP="000C7DE5">
      <w:pPr>
        <w:spacing w:after="0"/>
        <w:ind w:left="720"/>
        <w:jc w:val="both"/>
        <w:rPr>
          <w:rFonts w:ascii="EC Square Sans Pro" w:hAnsi="EC Square Sans Pro" w:cstheme="minorHAnsi"/>
          <w:lang w:val="en-IE"/>
        </w:rPr>
      </w:pPr>
    </w:p>
    <w:p w14:paraId="712F6736" w14:textId="77777777" w:rsidR="003732C6" w:rsidRPr="00FB0309" w:rsidRDefault="00A402D3" w:rsidP="00F613B9">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42976573"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451BB6B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8"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2"/>
      </w:r>
    </w:p>
    <w:p w14:paraId="533E087D"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3"/>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71BD1C99" w14:textId="77777777" w:rsidR="00A07C79" w:rsidRPr="00A07C79" w:rsidRDefault="00A07C79" w:rsidP="00A07C79">
      <w:pPr>
        <w:spacing w:after="0"/>
        <w:jc w:val="both"/>
        <w:rPr>
          <w:rFonts w:ascii="EC Square Sans Pro" w:hAnsi="EC Square Sans Pro" w:cstheme="minorHAnsi"/>
          <w:lang w:val="en-IE"/>
        </w:rPr>
      </w:pPr>
    </w:p>
    <w:p w14:paraId="0DD8741C"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3EB21B3" w14:textId="77777777" w:rsidR="00482D11" w:rsidRPr="00FB0309" w:rsidRDefault="00482D11" w:rsidP="00482D11">
      <w:pPr>
        <w:pStyle w:val="ListParagraph"/>
        <w:spacing w:after="0"/>
        <w:jc w:val="both"/>
        <w:rPr>
          <w:rFonts w:ascii="EC Square Sans Pro" w:hAnsi="EC Square Sans Pro" w:cstheme="minorHAnsi"/>
          <w:lang w:val="en-IE"/>
        </w:rPr>
      </w:pPr>
    </w:p>
    <w:p w14:paraId="2E78AD77"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4"/>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66A3751C" w14:textId="77777777" w:rsidR="005E3F1A" w:rsidRPr="00FB0309" w:rsidRDefault="005E3F1A" w:rsidP="00482D11">
      <w:pPr>
        <w:spacing w:after="0"/>
        <w:jc w:val="both"/>
        <w:rPr>
          <w:rFonts w:ascii="EC Square Sans Pro" w:hAnsi="EC Square Sans Pro" w:cstheme="minorHAnsi"/>
          <w:lang w:val="en-IE"/>
        </w:rPr>
      </w:pPr>
    </w:p>
    <w:p w14:paraId="27D0ACEF" w14:textId="77777777" w:rsidR="005E3F1A" w:rsidRPr="00FB0309" w:rsidRDefault="005E3F1A" w:rsidP="005E3F1A">
      <w:pPr>
        <w:spacing w:after="0"/>
        <w:jc w:val="both"/>
        <w:rPr>
          <w:rFonts w:ascii="EC Square Sans Pro" w:hAnsi="EC Square Sans Pro" w:cstheme="minorHAnsi"/>
          <w:lang w:val="en-IE"/>
        </w:rPr>
      </w:pPr>
      <w:r w:rsidRPr="003F3977">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3F3977">
        <w:rPr>
          <w:rFonts w:ascii="EC Square Sans Pro" w:hAnsi="EC Square Sans Pro" w:cstheme="minorHAnsi"/>
          <w:lang w:val="en-IE"/>
        </w:rPr>
        <w:t>and</w:t>
      </w:r>
      <w:r w:rsidRPr="003F3977">
        <w:rPr>
          <w:rFonts w:ascii="EC Square Sans Pro" w:hAnsi="EC Square Sans Pro" w:cstheme="minorHAnsi"/>
          <w:lang w:val="en-IE"/>
        </w:rPr>
        <w:t xml:space="preserve"> of the institution, the selection procedure will be carried out in </w:t>
      </w:r>
      <w:r w:rsidRPr="003F3977">
        <w:rPr>
          <w:rFonts w:ascii="EC Square Sans Pro" w:hAnsi="EC Square Sans Pro"/>
          <w:lang w:val="en-IE"/>
        </w:rPr>
        <w:t>English</w:t>
      </w:r>
      <w:r w:rsidRPr="003F3977">
        <w:rPr>
          <w:rFonts w:ascii="EC Square Sans Pro" w:hAnsi="EC Square Sans Pro" w:cstheme="minorHAnsi"/>
          <w:lang w:val="en-IE"/>
        </w:rPr>
        <w:t xml:space="preserve"> and possibly</w:t>
      </w:r>
      <w:r w:rsidRPr="00FB0309">
        <w:rPr>
          <w:rFonts w:ascii="EC Square Sans Pro" w:hAnsi="EC Square Sans Pro" w:cstheme="minorHAnsi"/>
          <w:lang w:val="en-IE"/>
        </w:rPr>
        <w:t xml:space="preserve"> in a second official language.</w:t>
      </w:r>
    </w:p>
    <w:p w14:paraId="0B8706AC" w14:textId="77777777" w:rsidR="00D6538D" w:rsidRPr="00FB0309" w:rsidRDefault="00D6538D" w:rsidP="00F613B9">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5617B0A7" w14:textId="303659E6" w:rsidR="00965A17" w:rsidRPr="00FB0309" w:rsidRDefault="00965A17" w:rsidP="00F613B9">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65E0CB09" w14:textId="77777777" w:rsidR="00482D11" w:rsidRPr="00FB0309" w:rsidRDefault="00482D11" w:rsidP="00482D11">
      <w:pPr>
        <w:spacing w:after="0"/>
        <w:jc w:val="both"/>
        <w:rPr>
          <w:rFonts w:ascii="EC Square Sans Pro" w:hAnsi="EC Square Sans Pro" w:cstheme="minorHAnsi"/>
          <w:lang w:val="en-IE"/>
        </w:rPr>
      </w:pPr>
    </w:p>
    <w:p w14:paraId="7BDA0656"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76320AEC" w14:textId="5B9BC9A6"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8"/>
    <w:p w14:paraId="78D9FF56" w14:textId="77777777" w:rsidR="00962B80" w:rsidRPr="00FB0309" w:rsidRDefault="00962B80" w:rsidP="00F613B9">
      <w:pPr>
        <w:spacing w:after="160" w:line="259" w:lineRule="auto"/>
        <w:rPr>
          <w:rFonts w:ascii="EC Square Sans Pro" w:eastAsia="Times New Roman" w:hAnsi="EC Square Sans Pro" w:cstheme="minorHAnsi"/>
          <w:b/>
          <w:bCs/>
          <w:sz w:val="24"/>
          <w:szCs w:val="24"/>
          <w:lang w:val="en-IE"/>
        </w:rPr>
      </w:pPr>
    </w:p>
    <w:p w14:paraId="5E256CF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CD24121" w14:textId="77777777" w:rsidR="00A402D3" w:rsidRPr="00FB0309" w:rsidRDefault="00A402D3" w:rsidP="00A402D3">
      <w:pPr>
        <w:spacing w:after="0"/>
        <w:jc w:val="both"/>
        <w:rPr>
          <w:rFonts w:ascii="EC Square Sans Pro" w:hAnsi="EC Square Sans Pro" w:cstheme="minorHAnsi"/>
          <w:lang w:val="en-IE"/>
        </w:rPr>
      </w:pPr>
    </w:p>
    <w:p w14:paraId="0919836E" w14:textId="0293CFC8" w:rsidR="003959A2" w:rsidRPr="003F3977"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w:t>
      </w:r>
      <w:r w:rsidRPr="003F3977">
        <w:rPr>
          <w:rFonts w:ascii="EC Square Sans Pro" w:eastAsiaTheme="minorHAnsi" w:hAnsi="EC Square Sans Pro" w:cstheme="minorHAnsi"/>
          <w:b w:val="0"/>
          <w:bCs w:val="0"/>
          <w:sz w:val="22"/>
          <w:szCs w:val="22"/>
          <w:lang w:val="en-IE"/>
        </w:rPr>
        <w:t xml:space="preserve">be in </w:t>
      </w:r>
      <w:r w:rsidRPr="003F3977">
        <w:rPr>
          <w:rFonts w:ascii="EC Square Sans Pro" w:eastAsiaTheme="minorHAnsi" w:hAnsi="EC Square Sans Pro" w:cstheme="minorHAnsi"/>
          <w:bCs w:val="0"/>
          <w:sz w:val="22"/>
          <w:szCs w:val="22"/>
          <w:lang w:val="en-IE"/>
        </w:rPr>
        <w:t>Brussels</w:t>
      </w:r>
      <w:r w:rsidR="00AC76C5" w:rsidRPr="003F3977">
        <w:rPr>
          <w:rFonts w:ascii="EC Square Sans Pro" w:eastAsiaTheme="minorHAnsi" w:hAnsi="EC Square Sans Pro" w:cstheme="minorHAnsi"/>
          <w:sz w:val="22"/>
          <w:szCs w:val="22"/>
          <w:lang w:val="en-IE"/>
        </w:rPr>
        <w:t>.</w:t>
      </w:r>
    </w:p>
    <w:p w14:paraId="32D3D0C7" w14:textId="77777777" w:rsidR="003959A2" w:rsidRPr="003F3977" w:rsidRDefault="003959A2" w:rsidP="00962B80">
      <w:pPr>
        <w:spacing w:after="0"/>
        <w:jc w:val="both"/>
        <w:rPr>
          <w:rFonts w:ascii="EC Square Sans Pro" w:hAnsi="EC Square Sans Pro" w:cstheme="minorHAnsi"/>
          <w:lang w:val="en-IE"/>
        </w:rPr>
      </w:pPr>
    </w:p>
    <w:p w14:paraId="02FD3684" w14:textId="5EC77058" w:rsidR="00962B80" w:rsidRPr="00FB0309" w:rsidRDefault="008D1ACB" w:rsidP="00962B80">
      <w:pPr>
        <w:spacing w:after="0"/>
        <w:jc w:val="both"/>
        <w:rPr>
          <w:rFonts w:ascii="EC Square Sans Pro" w:hAnsi="EC Square Sans Pro" w:cstheme="minorHAnsi"/>
          <w:b/>
          <w:lang w:val="en-IE"/>
        </w:rPr>
      </w:pPr>
      <w:r w:rsidRPr="003F3977">
        <w:rPr>
          <w:rFonts w:ascii="EC Square Sans Pro" w:hAnsi="EC Square Sans Pro" w:cstheme="minorHAnsi"/>
          <w:lang w:val="en-IE"/>
        </w:rPr>
        <w:t>The</w:t>
      </w:r>
      <w:r w:rsidR="008D75C7" w:rsidRPr="003F3977">
        <w:rPr>
          <w:rFonts w:ascii="EC Square Sans Pro" w:hAnsi="EC Square Sans Pro" w:cstheme="minorHAnsi"/>
          <w:lang w:val="en-IE"/>
        </w:rPr>
        <w:t xml:space="preserve"> </w:t>
      </w:r>
      <w:r w:rsidR="00962B80" w:rsidRPr="003F3977">
        <w:rPr>
          <w:rFonts w:ascii="EC Square Sans Pro" w:hAnsi="EC Square Sans Pro" w:cstheme="minorHAnsi"/>
          <w:lang w:val="en-IE"/>
        </w:rPr>
        <w:t>successful candidate</w:t>
      </w:r>
      <w:r w:rsidR="009D71D0" w:rsidRPr="003F3977">
        <w:rPr>
          <w:rFonts w:ascii="EC Square Sans Pro" w:hAnsi="EC Square Sans Pro" w:cstheme="minorHAnsi"/>
          <w:lang w:val="en-IE"/>
        </w:rPr>
        <w:t xml:space="preserve"> will</w:t>
      </w:r>
      <w:r w:rsidR="00962B80" w:rsidRPr="003F3977">
        <w:rPr>
          <w:rFonts w:ascii="EC Square Sans Pro" w:hAnsi="EC Square Sans Pro" w:cstheme="minorHAnsi"/>
          <w:lang w:val="en-IE"/>
        </w:rPr>
        <w:t xml:space="preserve"> be engaged as a </w:t>
      </w:r>
      <w:r w:rsidR="000030E0" w:rsidRPr="003F3977">
        <w:rPr>
          <w:rFonts w:ascii="EC Square Sans Pro" w:hAnsi="EC Square Sans Pro" w:cstheme="minorHAnsi"/>
          <w:b/>
          <w:lang w:val="en-IE"/>
        </w:rPr>
        <w:t>contract</w:t>
      </w:r>
      <w:r w:rsidR="002A4247" w:rsidRPr="003F3977">
        <w:rPr>
          <w:rFonts w:ascii="EC Square Sans Pro" w:hAnsi="EC Square Sans Pro" w:cstheme="minorHAnsi"/>
          <w:b/>
          <w:lang w:val="en-IE"/>
        </w:rPr>
        <w:t xml:space="preserve"> a</w:t>
      </w:r>
      <w:r w:rsidR="00962B80" w:rsidRPr="003F3977">
        <w:rPr>
          <w:rFonts w:ascii="EC Square Sans Pro" w:hAnsi="EC Square Sans Pro" w:cstheme="minorHAnsi"/>
          <w:b/>
          <w:lang w:val="en-IE"/>
        </w:rPr>
        <w:t xml:space="preserve">gent under Article </w:t>
      </w:r>
      <w:r w:rsidR="000030E0" w:rsidRPr="003F3977">
        <w:rPr>
          <w:rFonts w:ascii="EC Square Sans Pro" w:hAnsi="EC Square Sans Pro" w:cstheme="minorHAnsi"/>
          <w:b/>
          <w:lang w:val="en-IE"/>
        </w:rPr>
        <w:t>3</w:t>
      </w:r>
      <w:r w:rsidR="00962B80" w:rsidRPr="003F3977">
        <w:rPr>
          <w:rFonts w:ascii="EC Square Sans Pro" w:hAnsi="EC Square Sans Pro" w:cstheme="minorHAnsi"/>
          <w:b/>
          <w:lang w:val="en-IE"/>
        </w:rPr>
        <w:t>(</w:t>
      </w:r>
      <w:r w:rsidR="000030E0" w:rsidRPr="003F3977">
        <w:rPr>
          <w:rFonts w:ascii="EC Square Sans Pro" w:hAnsi="EC Square Sans Pro" w:cstheme="minorHAnsi"/>
          <w:b/>
          <w:lang w:val="en-IE"/>
        </w:rPr>
        <w:t>b</w:t>
      </w:r>
      <w:r w:rsidR="00962B80" w:rsidRPr="003F3977">
        <w:rPr>
          <w:rFonts w:ascii="EC Square Sans Pro" w:hAnsi="EC Square Sans Pro" w:cstheme="minorHAnsi"/>
          <w:b/>
          <w:lang w:val="en-IE"/>
        </w:rPr>
        <w:t xml:space="preserve">) of the </w:t>
      </w:r>
      <w:hyperlink r:id="rId19" w:history="1">
        <w:r w:rsidR="00563B94" w:rsidRPr="003F3977">
          <w:rPr>
            <w:rStyle w:val="Hyperlink"/>
            <w:rFonts w:ascii="EC Square Sans Pro" w:hAnsi="EC Square Sans Pro" w:cstheme="minorHAnsi"/>
            <w:lang w:val="en-IE"/>
          </w:rPr>
          <w:t>Conditions of Employment of Other Servants</w:t>
        </w:r>
      </w:hyperlink>
      <w:r w:rsidR="00962B80" w:rsidRPr="003F3977">
        <w:rPr>
          <w:rFonts w:ascii="EC Square Sans Pro" w:hAnsi="EC Square Sans Pro" w:cstheme="minorHAnsi"/>
          <w:b/>
          <w:lang w:val="en-IE"/>
        </w:rPr>
        <w:t>,</w:t>
      </w:r>
      <w:r w:rsidR="00965A17" w:rsidRPr="003F3977">
        <w:rPr>
          <w:rFonts w:ascii="EC Square Sans Pro" w:hAnsi="EC Square Sans Pro" w:cstheme="minorHAnsi"/>
          <w:b/>
          <w:lang w:val="en-IE"/>
        </w:rPr>
        <w:t xml:space="preserve"> </w:t>
      </w:r>
      <w:r w:rsidR="00962B80" w:rsidRPr="003F3977">
        <w:rPr>
          <w:rFonts w:ascii="EC Square Sans Pro" w:hAnsi="EC Square Sans Pro" w:cstheme="minorHAnsi"/>
          <w:b/>
          <w:lang w:val="en-IE"/>
        </w:rPr>
        <w:t xml:space="preserve">in function group </w:t>
      </w:r>
      <w:r w:rsidR="000030E0" w:rsidRPr="003F3977">
        <w:rPr>
          <w:rFonts w:ascii="EC Square Sans Pro" w:hAnsi="EC Square Sans Pro"/>
          <w:b/>
          <w:lang w:val="en-IE"/>
        </w:rPr>
        <w:t>FG I</w:t>
      </w:r>
      <w:r w:rsidR="003732C6" w:rsidRPr="003F3977">
        <w:rPr>
          <w:rFonts w:ascii="EC Square Sans Pro" w:hAnsi="EC Square Sans Pro"/>
          <w:b/>
          <w:lang w:val="en-IE"/>
        </w:rPr>
        <w:t>II</w:t>
      </w:r>
      <w:r w:rsidR="000B3884" w:rsidRPr="003F3977">
        <w:rPr>
          <w:rFonts w:ascii="EC Square Sans Pro" w:hAnsi="EC Square Sans Pro"/>
          <w:b/>
          <w:lang w:val="en-IE"/>
        </w:rPr>
        <w:t>.</w:t>
      </w:r>
      <w:r w:rsidR="008B1150" w:rsidRPr="003F3977">
        <w:rPr>
          <w:rFonts w:ascii="EC Square Sans Pro" w:hAnsi="EC Square Sans Pro" w:cstheme="minorHAnsi"/>
          <w:b/>
          <w:lang w:val="en-IE"/>
        </w:rPr>
        <w:t xml:space="preserve"> </w:t>
      </w:r>
      <w:r w:rsidR="008B1150" w:rsidRPr="003F3977">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20" w:anchor="tab-Contract%20staff" w:history="1">
        <w:r w:rsidR="008B1150" w:rsidRPr="00F613B9">
          <w:rPr>
            <w:rFonts w:ascii="EC Square Sans Pro" w:hAnsi="EC Square Sans Pro"/>
            <w:lang w:val="en-IE"/>
          </w:rPr>
          <w:t>link</w:t>
        </w:r>
      </w:hyperlink>
      <w:r w:rsidR="008B1150" w:rsidRPr="00C83A63">
        <w:rPr>
          <w:rFonts w:ascii="EC Square Sans Pro" w:hAnsi="EC Square Sans Pro" w:cstheme="minorHAnsi"/>
          <w:lang w:val="en-IE"/>
        </w:rPr>
        <w:t>.</w:t>
      </w:r>
    </w:p>
    <w:p w14:paraId="47211FB9" w14:textId="77777777" w:rsidR="00962B80" w:rsidRPr="00FB0309" w:rsidRDefault="00962B80" w:rsidP="00962B80">
      <w:pPr>
        <w:spacing w:after="0"/>
        <w:jc w:val="both"/>
        <w:rPr>
          <w:rFonts w:ascii="EC Square Sans Pro" w:hAnsi="EC Square Sans Pro" w:cstheme="minorHAnsi"/>
          <w:lang w:val="en-IE"/>
        </w:rPr>
      </w:pPr>
    </w:p>
    <w:p w14:paraId="5CCAD7C5"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1"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CC4900F" w14:textId="77777777" w:rsidR="00962B80" w:rsidRPr="00FB0309" w:rsidRDefault="00962B80" w:rsidP="00962B80">
      <w:pPr>
        <w:spacing w:after="0"/>
        <w:jc w:val="both"/>
        <w:rPr>
          <w:rFonts w:ascii="EC Square Sans Pro" w:hAnsi="EC Square Sans Pro" w:cstheme="minorHAnsi"/>
          <w:lang w:val="en-IE"/>
        </w:rPr>
      </w:pPr>
    </w:p>
    <w:p w14:paraId="4BD77414" w14:textId="242FA246"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F613B9">
        <w:rPr>
          <w:rFonts w:ascii="EC Square Sans Pro" w:hAnsi="EC Square Sans Pro"/>
          <w:b/>
          <w:lang w:val="en-IE"/>
        </w:rPr>
        <w:t>first</w:t>
      </w:r>
      <w:r w:rsidRPr="00866205">
        <w:rPr>
          <w:rFonts w:ascii="EC Square Sans Pro" w:hAnsi="EC Square Sans Pro" w:cstheme="minorHAnsi"/>
          <w:b/>
          <w:bCs/>
          <w:vertAlign w:val="superscript"/>
          <w:lang w:val="en-IE"/>
        </w:rPr>
        <w:t xml:space="preserve"> </w:t>
      </w:r>
      <w:r w:rsidRPr="00866205">
        <w:rPr>
          <w:rFonts w:ascii="EC Square Sans Pro" w:hAnsi="EC Square Sans Pro" w:cstheme="minorHAnsi"/>
          <w:b/>
          <w:bCs/>
          <w:lang w:val="en-IE"/>
        </w:rPr>
        <w:t>c</w:t>
      </w:r>
      <w:r w:rsidRPr="00FB0309">
        <w:rPr>
          <w:rFonts w:ascii="EC Square Sans Pro" w:hAnsi="EC Square Sans Pro" w:cstheme="minorHAnsi"/>
          <w:b/>
          <w:lang w:val="en-IE"/>
        </w:rPr>
        <w:t xml:space="preserve">ontract will </w:t>
      </w:r>
      <w:r w:rsidRPr="00530756">
        <w:rPr>
          <w:rFonts w:ascii="EC Square Sans Pro" w:hAnsi="EC Square Sans Pro" w:cstheme="minorHAnsi"/>
          <w:b/>
          <w:lang w:val="en-IE"/>
        </w:rPr>
        <w:t xml:space="preserve">be </w:t>
      </w:r>
      <w:r w:rsidR="003F3977">
        <w:rPr>
          <w:rFonts w:ascii="EC Square Sans Pro" w:hAnsi="EC Square Sans Pro" w:cstheme="minorHAnsi"/>
          <w:b/>
          <w:lang w:val="en-IE"/>
        </w:rPr>
        <w:t>1</w:t>
      </w:r>
      <w:r w:rsidR="000E7EA0" w:rsidRPr="00530756">
        <w:rPr>
          <w:rFonts w:ascii="EC Square Sans Pro" w:hAnsi="EC Square Sans Pro" w:cstheme="minorHAnsi"/>
          <w:b/>
          <w:lang w:val="en-IE"/>
        </w:rPr>
        <w:t xml:space="preserve"> </w:t>
      </w:r>
      <w:r w:rsidRPr="00530756">
        <w:rPr>
          <w:rFonts w:ascii="EC Square Sans Pro" w:hAnsi="EC Square Sans Pro" w:cstheme="minorHAnsi"/>
          <w:b/>
          <w:lang w:val="en-IE"/>
        </w:rPr>
        <w:t>year</w:t>
      </w:r>
      <w:r w:rsidRPr="00FB0309">
        <w:rPr>
          <w:rFonts w:ascii="EC Square Sans Pro" w:hAnsi="EC Square Sans Pro" w:cstheme="minorHAnsi"/>
          <w:b/>
          <w:lang w:val="en-IE"/>
        </w:rPr>
        <w:t>.</w:t>
      </w:r>
      <w:r w:rsidR="00C54804">
        <w:rPr>
          <w:rFonts w:ascii="EC Square Sans Pro" w:hAnsi="EC Square Sans Pro" w:cstheme="minorHAnsi"/>
          <w:lang w:val="en-IE"/>
        </w:rPr>
        <w:t xml:space="preserve"> Subject to the interest of the service, the contract </w:t>
      </w:r>
      <w:r w:rsidR="005F1D61">
        <w:rPr>
          <w:rFonts w:ascii="EC Square Sans Pro" w:hAnsi="EC Square Sans Pro" w:cstheme="minorHAnsi"/>
          <w:lang w:val="en-IE"/>
        </w:rPr>
        <w:t>may</w:t>
      </w:r>
      <w:r w:rsidR="00C54804">
        <w:rPr>
          <w:rFonts w:ascii="EC Square Sans Pro" w:hAnsi="EC Square Sans Pro" w:cstheme="minorHAnsi"/>
          <w:lang w:val="en-IE"/>
        </w:rPr>
        <w:t xml:space="preserve"> be </w:t>
      </w:r>
      <w:r w:rsidR="0071161C">
        <w:rPr>
          <w:rFonts w:ascii="EC Square Sans Pro" w:hAnsi="EC Square Sans Pro" w:cstheme="minorHAnsi"/>
          <w:lang w:val="en-IE"/>
        </w:rPr>
        <w:t>renewed one or more times up</w:t>
      </w:r>
      <w:r w:rsidR="00C54804">
        <w:rPr>
          <w:rFonts w:ascii="EC Square Sans Pro" w:hAnsi="EC Square Sans Pro" w:cstheme="minorHAnsi"/>
          <w:lang w:val="en-IE"/>
        </w:rPr>
        <w:t xml:space="preserve"> to a maximum duration of 6 years.</w:t>
      </w:r>
    </w:p>
    <w:p w14:paraId="72864A19" w14:textId="77777777" w:rsidR="00BD64EF" w:rsidRPr="00FB0309" w:rsidRDefault="00BD64EF" w:rsidP="00962B80">
      <w:pPr>
        <w:spacing w:after="0"/>
        <w:jc w:val="both"/>
        <w:rPr>
          <w:rFonts w:ascii="EC Square Sans Pro" w:hAnsi="EC Square Sans Pro" w:cstheme="minorHAnsi"/>
          <w:lang w:val="en-IE"/>
        </w:rPr>
      </w:pPr>
    </w:p>
    <w:p w14:paraId="24D5A123" w14:textId="1ADD362E"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BE14D5">
        <w:rPr>
          <w:rFonts w:ascii="EC Square Sans Pro" w:hAnsi="EC Square Sans Pro" w:cstheme="minorHAnsi"/>
          <w:lang w:val="en-IE"/>
        </w:rPr>
        <w:t>renewal</w:t>
      </w:r>
      <w:r w:rsidR="005F6343">
        <w:rPr>
          <w:rFonts w:ascii="EC Square Sans Pro" w:hAnsi="EC Square Sans Pro" w:cstheme="minorHAnsi"/>
          <w:lang w:val="en-IE"/>
        </w:rPr>
        <w:t>(s)</w:t>
      </w:r>
      <w:r w:rsidR="00962B80" w:rsidRPr="00FB0309">
        <w:rPr>
          <w:rFonts w:ascii="EC Square Sans Pro" w:hAnsi="EC Square Sans Pro" w:cstheme="minorHAnsi"/>
          <w:lang w:val="en-IE"/>
        </w:rPr>
        <w:t xml:space="preserve"> will be defined according to the General Implement</w:t>
      </w:r>
      <w:r w:rsidR="002050E5">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 </w:t>
      </w:r>
      <w:r w:rsidR="0006652A">
        <w:rPr>
          <w:rFonts w:ascii="EC Square Sans Pro" w:hAnsi="EC Square Sans Pro" w:cstheme="minorHAnsi"/>
          <w:lang w:val="en-IE"/>
        </w:rPr>
        <w:t>(currently</w:t>
      </w:r>
      <w:r w:rsidR="0006652A" w:rsidRPr="00FB0309">
        <w:rPr>
          <w:rFonts w:ascii="EC Square Sans Pro" w:hAnsi="EC Square Sans Pro" w:cstheme="minorHAnsi"/>
          <w:lang w:val="en-IE"/>
        </w:rPr>
        <w:t xml:space="preserve">, </w:t>
      </w:r>
      <w:hyperlink r:id="rId22" w:history="1">
        <w:r w:rsidR="0006652A" w:rsidRPr="00FB0309">
          <w:rPr>
            <w:rStyle w:val="Hyperlink"/>
            <w:rFonts w:ascii="EC Square Sans Pro" w:hAnsi="EC Square Sans Pro"/>
            <w:lang w:val="en-IE"/>
          </w:rPr>
          <w:t>Commission Decision C(2017)6760</w:t>
        </w:r>
      </w:hyperlink>
      <w:r w:rsidR="0006652A" w:rsidRPr="00FB0309">
        <w:rPr>
          <w:rFonts w:ascii="EC Square Sans Pro" w:hAnsi="EC Square Sans Pro" w:cstheme="minorHAnsi"/>
          <w:lang w:val="en-IE"/>
        </w:rPr>
        <w:t xml:space="preserve"> on policies for the engagement and use of contract agents</w:t>
      </w:r>
      <w:r w:rsidR="0006652A">
        <w:rPr>
          <w:rFonts w:ascii="EC Square Sans Pro" w:hAnsi="EC Square Sans Pro" w:cstheme="minorHAnsi"/>
          <w:lang w:val="en-IE"/>
        </w:rPr>
        <w:t>)</w:t>
      </w:r>
      <w:r w:rsidR="00563B94" w:rsidRPr="00FB0309">
        <w:rPr>
          <w:rFonts w:ascii="EC Square Sans Pro" w:hAnsi="EC Square Sans Pro" w:cstheme="minorHAnsi"/>
          <w:lang w:val="en-IE"/>
        </w:rPr>
        <w:t>.</w:t>
      </w:r>
    </w:p>
    <w:p w14:paraId="32937F87" w14:textId="77777777" w:rsidR="00962B80" w:rsidRPr="00FB0309" w:rsidRDefault="00962B80" w:rsidP="00962B80">
      <w:pPr>
        <w:spacing w:after="0"/>
        <w:jc w:val="both"/>
        <w:rPr>
          <w:rFonts w:ascii="EC Square Sans Pro" w:hAnsi="EC Square Sans Pro" w:cstheme="minorHAnsi"/>
          <w:lang w:val="en-IE"/>
        </w:rPr>
      </w:pPr>
    </w:p>
    <w:p w14:paraId="5F902047" w14:textId="33743806" w:rsidR="00962B80" w:rsidRPr="00FB0309" w:rsidRDefault="00E6574C" w:rsidP="00962B80">
      <w:pPr>
        <w:spacing w:after="0"/>
        <w:jc w:val="both"/>
        <w:rPr>
          <w:rFonts w:ascii="EC Square Sans Pro" w:hAnsi="EC Square Sans Pro" w:cstheme="minorHAnsi"/>
          <w:lang w:val="en-IE"/>
        </w:rPr>
      </w:pPr>
      <w:r>
        <w:rPr>
          <w:rFonts w:ascii="EC Square Sans Pro" w:hAnsi="EC Square Sans Pro" w:cstheme="minorHAnsi"/>
          <w:lang w:val="en-IE"/>
        </w:rPr>
        <w:t>Contract agents recruited in Function Group III</w:t>
      </w:r>
      <w:r w:rsidR="00962B80" w:rsidRPr="00FB0309">
        <w:rPr>
          <w:rFonts w:ascii="EC Square Sans Pro" w:hAnsi="EC Square Sans Pro" w:cstheme="minorHAnsi"/>
          <w:lang w:val="en-IE"/>
        </w:rPr>
        <w:t xml:space="preserve"> </w:t>
      </w:r>
      <w:r w:rsidR="003959A2"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003959A2"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37333383" w14:textId="77777777" w:rsidR="00962B80" w:rsidRPr="00FB0309" w:rsidRDefault="00962B80" w:rsidP="00962B80">
      <w:pPr>
        <w:spacing w:after="0"/>
        <w:jc w:val="both"/>
        <w:rPr>
          <w:rFonts w:ascii="EC Square Sans Pro" w:hAnsi="EC Square Sans Pro" w:cstheme="minorHAnsi"/>
          <w:lang w:val="en-IE"/>
        </w:rPr>
      </w:pPr>
    </w:p>
    <w:p w14:paraId="424BFBC3"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78063324"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8B9BA2A" w14:textId="77777777" w:rsidTr="00F613B9">
        <w:trPr>
          <w:tblCellSpacing w:w="0" w:type="dxa"/>
        </w:trPr>
        <w:tc>
          <w:tcPr>
            <w:tcW w:w="0" w:type="auto"/>
            <w:tcBorders>
              <w:top w:val="nil"/>
              <w:left w:val="nil"/>
              <w:bottom w:val="nil"/>
              <w:right w:val="nil"/>
            </w:tcBorders>
            <w:shd w:val="clear" w:color="auto" w:fill="FAFCFF"/>
            <w:vAlign w:val="center"/>
            <w:hideMark/>
          </w:tcPr>
          <w:p w14:paraId="20E4DAF9" w14:textId="77777777" w:rsidR="003959A2" w:rsidRPr="00FB0309" w:rsidRDefault="003959A2" w:rsidP="00F613B9">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06B155B5" w14:textId="77777777" w:rsidR="003959A2" w:rsidRPr="00FB0309" w:rsidRDefault="003959A2" w:rsidP="003959A2">
            <w:pPr>
              <w:spacing w:after="0"/>
              <w:jc w:val="both"/>
              <w:rPr>
                <w:rFonts w:ascii="EC Square Sans Pro" w:hAnsi="EC Square Sans Pro" w:cstheme="minorHAnsi"/>
                <w:lang w:val="en-IE"/>
              </w:rPr>
            </w:pPr>
          </w:p>
          <w:p w14:paraId="5C31ACA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3"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0827D73F"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7B793445" w14:textId="77777777" w:rsidR="003959A2" w:rsidRPr="00FB0309" w:rsidRDefault="003959A2" w:rsidP="003959A2">
      <w:pPr>
        <w:spacing w:after="0"/>
        <w:jc w:val="both"/>
        <w:rPr>
          <w:rFonts w:ascii="EC Square Sans Pro" w:hAnsi="EC Square Sans Pro" w:cstheme="minorHAnsi"/>
          <w:lang w:val="en-IE"/>
        </w:rPr>
      </w:pPr>
      <w:bookmarkStart w:id="9" w:name="_Hlk147340653"/>
      <w:r w:rsidRPr="00FB0309">
        <w:rPr>
          <w:rFonts w:ascii="EC Square Sans Pro" w:hAnsi="EC Square Sans Pro" w:cstheme="minorHAnsi"/>
          <w:lang w:val="en-IE"/>
        </w:rPr>
        <w:lastRenderedPageBreak/>
        <w:t xml:space="preserve">For information related to Data Protection, please see the Specific </w:t>
      </w:r>
      <w:hyperlink r:id="rId24"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0"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9"/>
    <w:bookmarkEnd w:id="10"/>
    <w:bookmarkEnd w:id="7"/>
    <w:p w14:paraId="73D73798" w14:textId="77777777" w:rsidR="00F6498D" w:rsidRPr="00F613B9" w:rsidRDefault="00F6498D" w:rsidP="00F613B9">
      <w:pPr>
        <w:spacing w:after="160" w:line="259" w:lineRule="auto"/>
        <w:rPr>
          <w:rFonts w:ascii="EC Square Sans Pro" w:hAnsi="EC Square Sans Pro"/>
          <w:b/>
          <w:sz w:val="28"/>
          <w:lang w:val="en-IE"/>
        </w:rPr>
      </w:pPr>
    </w:p>
    <w:sectPr w:rsidR="00F6498D" w:rsidRPr="00F613B9" w:rsidSect="00FB0309">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391E" w14:textId="77777777" w:rsidR="00F613B9" w:rsidRDefault="00F613B9" w:rsidP="00B55593">
      <w:pPr>
        <w:spacing w:after="0" w:line="240" w:lineRule="auto"/>
      </w:pPr>
      <w:r>
        <w:separator/>
      </w:r>
    </w:p>
  </w:endnote>
  <w:endnote w:type="continuationSeparator" w:id="0">
    <w:p w14:paraId="013C2F3D" w14:textId="77777777" w:rsidR="00F613B9" w:rsidRDefault="00F613B9" w:rsidP="00B55593">
      <w:pPr>
        <w:spacing w:after="0" w:line="240" w:lineRule="auto"/>
      </w:pPr>
      <w:r>
        <w:continuationSeparator/>
      </w:r>
    </w:p>
  </w:endnote>
  <w:endnote w:type="continuationNotice" w:id="1">
    <w:p w14:paraId="3DB942D5" w14:textId="77777777" w:rsidR="00F613B9" w:rsidRDefault="00F61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E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205" w14:textId="2B502916"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CF1E78" w:rsidRPr="003F3977">
      <w:rPr>
        <w:rFonts w:ascii="EC Square Sans Pro" w:hAnsi="EC Square Sans Pro"/>
      </w:rPr>
      <w:t>EC/202</w:t>
    </w:r>
    <w:r w:rsidR="00CF1E78">
      <w:rPr>
        <w:rFonts w:ascii="EC Square Sans Pro" w:hAnsi="EC Square Sans Pro"/>
      </w:rPr>
      <w:t>6</w:t>
    </w:r>
    <w:r w:rsidR="00CF1E78" w:rsidRPr="003F3977">
      <w:rPr>
        <w:rFonts w:ascii="EC Square Sans Pro" w:hAnsi="EC Square Sans Pro"/>
      </w:rPr>
      <w:t>/TAXUD/4</w:t>
    </w:r>
    <w:r w:rsidR="00CF1E78">
      <w:rPr>
        <w:rFonts w:ascii="EC Square Sans Pro" w:hAnsi="EC Square Sans Pro"/>
      </w:rPr>
      <w:t>26171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EC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A11A" w14:textId="77777777" w:rsidR="00F613B9" w:rsidRDefault="00F613B9" w:rsidP="00B55593">
      <w:pPr>
        <w:spacing w:after="0" w:line="240" w:lineRule="auto"/>
      </w:pPr>
      <w:r>
        <w:separator/>
      </w:r>
    </w:p>
  </w:footnote>
  <w:footnote w:type="continuationSeparator" w:id="0">
    <w:p w14:paraId="19AE733D" w14:textId="77777777" w:rsidR="00F613B9" w:rsidRDefault="00F613B9" w:rsidP="00B55593">
      <w:pPr>
        <w:spacing w:after="0" w:line="240" w:lineRule="auto"/>
      </w:pPr>
      <w:r>
        <w:continuationSeparator/>
      </w:r>
    </w:p>
  </w:footnote>
  <w:footnote w:type="continuationNotice" w:id="1">
    <w:p w14:paraId="3DAE7852" w14:textId="77777777" w:rsidR="00F613B9" w:rsidRDefault="00F613B9">
      <w:pPr>
        <w:spacing w:after="0" w:line="240" w:lineRule="auto"/>
      </w:pPr>
    </w:p>
  </w:footnote>
  <w:footnote w:id="2">
    <w:p w14:paraId="4AB7AF82"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03D4EB5E"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1A562029" w14:textId="520DF05A"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E9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C032" w14:textId="77777777" w:rsidR="00D6538D" w:rsidRPr="00D6538D" w:rsidRDefault="00FB0309" w:rsidP="00FB0309">
    <w:pPr>
      <w:pStyle w:val="Header"/>
      <w:jc w:val="center"/>
    </w:pPr>
    <w:r>
      <w:rPr>
        <w:noProof/>
        <w:lang w:eastAsia="en-GB"/>
      </w:rPr>
      <w:drawing>
        <wp:inline distT="0" distB="0" distL="0" distR="0" wp14:anchorId="0F080270" wp14:editId="41523DF5">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5B0" w14:textId="77777777" w:rsidR="00FB0309" w:rsidRDefault="00FB0309" w:rsidP="00FB0309">
    <w:pPr>
      <w:pStyle w:val="Header"/>
      <w:jc w:val="center"/>
    </w:pPr>
    <w:r>
      <w:rPr>
        <w:noProof/>
        <w:lang w:eastAsia="en-GB"/>
      </w:rPr>
      <w:drawing>
        <wp:inline distT="0" distB="0" distL="0" distR="0" wp14:anchorId="0B1FAD7C" wp14:editId="594F1A7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E48AC"/>
    <w:multiLevelType w:val="hybridMultilevel"/>
    <w:tmpl w:val="64CC7C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58876B7B"/>
    <w:multiLevelType w:val="hybridMultilevel"/>
    <w:tmpl w:val="17C2E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4"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4"/>
  </w:num>
  <w:num w:numId="2" w16cid:durableId="588274128">
    <w:abstractNumId w:val="10"/>
  </w:num>
  <w:num w:numId="3" w16cid:durableId="1462186088">
    <w:abstractNumId w:val="3"/>
  </w:num>
  <w:num w:numId="4" w16cid:durableId="1152218759">
    <w:abstractNumId w:val="11"/>
  </w:num>
  <w:num w:numId="5" w16cid:durableId="1318463511">
    <w:abstractNumId w:val="6"/>
  </w:num>
  <w:num w:numId="6" w16cid:durableId="1247567953">
    <w:abstractNumId w:val="16"/>
  </w:num>
  <w:num w:numId="7" w16cid:durableId="355467659">
    <w:abstractNumId w:val="15"/>
  </w:num>
  <w:num w:numId="8" w16cid:durableId="4091013">
    <w:abstractNumId w:val="7"/>
  </w:num>
  <w:num w:numId="9" w16cid:durableId="2083478755">
    <w:abstractNumId w:val="5"/>
  </w:num>
  <w:num w:numId="10" w16cid:durableId="613172642">
    <w:abstractNumId w:val="1"/>
  </w:num>
  <w:num w:numId="11" w16cid:durableId="1517697759">
    <w:abstractNumId w:val="9"/>
  </w:num>
  <w:num w:numId="12" w16cid:durableId="579368416">
    <w:abstractNumId w:val="7"/>
  </w:num>
  <w:num w:numId="13" w16cid:durableId="1616137240">
    <w:abstractNumId w:val="17"/>
  </w:num>
  <w:num w:numId="14" w16cid:durableId="170688083">
    <w:abstractNumId w:val="2"/>
  </w:num>
  <w:num w:numId="15" w16cid:durableId="1186096894">
    <w:abstractNumId w:val="13"/>
  </w:num>
  <w:num w:numId="16" w16cid:durableId="1123842563">
    <w:abstractNumId w:val="4"/>
  </w:num>
  <w:num w:numId="17" w16cid:durableId="1566574011">
    <w:abstractNumId w:val="14"/>
  </w:num>
  <w:num w:numId="18" w16cid:durableId="248393486">
    <w:abstractNumId w:val="12"/>
  </w:num>
  <w:num w:numId="19" w16cid:durableId="122237871">
    <w:abstractNumId w:val="8"/>
  </w:num>
  <w:num w:numId="20" w16cid:durableId="599871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2739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5804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31CAB"/>
    <w:rsid w:val="00033D88"/>
    <w:rsid w:val="00041562"/>
    <w:rsid w:val="00053705"/>
    <w:rsid w:val="0006652A"/>
    <w:rsid w:val="000746AA"/>
    <w:rsid w:val="00082F5D"/>
    <w:rsid w:val="00091168"/>
    <w:rsid w:val="00092F40"/>
    <w:rsid w:val="0009523F"/>
    <w:rsid w:val="000B0E03"/>
    <w:rsid w:val="000B3884"/>
    <w:rsid w:val="000B6404"/>
    <w:rsid w:val="000B7651"/>
    <w:rsid w:val="000B7BDF"/>
    <w:rsid w:val="000C1867"/>
    <w:rsid w:val="000C7DE5"/>
    <w:rsid w:val="000D2072"/>
    <w:rsid w:val="000D384C"/>
    <w:rsid w:val="000D55FD"/>
    <w:rsid w:val="000D75DB"/>
    <w:rsid w:val="000E5BB0"/>
    <w:rsid w:val="000E7EA0"/>
    <w:rsid w:val="000F0A7C"/>
    <w:rsid w:val="000F38F3"/>
    <w:rsid w:val="001035E9"/>
    <w:rsid w:val="001103DC"/>
    <w:rsid w:val="00121A22"/>
    <w:rsid w:val="001220CC"/>
    <w:rsid w:val="001241A7"/>
    <w:rsid w:val="00133043"/>
    <w:rsid w:val="00134939"/>
    <w:rsid w:val="00134D22"/>
    <w:rsid w:val="001437D7"/>
    <w:rsid w:val="00144EE0"/>
    <w:rsid w:val="00147330"/>
    <w:rsid w:val="00150501"/>
    <w:rsid w:val="0016115D"/>
    <w:rsid w:val="00164168"/>
    <w:rsid w:val="0016435E"/>
    <w:rsid w:val="0016441F"/>
    <w:rsid w:val="001759D5"/>
    <w:rsid w:val="00181B84"/>
    <w:rsid w:val="0018277B"/>
    <w:rsid w:val="00187397"/>
    <w:rsid w:val="001961DE"/>
    <w:rsid w:val="001A000C"/>
    <w:rsid w:val="001A15B9"/>
    <w:rsid w:val="001A4476"/>
    <w:rsid w:val="001A61AA"/>
    <w:rsid w:val="001B4229"/>
    <w:rsid w:val="001B567D"/>
    <w:rsid w:val="001B6F66"/>
    <w:rsid w:val="001D226D"/>
    <w:rsid w:val="001D2E47"/>
    <w:rsid w:val="001D4C23"/>
    <w:rsid w:val="001D72C1"/>
    <w:rsid w:val="001D752D"/>
    <w:rsid w:val="001E211A"/>
    <w:rsid w:val="001E21B2"/>
    <w:rsid w:val="001E6576"/>
    <w:rsid w:val="001F09D3"/>
    <w:rsid w:val="001F7420"/>
    <w:rsid w:val="002009FD"/>
    <w:rsid w:val="002050E5"/>
    <w:rsid w:val="00215D2E"/>
    <w:rsid w:val="00217D15"/>
    <w:rsid w:val="00225945"/>
    <w:rsid w:val="00227A54"/>
    <w:rsid w:val="00242810"/>
    <w:rsid w:val="00260A04"/>
    <w:rsid w:val="002619D1"/>
    <w:rsid w:val="00262998"/>
    <w:rsid w:val="00265C65"/>
    <w:rsid w:val="00266656"/>
    <w:rsid w:val="0027406F"/>
    <w:rsid w:val="00285B63"/>
    <w:rsid w:val="00286891"/>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6F2B"/>
    <w:rsid w:val="003104CE"/>
    <w:rsid w:val="003179BC"/>
    <w:rsid w:val="00321C87"/>
    <w:rsid w:val="0032282E"/>
    <w:rsid w:val="003250CB"/>
    <w:rsid w:val="00341CF0"/>
    <w:rsid w:val="0034222C"/>
    <w:rsid w:val="0034423E"/>
    <w:rsid w:val="003478C1"/>
    <w:rsid w:val="00350C80"/>
    <w:rsid w:val="003609BE"/>
    <w:rsid w:val="0037322B"/>
    <w:rsid w:val="003732C6"/>
    <w:rsid w:val="00373ECF"/>
    <w:rsid w:val="00375B6F"/>
    <w:rsid w:val="003934F1"/>
    <w:rsid w:val="003959A2"/>
    <w:rsid w:val="003A0FA7"/>
    <w:rsid w:val="003A0FAE"/>
    <w:rsid w:val="003A4AFD"/>
    <w:rsid w:val="003B1022"/>
    <w:rsid w:val="003B10AE"/>
    <w:rsid w:val="003B3BE0"/>
    <w:rsid w:val="003C727E"/>
    <w:rsid w:val="003F3977"/>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70382"/>
    <w:rsid w:val="00482D11"/>
    <w:rsid w:val="004912D3"/>
    <w:rsid w:val="004A111F"/>
    <w:rsid w:val="004A73EF"/>
    <w:rsid w:val="004C430B"/>
    <w:rsid w:val="004E31DA"/>
    <w:rsid w:val="004E4BDB"/>
    <w:rsid w:val="004F0981"/>
    <w:rsid w:val="004F1DBA"/>
    <w:rsid w:val="004F5444"/>
    <w:rsid w:val="004F6FFB"/>
    <w:rsid w:val="004F71C5"/>
    <w:rsid w:val="00500DDC"/>
    <w:rsid w:val="00502274"/>
    <w:rsid w:val="00520E87"/>
    <w:rsid w:val="00530756"/>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D5158"/>
    <w:rsid w:val="005E307A"/>
    <w:rsid w:val="005E3F1A"/>
    <w:rsid w:val="005E484B"/>
    <w:rsid w:val="005E4874"/>
    <w:rsid w:val="005F1D61"/>
    <w:rsid w:val="005F510F"/>
    <w:rsid w:val="005F6343"/>
    <w:rsid w:val="00611B27"/>
    <w:rsid w:val="00612622"/>
    <w:rsid w:val="00613BCF"/>
    <w:rsid w:val="006145E9"/>
    <w:rsid w:val="00631B68"/>
    <w:rsid w:val="00634A30"/>
    <w:rsid w:val="00650248"/>
    <w:rsid w:val="006616B8"/>
    <w:rsid w:val="00666E44"/>
    <w:rsid w:val="00667627"/>
    <w:rsid w:val="00667672"/>
    <w:rsid w:val="006750EB"/>
    <w:rsid w:val="006762D9"/>
    <w:rsid w:val="006804A9"/>
    <w:rsid w:val="006838F2"/>
    <w:rsid w:val="006A4270"/>
    <w:rsid w:val="006A7CA1"/>
    <w:rsid w:val="006B60CF"/>
    <w:rsid w:val="006D0E88"/>
    <w:rsid w:val="006F09A2"/>
    <w:rsid w:val="006F1EEC"/>
    <w:rsid w:val="006F3DE4"/>
    <w:rsid w:val="006F51B5"/>
    <w:rsid w:val="007029BE"/>
    <w:rsid w:val="00710ED5"/>
    <w:rsid w:val="0071161C"/>
    <w:rsid w:val="00720C49"/>
    <w:rsid w:val="00724718"/>
    <w:rsid w:val="0072790C"/>
    <w:rsid w:val="0072799C"/>
    <w:rsid w:val="00727D99"/>
    <w:rsid w:val="00736A8F"/>
    <w:rsid w:val="007544B9"/>
    <w:rsid w:val="007703AA"/>
    <w:rsid w:val="00771614"/>
    <w:rsid w:val="00777340"/>
    <w:rsid w:val="0078029F"/>
    <w:rsid w:val="00784DE0"/>
    <w:rsid w:val="00786216"/>
    <w:rsid w:val="007874C9"/>
    <w:rsid w:val="007938EA"/>
    <w:rsid w:val="007B4874"/>
    <w:rsid w:val="007B7601"/>
    <w:rsid w:val="007C1778"/>
    <w:rsid w:val="007D4D40"/>
    <w:rsid w:val="007F5F29"/>
    <w:rsid w:val="007F6F26"/>
    <w:rsid w:val="00812E9D"/>
    <w:rsid w:val="00821387"/>
    <w:rsid w:val="008237F1"/>
    <w:rsid w:val="00824815"/>
    <w:rsid w:val="00832ED0"/>
    <w:rsid w:val="00842B67"/>
    <w:rsid w:val="00844C9E"/>
    <w:rsid w:val="00846EB5"/>
    <w:rsid w:val="00860219"/>
    <w:rsid w:val="008607A0"/>
    <w:rsid w:val="008644F0"/>
    <w:rsid w:val="00866205"/>
    <w:rsid w:val="00871DCF"/>
    <w:rsid w:val="008720B4"/>
    <w:rsid w:val="00880C67"/>
    <w:rsid w:val="00882CB4"/>
    <w:rsid w:val="008948D1"/>
    <w:rsid w:val="00895EAE"/>
    <w:rsid w:val="008B1150"/>
    <w:rsid w:val="008B7C6C"/>
    <w:rsid w:val="008C4B77"/>
    <w:rsid w:val="008C5594"/>
    <w:rsid w:val="008C7A46"/>
    <w:rsid w:val="008D1ACB"/>
    <w:rsid w:val="008D3A2C"/>
    <w:rsid w:val="008D7063"/>
    <w:rsid w:val="008D75C7"/>
    <w:rsid w:val="008E13D5"/>
    <w:rsid w:val="008E37AB"/>
    <w:rsid w:val="008E389B"/>
    <w:rsid w:val="008F345C"/>
    <w:rsid w:val="008F36CA"/>
    <w:rsid w:val="008F6C44"/>
    <w:rsid w:val="0090049A"/>
    <w:rsid w:val="00903E86"/>
    <w:rsid w:val="009129D8"/>
    <w:rsid w:val="00912F1B"/>
    <w:rsid w:val="009135F5"/>
    <w:rsid w:val="00916016"/>
    <w:rsid w:val="00916BBE"/>
    <w:rsid w:val="009307F7"/>
    <w:rsid w:val="0093494B"/>
    <w:rsid w:val="00934DE9"/>
    <w:rsid w:val="009367C1"/>
    <w:rsid w:val="00937CEE"/>
    <w:rsid w:val="009403A1"/>
    <w:rsid w:val="0094208E"/>
    <w:rsid w:val="00945DA6"/>
    <w:rsid w:val="009461EB"/>
    <w:rsid w:val="0095557E"/>
    <w:rsid w:val="00962B80"/>
    <w:rsid w:val="00965A17"/>
    <w:rsid w:val="00972C77"/>
    <w:rsid w:val="009808A4"/>
    <w:rsid w:val="00982BDE"/>
    <w:rsid w:val="009931DF"/>
    <w:rsid w:val="009970AD"/>
    <w:rsid w:val="009B1A12"/>
    <w:rsid w:val="009B6DD8"/>
    <w:rsid w:val="009C0A52"/>
    <w:rsid w:val="009C3025"/>
    <w:rsid w:val="009C5204"/>
    <w:rsid w:val="009D71D0"/>
    <w:rsid w:val="009E18FA"/>
    <w:rsid w:val="009E6F1F"/>
    <w:rsid w:val="009F1438"/>
    <w:rsid w:val="009F3930"/>
    <w:rsid w:val="009F4713"/>
    <w:rsid w:val="009F7111"/>
    <w:rsid w:val="00A02065"/>
    <w:rsid w:val="00A06C1E"/>
    <w:rsid w:val="00A07764"/>
    <w:rsid w:val="00A07C79"/>
    <w:rsid w:val="00A15299"/>
    <w:rsid w:val="00A23E73"/>
    <w:rsid w:val="00A23EF9"/>
    <w:rsid w:val="00A3320F"/>
    <w:rsid w:val="00A402D3"/>
    <w:rsid w:val="00A47BB9"/>
    <w:rsid w:val="00A50510"/>
    <w:rsid w:val="00A55D1C"/>
    <w:rsid w:val="00A62332"/>
    <w:rsid w:val="00A65996"/>
    <w:rsid w:val="00A66FF7"/>
    <w:rsid w:val="00A67802"/>
    <w:rsid w:val="00A749B5"/>
    <w:rsid w:val="00A77B7B"/>
    <w:rsid w:val="00A91693"/>
    <w:rsid w:val="00A93D3E"/>
    <w:rsid w:val="00A9537D"/>
    <w:rsid w:val="00A956C5"/>
    <w:rsid w:val="00AB5C96"/>
    <w:rsid w:val="00AB750E"/>
    <w:rsid w:val="00AC07B6"/>
    <w:rsid w:val="00AC4E75"/>
    <w:rsid w:val="00AC76C5"/>
    <w:rsid w:val="00AD6DE8"/>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032F"/>
    <w:rsid w:val="00BB205C"/>
    <w:rsid w:val="00BB47F6"/>
    <w:rsid w:val="00BB736B"/>
    <w:rsid w:val="00BD05C8"/>
    <w:rsid w:val="00BD64EF"/>
    <w:rsid w:val="00BE14D5"/>
    <w:rsid w:val="00C06C36"/>
    <w:rsid w:val="00C06EAC"/>
    <w:rsid w:val="00C07D33"/>
    <w:rsid w:val="00C11AF1"/>
    <w:rsid w:val="00C12522"/>
    <w:rsid w:val="00C22FE8"/>
    <w:rsid w:val="00C24DB1"/>
    <w:rsid w:val="00C32D9C"/>
    <w:rsid w:val="00C331B7"/>
    <w:rsid w:val="00C471C2"/>
    <w:rsid w:val="00C51756"/>
    <w:rsid w:val="00C52A52"/>
    <w:rsid w:val="00C54804"/>
    <w:rsid w:val="00C631F2"/>
    <w:rsid w:val="00C64313"/>
    <w:rsid w:val="00C70B91"/>
    <w:rsid w:val="00C83A63"/>
    <w:rsid w:val="00CA20A2"/>
    <w:rsid w:val="00CB76EF"/>
    <w:rsid w:val="00CB7D18"/>
    <w:rsid w:val="00CC0583"/>
    <w:rsid w:val="00CE0606"/>
    <w:rsid w:val="00CF0DF4"/>
    <w:rsid w:val="00CF1E78"/>
    <w:rsid w:val="00CF2BF1"/>
    <w:rsid w:val="00D1085D"/>
    <w:rsid w:val="00D23C2D"/>
    <w:rsid w:val="00D23CA4"/>
    <w:rsid w:val="00D271F8"/>
    <w:rsid w:val="00D37644"/>
    <w:rsid w:val="00D5567C"/>
    <w:rsid w:val="00D559DC"/>
    <w:rsid w:val="00D5620C"/>
    <w:rsid w:val="00D64090"/>
    <w:rsid w:val="00D6538D"/>
    <w:rsid w:val="00D755F4"/>
    <w:rsid w:val="00D76D01"/>
    <w:rsid w:val="00D903BA"/>
    <w:rsid w:val="00D93055"/>
    <w:rsid w:val="00D94449"/>
    <w:rsid w:val="00DA110C"/>
    <w:rsid w:val="00DA49A7"/>
    <w:rsid w:val="00DA5518"/>
    <w:rsid w:val="00DE3049"/>
    <w:rsid w:val="00DE3C43"/>
    <w:rsid w:val="00DE48C8"/>
    <w:rsid w:val="00DF0090"/>
    <w:rsid w:val="00DF0C20"/>
    <w:rsid w:val="00E13830"/>
    <w:rsid w:val="00E15A76"/>
    <w:rsid w:val="00E15CC7"/>
    <w:rsid w:val="00E24E94"/>
    <w:rsid w:val="00E24ECD"/>
    <w:rsid w:val="00E27E03"/>
    <w:rsid w:val="00E3126C"/>
    <w:rsid w:val="00E45488"/>
    <w:rsid w:val="00E46166"/>
    <w:rsid w:val="00E4754E"/>
    <w:rsid w:val="00E47A5E"/>
    <w:rsid w:val="00E501F9"/>
    <w:rsid w:val="00E533DF"/>
    <w:rsid w:val="00E56200"/>
    <w:rsid w:val="00E63C5D"/>
    <w:rsid w:val="00E64193"/>
    <w:rsid w:val="00E6574C"/>
    <w:rsid w:val="00E81557"/>
    <w:rsid w:val="00E84D05"/>
    <w:rsid w:val="00EA0901"/>
    <w:rsid w:val="00EA1C6B"/>
    <w:rsid w:val="00EB7BD7"/>
    <w:rsid w:val="00EC1E58"/>
    <w:rsid w:val="00EE1ECE"/>
    <w:rsid w:val="00EE64C2"/>
    <w:rsid w:val="00EF53EF"/>
    <w:rsid w:val="00F04A98"/>
    <w:rsid w:val="00F061B1"/>
    <w:rsid w:val="00F067EB"/>
    <w:rsid w:val="00F218A0"/>
    <w:rsid w:val="00F36B13"/>
    <w:rsid w:val="00F500DD"/>
    <w:rsid w:val="00F54863"/>
    <w:rsid w:val="00F54C65"/>
    <w:rsid w:val="00F60338"/>
    <w:rsid w:val="00F613B9"/>
    <w:rsid w:val="00F6498D"/>
    <w:rsid w:val="00F66527"/>
    <w:rsid w:val="00F74CBE"/>
    <w:rsid w:val="00F80B6D"/>
    <w:rsid w:val="00F93FE5"/>
    <w:rsid w:val="00F94227"/>
    <w:rsid w:val="00F96663"/>
    <w:rsid w:val="00FA3F07"/>
    <w:rsid w:val="00FA414A"/>
    <w:rsid w:val="00FA7B5E"/>
    <w:rsid w:val="00FB0309"/>
    <w:rsid w:val="00FB0DF1"/>
    <w:rsid w:val="00FC3994"/>
    <w:rsid w:val="00FC6870"/>
    <w:rsid w:val="00FD0558"/>
    <w:rsid w:val="00FD61CB"/>
    <w:rsid w:val="00FE09D3"/>
    <w:rsid w:val="00FE2797"/>
    <w:rsid w:val="00FF19B6"/>
    <w:rsid w:val="00FF2D73"/>
    <w:rsid w:val="0CFCC3EF"/>
    <w:rsid w:val="2B839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paragraph" w:customStyle="1" w:styleId="EmptyParagraph">
    <w:name w:val="Empty Paragraph"/>
    <w:basedOn w:val="Normal"/>
    <w:next w:val="Normal"/>
    <w:semiHidden/>
    <w:rsid w:val="00882CB4"/>
    <w:pPr>
      <w:spacing w:before="240" w:after="240" w:line="240" w:lineRule="auto"/>
      <w:jc w:val="both"/>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6241">
      <w:bodyDiv w:val="1"/>
      <w:marLeft w:val="0"/>
      <w:marRight w:val="0"/>
      <w:marTop w:val="0"/>
      <w:marBottom w:val="0"/>
      <w:divBdr>
        <w:top w:val="none" w:sz="0" w:space="0" w:color="auto"/>
        <w:left w:val="none" w:sz="0" w:space="0" w:color="auto"/>
        <w:bottom w:val="none" w:sz="0" w:space="0" w:color="auto"/>
        <w:right w:val="none" w:sz="0" w:space="0" w:color="auto"/>
      </w:divBdr>
    </w:div>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2026402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careers.europa.eu/en/job-opportunities/open-for-applicatio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mailto:Martin.Becker@ec.europa.e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strid.VAN-MIERLO@ec.europa.eu" TargetMode="External"/><Relationship Id="rId20" Type="http://schemas.openxmlformats.org/officeDocument/2006/relationships/hyperlink" Target="https://epso.europa.eu/en/eu-careers/staff-categori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yperlink" Target="https://ec.europa.eu/dpo-register/detail/DPR-EC-02054.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yperlink" Target="https://epso.europa.eu/en/eu-careers/benefit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r-lex.europa.eu/legal-content/EN/TXT/?uri=CELEX%3A01962R0031-2014050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transparency/documents-register/detail?ref=C(2017)6760&amp;lang=en"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064F3-ECE4-4DCE-81E4-3CCEBC6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3.xml><?xml version="1.0" encoding="utf-8"?>
<ds:datastoreItem xmlns:ds="http://schemas.openxmlformats.org/officeDocument/2006/customXml" ds:itemID="{52200C16-14EA-48EF-98E0-256D043614F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2036</Words>
  <Characters>11180</Characters>
  <Application>Microsoft Office Word</Application>
  <DocSecurity>0</DocSecurity>
  <Lines>232</Lines>
  <Paragraphs>105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GRZANKA Joanna Magdalena (HR)</cp:lastModifiedBy>
  <cp:revision>6</cp:revision>
  <cp:lastPrinted>2023-10-05T14:14:00Z</cp:lastPrinted>
  <dcterms:created xsi:type="dcterms:W3CDTF">2026-04-01T17:40:00Z</dcterms:created>
  <dcterms:modified xsi:type="dcterms:W3CDTF">2026-04-10T09:13:00Z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