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18D8"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26F4F661"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2B839F4D">
        <w:rPr>
          <w:rFonts w:ascii="EC Square Sans Pro" w:hAnsi="EC Square Sans Pro"/>
          <w:b/>
          <w:bCs/>
          <w:sz w:val="34"/>
          <w:szCs w:val="34"/>
          <w:lang w:val="en-IE"/>
        </w:rPr>
        <w:t>MAKE A DIFFERENCE - JOIN THE EUROPEAN COMMISSION</w:t>
      </w:r>
    </w:p>
    <w:p w14:paraId="1E9CADE6" w14:textId="77777777" w:rsidR="00A50510" w:rsidRPr="00FB0309" w:rsidRDefault="00A50510" w:rsidP="006750EB">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7BC80F0B" w14:textId="5EEEDC6C" w:rsidR="00FB0DF1" w:rsidRDefault="00A50510" w:rsidP="006750EB">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9E6F1F">
        <w:rPr>
          <w:rFonts w:ascii="Garamond" w:hAnsi="Garamond"/>
        </w:rPr>
        <w:t xml:space="preserve">backgrounds, </w:t>
      </w:r>
      <w:r w:rsidRPr="00FB0309">
        <w:rPr>
          <w:rFonts w:ascii="Garamond" w:hAnsi="Garamond"/>
        </w:rPr>
        <w:t>languages and cultures make the Commission a vibrant and inclusive place</w:t>
      </w:r>
      <w:r w:rsidR="009E6F1F">
        <w:rPr>
          <w:rFonts w:ascii="Garamond" w:hAnsi="Garamond"/>
        </w:rPr>
        <w:t xml:space="preserve"> to work</w:t>
      </w:r>
      <w:r w:rsidRPr="00FB0309">
        <w:rPr>
          <w:rFonts w:ascii="Garamond" w:hAnsi="Garamond"/>
        </w:rPr>
        <w:t xml:space="preserve">. </w:t>
      </w:r>
    </w:p>
    <w:p w14:paraId="2D406D29" w14:textId="2EEFE474" w:rsidR="00FB0DF1" w:rsidRPr="00FB0DF1" w:rsidRDefault="00FB0DF1" w:rsidP="00A50510">
      <w:pPr>
        <w:pStyle w:val="NormalWeb"/>
        <w:rPr>
          <w:rFonts w:ascii="Garamond" w:hAnsi="Garamond"/>
          <w:b/>
          <w:bCs/>
        </w:rPr>
      </w:pPr>
      <w:r w:rsidRPr="2B839F4D">
        <w:rPr>
          <w:rFonts w:ascii="Garamond" w:hAnsi="Garamond"/>
          <w:b/>
          <w:bCs/>
        </w:rPr>
        <w:t xml:space="preserve">WE OFFER </w:t>
      </w:r>
      <w:r w:rsidR="00D559DC">
        <w:rPr>
          <w:rFonts w:ascii="Garamond" w:hAnsi="Garamond"/>
          <w:b/>
          <w:bCs/>
        </w:rPr>
        <w:t xml:space="preserve">GREAT JOBS AND GREAT </w:t>
      </w:r>
      <w:r w:rsidRPr="2B839F4D">
        <w:rPr>
          <w:rFonts w:ascii="Garamond" w:hAnsi="Garamond"/>
          <w:b/>
          <w:bCs/>
        </w:rPr>
        <w:t>WORKING CONDITIONS:</w:t>
      </w:r>
    </w:p>
    <w:p w14:paraId="3E11E2F8" w14:textId="77777777" w:rsidR="00DF0090" w:rsidRDefault="00DF0090" w:rsidP="00DF0090">
      <w:pPr>
        <w:pStyle w:val="NormalWeb"/>
        <w:numPr>
          <w:ilvl w:val="0"/>
          <w:numId w:val="15"/>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4F3D135E" w14:textId="77777777" w:rsidR="00DF0090" w:rsidRDefault="00DF0090" w:rsidP="00DF0090">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751CDDBA" w14:textId="77777777" w:rsidR="00DF0090" w:rsidRDefault="00DF0090" w:rsidP="00DF0090">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6F732DF1" w14:textId="77777777" w:rsidR="00DF0090" w:rsidRDefault="00DF0090" w:rsidP="00DF0090">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30B65CAE" w14:textId="77777777" w:rsidR="00DF0090" w:rsidRPr="00B805CC" w:rsidRDefault="00DF0090" w:rsidP="00DF0090">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5F0E48DD" w14:textId="77777777" w:rsidR="00DF0090" w:rsidRDefault="00DF0090" w:rsidP="00DF0090">
      <w:pPr>
        <w:pStyle w:val="NormalWeb"/>
        <w:numPr>
          <w:ilvl w:val="0"/>
          <w:numId w:val="15"/>
        </w:numPr>
        <w:rPr>
          <w:rFonts w:ascii="Garamond" w:hAnsi="Garamond"/>
        </w:rPr>
      </w:pPr>
      <w:r w:rsidRPr="2B839F4D">
        <w:rPr>
          <w:rFonts w:ascii="Garamond" w:hAnsi="Garamond"/>
        </w:rPr>
        <w:t xml:space="preserve">Multilingual schools for your children </w:t>
      </w:r>
    </w:p>
    <w:p w14:paraId="637D60D7" w14:textId="5C8AADB9" w:rsidR="2B839F4D" w:rsidRDefault="2B839F4D" w:rsidP="2B839F4D">
      <w:pPr>
        <w:pStyle w:val="NormalWeb"/>
        <w:ind w:left="783"/>
        <w:rPr>
          <w:rFonts w:ascii="Garamond" w:hAnsi="Garamond"/>
        </w:rPr>
      </w:pPr>
    </w:p>
    <w:p w14:paraId="77784929" w14:textId="77777777" w:rsidR="00DF0090" w:rsidRPr="00E24ECD" w:rsidRDefault="00DF0090" w:rsidP="00DF0090">
      <w:pPr>
        <w:pStyle w:val="NormalWeb"/>
        <w:rPr>
          <w:rFonts w:ascii="Garamond" w:hAnsi="Garamond"/>
          <w:b/>
          <w:bCs/>
        </w:rPr>
      </w:pPr>
      <w:bookmarkStart w:id="1" w:name="_Hlk147420367"/>
      <w:r w:rsidRPr="2B839F4D">
        <w:rPr>
          <w:rFonts w:ascii="Garamond" w:hAnsi="Garamond"/>
          <w:b/>
          <w:bCs/>
        </w:rPr>
        <w:t>We recruit from a wide range of backgrounds and actively promote diversity and inclusion:</w:t>
      </w:r>
    </w:p>
    <w:p w14:paraId="5C9B909F" w14:textId="77777777" w:rsidR="00DF0090" w:rsidRDefault="00DF0090" w:rsidP="00DF0090">
      <w:pPr>
        <w:pStyle w:val="NormalWeb"/>
        <w:jc w:val="both"/>
        <w:rPr>
          <w:rFonts w:ascii="Garamond" w:hAnsi="Garamond"/>
        </w:rPr>
      </w:pPr>
      <w:bookmarkStart w:id="2" w:name="_Hlk183190330"/>
      <w:r w:rsidRPr="2B839F4D">
        <w:rPr>
          <w:rFonts w:ascii="Garamond" w:hAnsi="Garamond"/>
        </w:rPr>
        <w:t>We do not only recruit political scientists and lawyers but are also looking for all kinds of profiles, including scientists, linguists, IT experts, data analysts and economists, as well as drivers and engineers.</w:t>
      </w:r>
    </w:p>
    <w:p w14:paraId="5707FECC" w14:textId="77777777" w:rsidR="00DF0090" w:rsidRPr="00DE4A4D" w:rsidRDefault="00DF0090" w:rsidP="00DF0090">
      <w:pPr>
        <w:pStyle w:val="NormalWeb"/>
        <w:jc w:val="both"/>
        <w:rPr>
          <w:rFonts w:ascii="Garamond" w:hAnsi="Garamond"/>
        </w:rPr>
      </w:pPr>
      <w:r w:rsidRPr="2B839F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2CF73D20" w14:textId="45C09B1A" w:rsidR="2B839F4D" w:rsidRDefault="2B839F4D" w:rsidP="2B839F4D">
      <w:pPr>
        <w:pStyle w:val="NormalWeb"/>
        <w:jc w:val="both"/>
        <w:rPr>
          <w:rFonts w:ascii="Garamond" w:hAnsi="Garamond"/>
        </w:rPr>
      </w:pPr>
    </w:p>
    <w:p w14:paraId="68C6CC8C" w14:textId="77777777" w:rsidR="00DF0090" w:rsidRDefault="00DF0090" w:rsidP="00DF0090">
      <w:pPr>
        <w:pStyle w:val="NormalWeb"/>
        <w:jc w:val="both"/>
        <w:rPr>
          <w:rFonts w:ascii="Garamond" w:hAnsi="Garamond"/>
        </w:rPr>
      </w:pPr>
      <w:r w:rsidRPr="2B839F4D">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 Recruitment will however remain strictly based on the merits of all applicants and no positions will be reserved for nationals of any specific Member State.</w:t>
      </w:r>
    </w:p>
    <w:p w14:paraId="10657857" w14:textId="1638132B" w:rsidR="2B839F4D" w:rsidRDefault="2B839F4D" w:rsidP="2B839F4D">
      <w:pPr>
        <w:pStyle w:val="NormalWeb"/>
        <w:jc w:val="both"/>
        <w:rPr>
          <w:rFonts w:ascii="Garamond" w:hAnsi="Garamond"/>
        </w:rPr>
      </w:pPr>
    </w:p>
    <w:p w14:paraId="2DA1FB0A" w14:textId="77777777" w:rsidR="00DF0090" w:rsidRPr="00FB0309" w:rsidRDefault="00DF0090" w:rsidP="00DF0090">
      <w:pPr>
        <w:pStyle w:val="NormalWeb"/>
        <w:rPr>
          <w:rFonts w:ascii="Garamond" w:hAnsi="Garamond"/>
        </w:rPr>
      </w:pPr>
      <w:r w:rsidRPr="00FB0309">
        <w:rPr>
          <w:rFonts w:ascii="Garamond" w:hAnsi="Garamond"/>
        </w:rPr>
        <w:t xml:space="preserve">For more information </w:t>
      </w:r>
      <w:hyperlink r:id="rId11" w:history="1">
        <w:r w:rsidRPr="00FB0309">
          <w:rPr>
            <w:rStyle w:val="Hyperlink"/>
            <w:rFonts w:ascii="Garamond" w:hAnsi="Garamond"/>
          </w:rPr>
          <w:t>ec.europa.eu/work-with-us</w:t>
        </w:r>
      </w:hyperlink>
    </w:p>
    <w:bookmarkEnd w:id="1"/>
    <w:bookmarkEnd w:id="2"/>
    <w:p w14:paraId="7C6D12E6" w14:textId="77777777" w:rsidR="00DF0090" w:rsidRDefault="00DF0090" w:rsidP="00C24DB1">
      <w:pPr>
        <w:pStyle w:val="NormalWeb"/>
        <w:jc w:val="center"/>
        <w:rPr>
          <w:rFonts w:ascii="Garamond" w:hAnsi="Garamond"/>
          <w:b/>
          <w:bCs/>
        </w:rPr>
      </w:pPr>
    </w:p>
    <w:p w14:paraId="37454835" w14:textId="4627B58F" w:rsidR="00C06EAC" w:rsidRDefault="00FB0DF1" w:rsidP="00C24DB1">
      <w:pPr>
        <w:pStyle w:val="NormalWeb"/>
        <w:jc w:val="center"/>
        <w:rPr>
          <w:rFonts w:ascii="Garamond" w:hAnsi="Garamond"/>
          <w:b/>
          <w:bCs/>
        </w:rPr>
      </w:pPr>
      <w:r>
        <w:rPr>
          <w:rFonts w:ascii="Garamond" w:hAnsi="Garamond"/>
          <w:b/>
          <w:bCs/>
        </w:rPr>
        <w:t>STAFF RECRUITED ON CONTRACTS</w:t>
      </w:r>
    </w:p>
    <w:p w14:paraId="77EFFC4E" w14:textId="77777777" w:rsidR="00C24DB1" w:rsidRPr="00FB0DF1" w:rsidRDefault="00C24DB1" w:rsidP="00C24DB1">
      <w:pPr>
        <w:pStyle w:val="NormalWeb"/>
        <w:jc w:val="center"/>
        <w:rPr>
          <w:rFonts w:ascii="Garamond" w:hAnsi="Garamond"/>
          <w:b/>
          <w:bCs/>
        </w:rPr>
      </w:pPr>
    </w:p>
    <w:p w14:paraId="4CAF417C" w14:textId="6BB97ADB" w:rsidR="00C06EAC" w:rsidRPr="00FB0309" w:rsidRDefault="00DF0090"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Pr>
          <w:rFonts w:ascii="Garamond" w:eastAsia="Times New Roman" w:hAnsi="Garamond" w:cs="Times New Roman"/>
          <w:color w:val="404040"/>
          <w:sz w:val="24"/>
          <w:szCs w:val="24"/>
          <w:lang w:val="en-IE" w:eastAsia="en-IE"/>
        </w:rPr>
        <w:t>In addition to</w:t>
      </w:r>
      <w:r w:rsidRPr="00FB0309">
        <w:rPr>
          <w:rFonts w:ascii="Garamond" w:eastAsia="Times New Roman" w:hAnsi="Garamond" w:cs="Times New Roman"/>
          <w:color w:val="404040"/>
          <w:sz w:val="24"/>
          <w:szCs w:val="24"/>
          <w:lang w:val="en-IE" w:eastAsia="en-IE"/>
        </w:rPr>
        <w:t xml:space="preserve"> permanent officials, the</w:t>
      </w:r>
      <w:r>
        <w:rPr>
          <w:rFonts w:ascii="Garamond" w:eastAsia="Times New Roman" w:hAnsi="Garamond" w:cs="Times New Roman"/>
          <w:color w:val="404040"/>
          <w:sz w:val="24"/>
          <w:szCs w:val="24"/>
          <w:lang w:val="en-IE" w:eastAsia="en-IE"/>
        </w:rPr>
        <w:t xml:space="preserve"> </w:t>
      </w:r>
      <w:r w:rsidRPr="00FB0309">
        <w:rPr>
          <w:rFonts w:ascii="Garamond" w:eastAsia="Times New Roman" w:hAnsi="Garamond" w:cs="Times New Roman"/>
          <w:color w:val="404040"/>
          <w:sz w:val="24"/>
          <w:szCs w:val="24"/>
          <w:lang w:val="en-IE" w:eastAsia="en-IE"/>
        </w:rPr>
        <w:t xml:space="preserve">European Commission </w:t>
      </w:r>
      <w:r w:rsidRPr="6B011A76">
        <w:rPr>
          <w:rFonts w:ascii="Garamond" w:eastAsia="Times New Roman" w:hAnsi="Garamond" w:cs="Times New Roman"/>
          <w:color w:val="404040" w:themeColor="text1" w:themeTint="BF"/>
          <w:sz w:val="24"/>
          <w:szCs w:val="24"/>
          <w:lang w:val="en-IE" w:eastAsia="en-IE"/>
        </w:rPr>
        <w:t>offers</w:t>
      </w:r>
      <w:r w:rsidRPr="1CD77E99">
        <w:rPr>
          <w:rFonts w:ascii="Garamond" w:eastAsia="Times New Roman" w:hAnsi="Garamond" w:cs="Times New Roman"/>
          <w:color w:val="000000" w:themeColor="text1"/>
          <w:sz w:val="24"/>
          <w:szCs w:val="24"/>
          <w:lang w:val="en-IE" w:eastAsia="en-IE"/>
        </w:rPr>
        <w:t xml:space="preserve"> non-permanent </w:t>
      </w:r>
      <w:r w:rsidRPr="6B011A76">
        <w:rPr>
          <w:rFonts w:ascii="Garamond" w:eastAsia="Times New Roman" w:hAnsi="Garamond" w:cs="Times New Roman"/>
          <w:color w:val="404040" w:themeColor="text1" w:themeTint="BF"/>
          <w:sz w:val="24"/>
          <w:szCs w:val="24"/>
          <w:lang w:val="en-IE" w:eastAsia="en-IE"/>
        </w:rPr>
        <w:t>positions</w:t>
      </w:r>
      <w:r w:rsidRPr="00FB0309">
        <w:rPr>
          <w:rFonts w:ascii="Garamond" w:eastAsia="Times New Roman" w:hAnsi="Garamond" w:cs="Times New Roman"/>
          <w:color w:val="404040"/>
          <w:sz w:val="24"/>
          <w:szCs w:val="24"/>
          <w:lang w:val="en-IE" w:eastAsia="en-IE"/>
        </w:rPr>
        <w:t>.</w:t>
      </w:r>
      <w:bookmarkEnd w:id="3"/>
      <w:r w:rsidRPr="00FB0309">
        <w:rPr>
          <w:rFonts w:ascii="Garamond" w:eastAsia="Times New Roman" w:hAnsi="Garamond" w:cs="Times New Roman"/>
          <w:color w:val="404040"/>
          <w:sz w:val="24"/>
          <w:szCs w:val="24"/>
          <w:lang w:val="en-IE" w:eastAsia="en-IE"/>
        </w:rPr>
        <w:t xml:space="preserve"> </w:t>
      </w:r>
      <w:r w:rsidR="00C06EAC" w:rsidRPr="00FB0309">
        <w:rPr>
          <w:rFonts w:ascii="Garamond" w:eastAsia="Times New Roman" w:hAnsi="Garamond" w:cs="Times New Roman"/>
          <w:color w:val="404040"/>
          <w:sz w:val="24"/>
          <w:szCs w:val="24"/>
          <w:lang w:val="en-IE" w:eastAsia="en-IE"/>
        </w:rPr>
        <w:t>There are two categories of non-permanent staff</w:t>
      </w:r>
      <w:r w:rsidR="00A91693">
        <w:rPr>
          <w:rFonts w:ascii="Garamond" w:eastAsia="Times New Roman" w:hAnsi="Garamond" w:cs="Times New Roman"/>
          <w:color w:val="404040"/>
          <w:sz w:val="24"/>
          <w:szCs w:val="24"/>
          <w:lang w:val="en-IE" w:eastAsia="en-IE"/>
        </w:rPr>
        <w:t>:</w:t>
      </w:r>
    </w:p>
    <w:p w14:paraId="7A700357"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363D23E1"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r w:rsidRPr="2B839F4D">
          <w:rPr>
            <w:rStyle w:val="Hyperlink"/>
            <w:rFonts w:ascii="Garamond" w:eastAsia="Times New Roman" w:hAnsi="Garamond" w:cs="Times New Roman"/>
            <w:b/>
            <w:bCs/>
            <w:sz w:val="24"/>
            <w:szCs w:val="24"/>
            <w:lang w:val="en-IE" w:eastAsia="en-IE"/>
          </w:rPr>
          <w:t>contract agents</w:t>
        </w:r>
      </w:hyperlink>
      <w:r w:rsidRPr="2B839F4D">
        <w:rPr>
          <w:rFonts w:ascii="Garamond" w:eastAsia="Times New Roman" w:hAnsi="Garamond" w:cs="Times New Roman"/>
          <w:color w:val="404040" w:themeColor="text1" w:themeTint="BF"/>
          <w:sz w:val="24"/>
          <w:szCs w:val="24"/>
          <w:lang w:val="en-IE" w:eastAsia="en-IE"/>
        </w:rPr>
        <w:t> </w:t>
      </w:r>
      <w:r w:rsidR="00C24DB1" w:rsidRPr="2B839F4D">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2B839F4D">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7E10FAE3" w14:textId="00C68D5B" w:rsidR="2B839F4D" w:rsidRDefault="2B839F4D" w:rsidP="2B839F4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62965191"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3BC417EB"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CD66FF4" w14:textId="77777777" w:rsidR="001759D5" w:rsidRPr="00B530E8" w:rsidRDefault="001759D5" w:rsidP="009C3025">
      <w:pPr>
        <w:spacing w:after="0"/>
        <w:jc w:val="both"/>
        <w:rPr>
          <w:rFonts w:cstheme="minorHAnsi"/>
          <w:b/>
          <w:lang w:val="en-IE"/>
        </w:rPr>
      </w:pPr>
    </w:p>
    <w:p w14:paraId="7991DED2" w14:textId="1E61167F" w:rsidR="009E18FA" w:rsidRPr="008B7146" w:rsidRDefault="004E5F37" w:rsidP="00B519B4">
      <w:pPr>
        <w:jc w:val="center"/>
        <w:rPr>
          <w:rFonts w:ascii="EC Square Sans Pro" w:hAnsi="EC Square Sans Pro"/>
          <w:b/>
          <w:bCs/>
          <w:sz w:val="48"/>
          <w:szCs w:val="48"/>
          <w:lang w:val="en-IE"/>
        </w:rPr>
      </w:pPr>
      <w:r w:rsidRPr="008B7146">
        <w:rPr>
          <w:rFonts w:ascii="EC Square Sans Pro" w:hAnsi="EC Square Sans Pro"/>
          <w:b/>
          <w:bCs/>
          <w:sz w:val="48"/>
          <w:szCs w:val="48"/>
          <w:lang w:val="en-IE"/>
        </w:rPr>
        <w:t>Financial Assistant</w:t>
      </w:r>
      <w:r w:rsidR="001759D5" w:rsidRPr="008B7146">
        <w:rPr>
          <w:rFonts w:ascii="EC Square Sans Pro" w:hAnsi="EC Square Sans Pro"/>
          <w:b/>
          <w:bCs/>
          <w:sz w:val="48"/>
          <w:szCs w:val="48"/>
          <w:lang w:val="en-IE"/>
        </w:rPr>
        <w:t xml:space="preserve"> </w:t>
      </w:r>
      <w:r w:rsidR="00A50510" w:rsidRPr="008B7146">
        <w:rPr>
          <w:rFonts w:ascii="EC Square Sans Pro" w:hAnsi="EC Square Sans Pro"/>
          <w:b/>
          <w:bCs/>
          <w:sz w:val="48"/>
          <w:szCs w:val="48"/>
          <w:lang w:val="en-IE"/>
        </w:rPr>
        <w:t xml:space="preserve"> </w:t>
      </w:r>
    </w:p>
    <w:p w14:paraId="6C1E0FCE" w14:textId="77145BB4" w:rsidR="00A50510" w:rsidRPr="008B7146" w:rsidRDefault="001E6576" w:rsidP="001E6576">
      <w:pPr>
        <w:spacing w:after="0"/>
        <w:jc w:val="center"/>
        <w:rPr>
          <w:rFonts w:ascii="EC Square Sans Pro" w:hAnsi="EC Square Sans Pro"/>
          <w:b/>
          <w:bCs/>
          <w:sz w:val="32"/>
          <w:szCs w:val="32"/>
          <w:lang w:val="en-IE"/>
        </w:rPr>
      </w:pPr>
      <w:r w:rsidRPr="008B7146">
        <w:rPr>
          <w:rFonts w:ascii="EC Square Sans Pro" w:hAnsi="EC Square Sans Pro"/>
          <w:b/>
          <w:bCs/>
          <w:sz w:val="32"/>
          <w:szCs w:val="32"/>
          <w:lang w:val="en-IE"/>
        </w:rPr>
        <w:t xml:space="preserve">in </w:t>
      </w:r>
      <w:r w:rsidR="00A50510" w:rsidRPr="008B7146">
        <w:rPr>
          <w:rFonts w:ascii="EC Square Sans Pro" w:hAnsi="EC Square Sans Pro"/>
          <w:b/>
          <w:bCs/>
          <w:sz w:val="32"/>
          <w:szCs w:val="32"/>
          <w:lang w:val="en-IE"/>
        </w:rPr>
        <w:t xml:space="preserve">DG </w:t>
      </w:r>
      <w:r w:rsidR="004E5F37" w:rsidRPr="008B7146">
        <w:rPr>
          <w:rFonts w:ascii="EC Square Sans Pro" w:hAnsi="EC Square Sans Pro"/>
          <w:b/>
          <w:bCs/>
          <w:sz w:val="32"/>
          <w:szCs w:val="32"/>
          <w:lang w:val="en-IE"/>
        </w:rPr>
        <w:t>BUDG C.1</w:t>
      </w:r>
      <w:r w:rsidR="00A50510" w:rsidRPr="008B7146">
        <w:rPr>
          <w:rFonts w:ascii="EC Square Sans Pro" w:hAnsi="EC Square Sans Pro"/>
          <w:b/>
          <w:bCs/>
          <w:sz w:val="32"/>
          <w:szCs w:val="32"/>
          <w:lang w:val="en-IE"/>
        </w:rPr>
        <w:t xml:space="preserve"> of the European Commission</w:t>
      </w:r>
    </w:p>
    <w:p w14:paraId="585132DE" w14:textId="77777777" w:rsidR="00634A30" w:rsidRPr="00FB0309" w:rsidRDefault="00634A30" w:rsidP="009C3025">
      <w:pPr>
        <w:spacing w:after="0"/>
        <w:jc w:val="both"/>
        <w:rPr>
          <w:rFonts w:ascii="EC Square Sans Pro" w:hAnsi="EC Square Sans Pro" w:cstheme="minorHAnsi"/>
          <w:b/>
          <w:sz w:val="24"/>
          <w:szCs w:val="24"/>
          <w:lang w:val="en-IE"/>
        </w:rPr>
      </w:pPr>
    </w:p>
    <w:p w14:paraId="3E19512E" w14:textId="5B2CD9FE" w:rsidR="00821387" w:rsidRPr="00FB0309" w:rsidRDefault="001E6576" w:rsidP="00821387">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Job title</w:t>
      </w:r>
      <w:r w:rsidR="00821387" w:rsidRPr="00FB0309">
        <w:rPr>
          <w:rFonts w:ascii="EC Square Sans Pro" w:hAnsi="EC Square Sans Pro" w:cstheme="minorHAnsi"/>
          <w:b/>
          <w:sz w:val="20"/>
          <w:szCs w:val="20"/>
          <w:lang w:val="en-IE"/>
        </w:rPr>
        <w:t xml:space="preserve">: </w:t>
      </w:r>
      <w:r w:rsidR="004E5F37">
        <w:rPr>
          <w:rFonts w:ascii="EC Square Sans Pro" w:hAnsi="EC Square Sans Pro"/>
          <w:sz w:val="18"/>
          <w:szCs w:val="18"/>
          <w:lang w:val="en-IE"/>
        </w:rPr>
        <w:t>Financial Assistant</w:t>
      </w:r>
    </w:p>
    <w:p w14:paraId="6C4C2614" w14:textId="7C3D946A" w:rsidR="00821387" w:rsidRDefault="00821387" w:rsidP="00821387">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8B7146" w:rsidRPr="008B7146">
        <w:rPr>
          <w:rFonts w:ascii="EC Square Sans Pro" w:hAnsi="EC Square Sans Pro" w:cstheme="minorHAnsi"/>
          <w:bCs/>
          <w:sz w:val="20"/>
          <w:szCs w:val="20"/>
          <w:lang w:val="en-IE"/>
        </w:rPr>
        <w:t>Economy Finance and Statistics</w:t>
      </w:r>
      <w:r w:rsidR="008B7146">
        <w:rPr>
          <w:rFonts w:ascii="EC Square Sans Pro" w:hAnsi="EC Square Sans Pro" w:cstheme="minorHAnsi"/>
          <w:b/>
          <w:sz w:val="20"/>
          <w:szCs w:val="20"/>
          <w:lang w:val="en-IE"/>
        </w:rPr>
        <w:t xml:space="preserve"> </w:t>
      </w:r>
    </w:p>
    <w:p w14:paraId="405DBB56" w14:textId="720E3AC2" w:rsidR="001E6576" w:rsidRPr="00FB0309" w:rsidRDefault="001E6576" w:rsidP="00433FF6">
      <w:pPr>
        <w:tabs>
          <w:tab w:val="left" w:pos="2580"/>
        </w:tabs>
        <w:spacing w:after="0"/>
        <w:jc w:val="both"/>
        <w:rPr>
          <w:rFonts w:ascii="EC Square Sans Pro" w:hAnsi="EC Square Sans Pro" w:cstheme="minorHAnsi"/>
          <w:sz w:val="20"/>
          <w:szCs w:val="20"/>
          <w:lang w:val="en-IE"/>
        </w:rPr>
      </w:pPr>
      <w:r w:rsidRPr="00FB0309">
        <w:rPr>
          <w:rFonts w:ascii="EC Square Sans Pro" w:hAnsi="EC Square Sans Pro" w:cstheme="minorHAnsi"/>
          <w:b/>
          <w:sz w:val="20"/>
          <w:szCs w:val="20"/>
          <w:lang w:val="en-IE"/>
        </w:rPr>
        <w:t>Where</w:t>
      </w:r>
      <w:r w:rsidRPr="00FB0309">
        <w:rPr>
          <w:rFonts w:ascii="EC Square Sans Pro" w:hAnsi="EC Square Sans Pro" w:cstheme="minorHAnsi"/>
          <w:sz w:val="20"/>
          <w:szCs w:val="20"/>
          <w:lang w:val="en-IE"/>
        </w:rPr>
        <w:t xml:space="preserve">: Unit </w:t>
      </w:r>
      <w:r w:rsidR="004E5F37">
        <w:rPr>
          <w:rFonts w:ascii="EC Square Sans Pro" w:hAnsi="EC Square Sans Pro" w:cstheme="minorHAnsi"/>
          <w:sz w:val="20"/>
          <w:szCs w:val="20"/>
          <w:lang w:val="en-IE"/>
        </w:rPr>
        <w:t>C.1.001</w:t>
      </w:r>
      <w:r w:rsidRPr="00FB0309">
        <w:rPr>
          <w:rFonts w:ascii="EC Square Sans Pro" w:hAnsi="EC Square Sans Pro" w:cstheme="minorHAnsi"/>
          <w:sz w:val="20"/>
          <w:szCs w:val="20"/>
          <w:lang w:val="en-IE"/>
        </w:rPr>
        <w:t xml:space="preserve"> </w:t>
      </w:r>
      <w:r w:rsidR="004E5F37">
        <w:rPr>
          <w:rFonts w:ascii="EC Square Sans Pro" w:hAnsi="EC Square Sans Pro" w:cstheme="minorHAnsi"/>
          <w:sz w:val="20"/>
          <w:szCs w:val="20"/>
          <w:lang w:val="en-IE"/>
        </w:rPr>
        <w:t>Payment Processing and Account Management</w:t>
      </w:r>
      <w:r w:rsidRPr="00FB0309">
        <w:rPr>
          <w:rFonts w:ascii="EC Square Sans Pro" w:hAnsi="EC Square Sans Pro" w:cstheme="minorHAnsi"/>
          <w:sz w:val="20"/>
          <w:szCs w:val="20"/>
          <w:lang w:val="en-IE"/>
        </w:rPr>
        <w:t xml:space="preserve">, </w:t>
      </w:r>
      <w:r w:rsidRPr="004E5F37">
        <w:rPr>
          <w:rFonts w:ascii="EC Square Sans Pro" w:hAnsi="EC Square Sans Pro" w:cstheme="minorHAnsi"/>
          <w:sz w:val="20"/>
          <w:szCs w:val="20"/>
          <w:lang w:val="en-IE"/>
        </w:rPr>
        <w:t>Brussels</w:t>
      </w:r>
    </w:p>
    <w:p w14:paraId="66E8A5A3" w14:textId="77777777" w:rsidR="009C5204" w:rsidRDefault="002E3596"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 xml:space="preserve">Function </w:t>
      </w:r>
      <w:r w:rsidR="009C3025" w:rsidRPr="00FB0309">
        <w:rPr>
          <w:rFonts w:ascii="EC Square Sans Pro" w:hAnsi="EC Square Sans Pro" w:cstheme="minorHAnsi"/>
          <w:b/>
          <w:bCs/>
          <w:sz w:val="20"/>
          <w:szCs w:val="20"/>
          <w:lang w:val="en-IE"/>
        </w:rPr>
        <w:t>Gr</w:t>
      </w:r>
      <w:r w:rsidRPr="00FB0309">
        <w:rPr>
          <w:rFonts w:ascii="EC Square Sans Pro" w:hAnsi="EC Square Sans Pro" w:cstheme="minorHAnsi"/>
          <w:b/>
          <w:bCs/>
          <w:sz w:val="20"/>
          <w:szCs w:val="20"/>
          <w:lang w:val="en-IE"/>
        </w:rPr>
        <w:t>oup</w:t>
      </w:r>
      <w:r w:rsidR="009C3025" w:rsidRPr="00FB0309">
        <w:rPr>
          <w:rFonts w:ascii="EC Square Sans Pro" w:hAnsi="EC Square Sans Pro" w:cstheme="minorHAnsi"/>
          <w:sz w:val="20"/>
          <w:szCs w:val="20"/>
          <w:lang w:val="en-IE"/>
        </w:rPr>
        <w:t xml:space="preserve">: </w:t>
      </w:r>
      <w:r w:rsidR="00B519B4" w:rsidRPr="004E5F37">
        <w:rPr>
          <w:rFonts w:ascii="EC Square Sans Pro" w:hAnsi="EC Square Sans Pro" w:cstheme="minorHAnsi"/>
          <w:sz w:val="20"/>
          <w:szCs w:val="20"/>
          <w:lang w:val="en-IE"/>
        </w:rPr>
        <w:t>FG I</w:t>
      </w:r>
      <w:r w:rsidR="003732C6" w:rsidRPr="004E5F37">
        <w:rPr>
          <w:rFonts w:ascii="EC Square Sans Pro" w:hAnsi="EC Square Sans Pro" w:cstheme="minorHAnsi"/>
          <w:sz w:val="20"/>
          <w:szCs w:val="20"/>
          <w:lang w:val="en-IE"/>
        </w:rPr>
        <w:t>II</w:t>
      </w:r>
    </w:p>
    <w:p w14:paraId="06273E6D" w14:textId="5FAB5632" w:rsidR="00BD64EF" w:rsidRPr="00FB0309" w:rsidRDefault="00BD64EF"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Contract Type</w:t>
      </w:r>
      <w:r w:rsidRPr="00FB0309">
        <w:rPr>
          <w:rFonts w:ascii="EC Square Sans Pro" w:hAnsi="EC Square Sans Pro" w:cstheme="minorHAnsi"/>
          <w:sz w:val="20"/>
          <w:szCs w:val="20"/>
          <w:lang w:val="en-IE"/>
        </w:rPr>
        <w:t xml:space="preserve">: </w:t>
      </w:r>
      <w:r w:rsidRPr="008B7146">
        <w:rPr>
          <w:rFonts w:ascii="EC Square Sans Pro" w:hAnsi="EC Square Sans Pro" w:cstheme="minorHAnsi"/>
          <w:sz w:val="20"/>
          <w:szCs w:val="20"/>
          <w:lang w:val="en-IE"/>
        </w:rPr>
        <w:t>3b</w:t>
      </w:r>
    </w:p>
    <w:p w14:paraId="2A9297C4" w14:textId="26A234DE" w:rsidR="009C3025" w:rsidRPr="00FB0309" w:rsidRDefault="00E27E03" w:rsidP="2B839F4D">
      <w:pPr>
        <w:spacing w:after="0"/>
        <w:rPr>
          <w:rFonts w:ascii="EC Square Sans Pro" w:hAnsi="EC Square Sans Pro"/>
          <w:sz w:val="20"/>
          <w:szCs w:val="20"/>
          <w:lang w:val="en-IE"/>
        </w:rPr>
      </w:pPr>
      <w:r w:rsidRPr="2B839F4D">
        <w:rPr>
          <w:rFonts w:ascii="EC Square Sans Pro" w:hAnsi="EC Square Sans Pro"/>
          <w:b/>
          <w:bCs/>
          <w:sz w:val="20"/>
          <w:szCs w:val="20"/>
          <w:lang w:val="en-IE"/>
        </w:rPr>
        <w:t>Express your interest until</w:t>
      </w:r>
      <w:r w:rsidR="009C3025" w:rsidRPr="2B839F4D">
        <w:rPr>
          <w:rFonts w:ascii="EC Square Sans Pro" w:hAnsi="EC Square Sans Pro"/>
          <w:sz w:val="20"/>
          <w:szCs w:val="20"/>
          <w:lang w:val="en-IE"/>
        </w:rPr>
        <w:t xml:space="preserve">: </w:t>
      </w:r>
      <w:bookmarkStart w:id="4" w:name="_Hlk93054270"/>
      <w:r w:rsidR="008B7146">
        <w:rPr>
          <w:rFonts w:ascii="EC Square Sans Pro" w:hAnsi="EC Square Sans Pro"/>
          <w:sz w:val="20"/>
          <w:szCs w:val="20"/>
          <w:lang w:val="en-IE"/>
        </w:rPr>
        <w:t>02/01/2026</w:t>
      </w:r>
      <w:r w:rsidR="00DE3C43" w:rsidRPr="2B839F4D">
        <w:rPr>
          <w:rFonts w:ascii="EC Square Sans Pro" w:hAnsi="EC Square Sans Pro"/>
          <w:sz w:val="20"/>
          <w:szCs w:val="20"/>
          <w:lang w:val="en-IE"/>
        </w:rPr>
        <w:t xml:space="preserve"> -</w:t>
      </w:r>
      <w:r w:rsidR="009C3025" w:rsidRPr="2B839F4D">
        <w:rPr>
          <w:rFonts w:ascii="EC Square Sans Pro" w:hAnsi="EC Square Sans Pro"/>
          <w:sz w:val="20"/>
          <w:szCs w:val="20"/>
          <w:lang w:val="en-IE"/>
        </w:rPr>
        <w:t xml:space="preserve"> 12.00 </w:t>
      </w:r>
      <w:r w:rsidR="00DE3C43" w:rsidRPr="2B839F4D">
        <w:rPr>
          <w:rFonts w:ascii="EC Square Sans Pro" w:hAnsi="EC Square Sans Pro"/>
          <w:sz w:val="20"/>
          <w:szCs w:val="20"/>
          <w:lang w:val="en-IE"/>
        </w:rPr>
        <w:t>(</w:t>
      </w:r>
      <w:r w:rsidR="00A15299">
        <w:rPr>
          <w:rFonts w:ascii="EC Square Sans Pro" w:hAnsi="EC Square Sans Pro"/>
          <w:sz w:val="20"/>
          <w:szCs w:val="20"/>
          <w:lang w:val="en-IE"/>
        </w:rPr>
        <w:t xml:space="preserve">noon, </w:t>
      </w:r>
      <w:r w:rsidR="009C3025" w:rsidRPr="2B839F4D">
        <w:rPr>
          <w:rFonts w:ascii="EC Square Sans Pro" w:hAnsi="EC Square Sans Pro"/>
          <w:sz w:val="20"/>
          <w:szCs w:val="20"/>
          <w:lang w:val="en-IE"/>
        </w:rPr>
        <w:t>Brussels time</w:t>
      </w:r>
      <w:r w:rsidR="00DE3C43" w:rsidRPr="2B839F4D">
        <w:rPr>
          <w:rFonts w:ascii="EC Square Sans Pro" w:hAnsi="EC Square Sans Pro"/>
          <w:sz w:val="20"/>
          <w:szCs w:val="20"/>
          <w:lang w:val="en-IE"/>
        </w:rPr>
        <w:t>)</w:t>
      </w:r>
    </w:p>
    <w:p w14:paraId="26AB62E4"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bookmarkEnd w:id="4"/>
      <w:r w:rsidRPr="005470CD">
        <w:rPr>
          <w:rFonts w:ascii="EC Square Sans Pro" w:hAnsi="EC Square Sans Pro" w:cs="Arial"/>
          <w:b/>
        </w:rPr>
        <w:t>WE ARE</w:t>
      </w:r>
    </w:p>
    <w:bookmarkEnd w:id="5"/>
    <w:p w14:paraId="74EE381F" w14:textId="21EB674A" w:rsidR="00D37644" w:rsidRDefault="004E5F37"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4E5F37">
        <w:rPr>
          <w:rFonts w:ascii="EC Square Sans Pro" w:hAnsi="EC Square Sans Pro" w:cstheme="minorHAnsi"/>
          <w:b w:val="0"/>
          <w:bCs w:val="0"/>
          <w:color w:val="000000"/>
          <w:sz w:val="22"/>
          <w:szCs w:val="22"/>
          <w:shd w:val="clear" w:color="auto" w:fill="FAFCFF"/>
          <w:lang w:val="en-GB"/>
        </w:rPr>
        <w:t>Unit BUDG.C1 (Treasury Management) is in charge of managing the Commission's treasury, as well as the treasuries of the other entities for which the Accounting Officer of the Commission is responsible, such as the European Development Fund (EDF), the European External Action Service (EEAS), EU Trust Funds and more than 30 EU agencies and bodies. The Unit receives the EU revenues: Member States contributions, inflows from EU borrowing operations and other specific sources of revenues like ETS auctioning. It assures the short-term liquidity management and payment execution for all payments of the EU budget (more than 2.5 million operations per year). To ensure its capacity of channelling EU payments to all beneficiaries, the Unit maintains strong relationship with multiple banking institutions: MS treasuries, central and commercial banks using the modern banking technologies and infrastructure. The Unit also conducts sophisticated cash forecasting activities bridging the budgetary and accounting dimensions of financial transactions. Unit BUDG.C1 also contributes to the establishment of policy instruments ensuring that their funding, cash management and payment execution profiles are efficient, fit for purpose and aligned with the EU financial governance. The latest examples include among others Next Generation EU payment execution flows, operational management of the Common Provisioning Fund, RePowerEU, the Innovation Fund or the Social Climate Fund. Thanks to its core role in the EU financial landscape, the Unit offers a unique opportunity to be a part of all major EU policy projects. The unit has an excellent record of achievements and a very good working atmosphere built by professional and motivated colleagues. We are proud of our culture of accountability and efficiency. The unit comprises thirty-eight staff members and is organised in three sectors.</w:t>
      </w:r>
    </w:p>
    <w:p w14:paraId="71EBF778"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51536077" w14:textId="22561599" w:rsidR="00306F2B" w:rsidRPr="008B7146" w:rsidRDefault="004E5F37" w:rsidP="008B7146">
      <w:pPr>
        <w:pStyle w:val="Heading1"/>
        <w:ind w:left="0"/>
        <w:jc w:val="both"/>
        <w:rPr>
          <w:rFonts w:ascii="EC Square Sans Pro" w:hAnsi="EC Square Sans Pro" w:cstheme="minorHAnsi"/>
          <w:b w:val="0"/>
          <w:bCs w:val="0"/>
          <w:color w:val="000000"/>
          <w:sz w:val="22"/>
          <w:szCs w:val="22"/>
          <w:shd w:val="clear" w:color="auto" w:fill="FAFCFF"/>
          <w:lang w:val="en-GB"/>
        </w:rPr>
      </w:pPr>
      <w:r w:rsidRPr="004E5F37">
        <w:rPr>
          <w:rFonts w:ascii="EC Square Sans Pro" w:hAnsi="EC Square Sans Pro" w:cstheme="minorHAnsi"/>
          <w:b w:val="0"/>
          <w:bCs w:val="0"/>
          <w:color w:val="000000"/>
          <w:sz w:val="22"/>
          <w:szCs w:val="22"/>
          <w:shd w:val="clear" w:color="auto" w:fill="FAFCFF"/>
          <w:lang w:val="en-GB"/>
        </w:rPr>
        <w:t>We propose an interesting position in the "back office" of DG BUDG's payment function and Imprest Accounts section,</w:t>
      </w:r>
      <w:r w:rsidR="009D2848">
        <w:rPr>
          <w:rFonts w:ascii="EC Square Sans Pro" w:hAnsi="EC Square Sans Pro" w:cstheme="minorHAnsi"/>
          <w:b w:val="0"/>
          <w:bCs w:val="0"/>
          <w:color w:val="000000"/>
          <w:sz w:val="22"/>
          <w:szCs w:val="22"/>
          <w:shd w:val="clear" w:color="auto" w:fill="FAFCFF"/>
          <w:lang w:val="en-GB"/>
        </w:rPr>
        <w:t xml:space="preserve"> </w:t>
      </w:r>
      <w:r w:rsidRPr="004E5F37">
        <w:rPr>
          <w:rFonts w:ascii="EC Square Sans Pro" w:hAnsi="EC Square Sans Pro" w:cstheme="minorHAnsi"/>
          <w:b w:val="0"/>
          <w:bCs w:val="0"/>
          <w:color w:val="000000"/>
          <w:sz w:val="22"/>
          <w:szCs w:val="22"/>
          <w:shd w:val="clear" w:color="auto" w:fill="FAFCFF"/>
          <w:lang w:val="en-GB"/>
        </w:rPr>
        <w:t>which comprises some 15 staff working closely together.</w:t>
      </w:r>
      <w:r w:rsidR="009D2848">
        <w:rPr>
          <w:rFonts w:ascii="EC Square Sans Pro" w:hAnsi="EC Square Sans Pro" w:cstheme="minorHAnsi"/>
          <w:b w:val="0"/>
          <w:bCs w:val="0"/>
          <w:color w:val="000000"/>
          <w:sz w:val="22"/>
          <w:szCs w:val="22"/>
          <w:shd w:val="clear" w:color="auto" w:fill="FAFCFF"/>
          <w:lang w:val="en-GB"/>
        </w:rPr>
        <w:t xml:space="preserve"> </w:t>
      </w:r>
      <w:r w:rsidRPr="004E5F37">
        <w:rPr>
          <w:rFonts w:ascii="EC Square Sans Pro" w:hAnsi="EC Square Sans Pro" w:cstheme="minorHAnsi"/>
          <w:b w:val="0"/>
          <w:bCs w:val="0"/>
          <w:color w:val="000000"/>
          <w:sz w:val="22"/>
          <w:szCs w:val="22"/>
          <w:shd w:val="clear" w:color="auto" w:fill="FAFCFF"/>
          <w:lang w:val="en-GB"/>
        </w:rPr>
        <w:t>The selected candidate will be part of a team responsible for the bank reconciliation and payment enquiries.</w:t>
      </w:r>
      <w:r w:rsidR="009D2848">
        <w:rPr>
          <w:rFonts w:ascii="EC Square Sans Pro" w:hAnsi="EC Square Sans Pro" w:cstheme="minorHAnsi"/>
          <w:b w:val="0"/>
          <w:bCs w:val="0"/>
          <w:color w:val="000000"/>
          <w:sz w:val="22"/>
          <w:szCs w:val="22"/>
          <w:shd w:val="clear" w:color="auto" w:fill="FAFCFF"/>
          <w:lang w:val="en-GB"/>
        </w:rPr>
        <w:t xml:space="preserve"> </w:t>
      </w:r>
      <w:r w:rsidR="008B7146">
        <w:rPr>
          <w:rFonts w:ascii="EC Square Sans Pro" w:hAnsi="EC Square Sans Pro" w:cstheme="minorHAnsi"/>
          <w:b w:val="0"/>
          <w:bCs w:val="0"/>
          <w:color w:val="000000"/>
          <w:sz w:val="22"/>
          <w:szCs w:val="22"/>
          <w:shd w:val="clear" w:color="auto" w:fill="FAFCFF"/>
          <w:lang w:val="en-GB"/>
        </w:rPr>
        <w:t>S/</w:t>
      </w:r>
      <w:r w:rsidRPr="004E5F37">
        <w:rPr>
          <w:rFonts w:ascii="EC Square Sans Pro" w:hAnsi="EC Square Sans Pro" w:cstheme="minorHAnsi"/>
          <w:b w:val="0"/>
          <w:bCs w:val="0"/>
          <w:color w:val="000000"/>
          <w:sz w:val="22"/>
          <w:szCs w:val="22"/>
          <w:shd w:val="clear" w:color="auto" w:fill="FAFCFF"/>
          <w:lang w:val="en-GB"/>
        </w:rPr>
        <w:t xml:space="preserve">he will work closely with the Head of Sector and Team Leader in the delivery </w:t>
      </w:r>
      <w:r w:rsidR="009D2848">
        <w:rPr>
          <w:rFonts w:ascii="EC Square Sans Pro" w:hAnsi="EC Square Sans Pro" w:cstheme="minorHAnsi"/>
          <w:b w:val="0"/>
          <w:bCs w:val="0"/>
          <w:color w:val="000000"/>
          <w:sz w:val="22"/>
          <w:szCs w:val="22"/>
          <w:shd w:val="clear" w:color="auto" w:fill="FAFCFF"/>
          <w:lang w:val="en-GB"/>
        </w:rPr>
        <w:t>of the</w:t>
      </w:r>
      <w:r w:rsidRPr="004E5F37">
        <w:rPr>
          <w:rFonts w:ascii="EC Square Sans Pro" w:hAnsi="EC Square Sans Pro" w:cstheme="minorHAnsi"/>
          <w:b w:val="0"/>
          <w:bCs w:val="0"/>
          <w:color w:val="000000"/>
          <w:sz w:val="22"/>
          <w:szCs w:val="22"/>
          <w:shd w:val="clear" w:color="auto" w:fill="FAFCFF"/>
          <w:lang w:val="en-GB"/>
        </w:rPr>
        <w:t xml:space="preserve"> sector's objectives.</w:t>
      </w:r>
      <w:r w:rsidR="009D2848">
        <w:rPr>
          <w:rFonts w:ascii="EC Square Sans Pro" w:hAnsi="EC Square Sans Pro" w:cstheme="minorHAnsi"/>
          <w:b w:val="0"/>
          <w:bCs w:val="0"/>
          <w:color w:val="000000"/>
          <w:sz w:val="22"/>
          <w:szCs w:val="22"/>
          <w:shd w:val="clear" w:color="auto" w:fill="FAFCFF"/>
          <w:lang w:val="en-GB"/>
        </w:rPr>
        <w:t xml:space="preserve"> </w:t>
      </w:r>
      <w:r w:rsidRPr="004E5F37">
        <w:rPr>
          <w:rFonts w:ascii="EC Square Sans Pro" w:hAnsi="EC Square Sans Pro" w:cstheme="minorHAnsi"/>
          <w:b w:val="0"/>
          <w:bCs w:val="0"/>
          <w:color w:val="000000"/>
          <w:sz w:val="22"/>
          <w:szCs w:val="22"/>
          <w:shd w:val="clear" w:color="auto" w:fill="FAFCFF"/>
          <w:lang w:val="en-GB"/>
        </w:rPr>
        <w:t>The cash management and payment processes of the Commission are executed within modern and secure treasury systems and are highly automated.</w:t>
      </w:r>
      <w:r w:rsidR="00475FB7">
        <w:rPr>
          <w:rFonts w:ascii="EC Square Sans Pro" w:hAnsi="EC Square Sans Pro" w:cstheme="minorHAnsi"/>
          <w:b w:val="0"/>
          <w:bCs w:val="0"/>
          <w:color w:val="000000"/>
          <w:sz w:val="22"/>
          <w:szCs w:val="22"/>
          <w:shd w:val="clear" w:color="auto" w:fill="FAFCFF"/>
          <w:lang w:val="en-GB"/>
        </w:rPr>
        <w:t xml:space="preserve"> </w:t>
      </w:r>
      <w:r w:rsidRPr="004E5F37">
        <w:rPr>
          <w:rFonts w:ascii="EC Square Sans Pro" w:hAnsi="EC Square Sans Pro" w:cstheme="minorHAnsi"/>
          <w:b w:val="0"/>
          <w:bCs w:val="0"/>
          <w:color w:val="000000"/>
          <w:sz w:val="22"/>
          <w:szCs w:val="22"/>
          <w:shd w:val="clear" w:color="auto" w:fill="FAFCFF"/>
          <w:lang w:val="en-GB"/>
        </w:rPr>
        <w:t xml:space="preserve">Bank reconciliation and payment enquiries are a key part of such processes with as main objective ensuring the correct and complete execution of each </w:t>
      </w:r>
      <w:r w:rsidRPr="004E5F37">
        <w:rPr>
          <w:rFonts w:ascii="EC Square Sans Pro" w:hAnsi="EC Square Sans Pro" w:cstheme="minorHAnsi"/>
          <w:b w:val="0"/>
          <w:bCs w:val="0"/>
          <w:color w:val="000000"/>
          <w:sz w:val="22"/>
          <w:szCs w:val="22"/>
          <w:shd w:val="clear" w:color="auto" w:fill="FAFCFF"/>
          <w:lang w:val="en-GB"/>
        </w:rPr>
        <w:lastRenderedPageBreak/>
        <w:t>payment transaction.</w:t>
      </w:r>
      <w:r w:rsidR="009D2848">
        <w:rPr>
          <w:rFonts w:ascii="EC Square Sans Pro" w:hAnsi="EC Square Sans Pro" w:cstheme="minorHAnsi"/>
          <w:b w:val="0"/>
          <w:bCs w:val="0"/>
          <w:color w:val="000000"/>
          <w:sz w:val="22"/>
          <w:szCs w:val="22"/>
          <w:shd w:val="clear" w:color="auto" w:fill="FAFCFF"/>
          <w:lang w:val="en-GB"/>
        </w:rPr>
        <w:t xml:space="preserve"> </w:t>
      </w:r>
      <w:r w:rsidRPr="004E5F37">
        <w:rPr>
          <w:rFonts w:ascii="EC Square Sans Pro" w:hAnsi="EC Square Sans Pro" w:cstheme="minorHAnsi"/>
          <w:b w:val="0"/>
          <w:bCs w:val="0"/>
          <w:color w:val="000000"/>
          <w:sz w:val="22"/>
          <w:szCs w:val="22"/>
          <w:shd w:val="clear" w:color="auto" w:fill="FAFCFF"/>
          <w:lang w:val="en-GB"/>
        </w:rPr>
        <w:t>Bank reconciliation is largely performed automatically in ABAC/SUMMA (SAP) while enquiries and exceptions are subject to individual treatment requiring contacts with commercial banks providing services to the EC.</w:t>
      </w:r>
      <w:r w:rsidR="009D2848">
        <w:rPr>
          <w:rFonts w:ascii="EC Square Sans Pro" w:hAnsi="EC Square Sans Pro" w:cstheme="minorHAnsi"/>
          <w:b w:val="0"/>
          <w:bCs w:val="0"/>
          <w:color w:val="000000"/>
          <w:sz w:val="22"/>
          <w:szCs w:val="22"/>
          <w:shd w:val="clear" w:color="auto" w:fill="FAFCFF"/>
          <w:lang w:val="en-GB"/>
        </w:rPr>
        <w:t xml:space="preserve"> </w:t>
      </w:r>
      <w:r w:rsidRPr="004E5F37">
        <w:rPr>
          <w:rFonts w:ascii="EC Square Sans Pro" w:hAnsi="EC Square Sans Pro" w:cstheme="minorHAnsi"/>
          <w:b w:val="0"/>
          <w:bCs w:val="0"/>
          <w:color w:val="000000"/>
          <w:sz w:val="22"/>
          <w:szCs w:val="22"/>
          <w:shd w:val="clear" w:color="auto" w:fill="FAFCFF"/>
          <w:lang w:val="en-GB"/>
        </w:rPr>
        <w:t>Within the above context, the main tasks performed by the selected candidate will include:</w:t>
      </w:r>
      <w:r w:rsidR="009D2848">
        <w:rPr>
          <w:rFonts w:ascii="EC Square Sans Pro" w:hAnsi="EC Square Sans Pro" w:cstheme="minorHAnsi"/>
          <w:b w:val="0"/>
          <w:bCs w:val="0"/>
          <w:color w:val="000000"/>
          <w:sz w:val="22"/>
          <w:szCs w:val="22"/>
          <w:shd w:val="clear" w:color="auto" w:fill="FAFCFF"/>
          <w:lang w:val="en-GB"/>
        </w:rPr>
        <w:t xml:space="preserve"> - </w:t>
      </w:r>
      <w:r w:rsidR="009D2848" w:rsidRPr="009D2848">
        <w:rPr>
          <w:rFonts w:ascii="EC Square Sans Pro" w:hAnsi="EC Square Sans Pro" w:cstheme="minorHAnsi"/>
          <w:b w:val="0"/>
          <w:bCs w:val="0"/>
          <w:color w:val="000000"/>
          <w:sz w:val="22"/>
          <w:szCs w:val="22"/>
          <w:shd w:val="clear" w:color="auto" w:fill="FAFCFF"/>
          <w:lang w:val="en-GB"/>
        </w:rPr>
        <w:t>Control through reconciliation of a group of European Commission bank accounts and others under the responsibility of the EC Accounting Officer, in particular related to payments</w:t>
      </w:r>
      <w:r w:rsidR="009D2848">
        <w:rPr>
          <w:rFonts w:ascii="EC Square Sans Pro" w:hAnsi="EC Square Sans Pro" w:cstheme="minorHAnsi"/>
          <w:b w:val="0"/>
          <w:bCs w:val="0"/>
          <w:color w:val="000000"/>
          <w:sz w:val="22"/>
          <w:szCs w:val="22"/>
          <w:shd w:val="clear" w:color="auto" w:fill="FAFCFF"/>
          <w:lang w:val="en-GB"/>
        </w:rPr>
        <w:t xml:space="preserve"> </w:t>
      </w:r>
      <w:r w:rsidR="009D2848" w:rsidRPr="009D2848">
        <w:rPr>
          <w:rFonts w:ascii="EC Square Sans Pro" w:hAnsi="EC Square Sans Pro" w:cstheme="minorHAnsi"/>
          <w:b w:val="0"/>
          <w:bCs w:val="0"/>
          <w:color w:val="000000"/>
          <w:sz w:val="22"/>
          <w:szCs w:val="22"/>
          <w:shd w:val="clear" w:color="auto" w:fill="FAFCFF"/>
          <w:lang w:val="en-GB"/>
        </w:rPr>
        <w:t>to ACH bank accounts</w:t>
      </w:r>
      <w:r w:rsidR="009D2848">
        <w:rPr>
          <w:rFonts w:ascii="EC Square Sans Pro" w:hAnsi="EC Square Sans Pro" w:cstheme="minorHAnsi"/>
          <w:b w:val="0"/>
          <w:bCs w:val="0"/>
          <w:color w:val="000000"/>
          <w:sz w:val="22"/>
          <w:szCs w:val="22"/>
          <w:shd w:val="clear" w:color="auto" w:fill="FAFCFF"/>
          <w:lang w:val="en-GB"/>
        </w:rPr>
        <w:t>; -</w:t>
      </w:r>
      <w:r w:rsidR="00475FB7">
        <w:rPr>
          <w:rFonts w:ascii="EC Square Sans Pro" w:hAnsi="EC Square Sans Pro" w:cstheme="minorHAnsi"/>
          <w:b w:val="0"/>
          <w:bCs w:val="0"/>
          <w:color w:val="000000"/>
          <w:sz w:val="22"/>
          <w:szCs w:val="22"/>
          <w:shd w:val="clear" w:color="auto" w:fill="FAFCFF"/>
          <w:lang w:val="en-GB"/>
        </w:rPr>
        <w:t>Ensure a</w:t>
      </w:r>
      <w:r w:rsidR="009D2848" w:rsidRPr="009D2848">
        <w:rPr>
          <w:rFonts w:ascii="EC Square Sans Pro" w:hAnsi="EC Square Sans Pro" w:cstheme="minorHAnsi"/>
          <w:b w:val="0"/>
          <w:bCs w:val="0"/>
          <w:color w:val="000000"/>
          <w:sz w:val="22"/>
          <w:szCs w:val="22"/>
          <w:shd w:val="clear" w:color="auto" w:fill="FAFCFF"/>
          <w:lang w:val="en-GB"/>
        </w:rPr>
        <w:t>nalysis of the accounts, namely registration of movements requiring an accounting entry: receipts, returned payments, costs, interest</w:t>
      </w:r>
      <w:r w:rsidR="009D2848">
        <w:rPr>
          <w:rFonts w:ascii="EC Square Sans Pro" w:hAnsi="EC Square Sans Pro" w:cstheme="minorHAnsi"/>
          <w:b w:val="0"/>
          <w:bCs w:val="0"/>
          <w:color w:val="000000"/>
          <w:sz w:val="22"/>
          <w:szCs w:val="22"/>
          <w:shd w:val="clear" w:color="auto" w:fill="FAFCFF"/>
          <w:lang w:val="en-GB"/>
        </w:rPr>
        <w:t xml:space="preserve">; </w:t>
      </w:r>
      <w:r w:rsidR="009D2848" w:rsidRPr="009D2848">
        <w:rPr>
          <w:rFonts w:ascii="EC Square Sans Pro" w:hAnsi="EC Square Sans Pro" w:cstheme="minorHAnsi"/>
          <w:b w:val="0"/>
          <w:bCs w:val="0"/>
          <w:color w:val="000000"/>
          <w:sz w:val="22"/>
          <w:szCs w:val="22"/>
          <w:shd w:val="clear" w:color="auto" w:fill="FAFCFF"/>
          <w:lang w:val="en-GB"/>
        </w:rPr>
        <w:t>-Process and monitor returned payments (VRs) and compliance requests (LPs) and requests for information concerning payments from banks,</w:t>
      </w:r>
      <w:r w:rsidR="009D2848">
        <w:rPr>
          <w:rFonts w:ascii="EC Square Sans Pro" w:hAnsi="EC Square Sans Pro" w:cstheme="minorHAnsi"/>
          <w:b w:val="0"/>
          <w:bCs w:val="0"/>
          <w:color w:val="000000"/>
          <w:sz w:val="22"/>
          <w:szCs w:val="22"/>
          <w:shd w:val="clear" w:color="auto" w:fill="FAFCFF"/>
          <w:lang w:val="en-GB"/>
        </w:rPr>
        <w:t xml:space="preserve"> </w:t>
      </w:r>
      <w:r w:rsidR="009D2848" w:rsidRPr="009D2848">
        <w:rPr>
          <w:rFonts w:ascii="EC Square Sans Pro" w:hAnsi="EC Square Sans Pro" w:cstheme="minorHAnsi"/>
          <w:b w:val="0"/>
          <w:bCs w:val="0"/>
          <w:color w:val="000000"/>
          <w:sz w:val="22"/>
          <w:szCs w:val="22"/>
          <w:shd w:val="clear" w:color="auto" w:fill="FAFCFF"/>
          <w:lang w:val="en-GB"/>
        </w:rPr>
        <w:t>beneficiaries and credit managers.</w:t>
      </w:r>
      <w:r w:rsidR="009D2848">
        <w:rPr>
          <w:rFonts w:ascii="EC Square Sans Pro" w:hAnsi="EC Square Sans Pro" w:cstheme="minorHAnsi"/>
          <w:b w:val="0"/>
          <w:bCs w:val="0"/>
          <w:color w:val="000000"/>
          <w:sz w:val="22"/>
          <w:szCs w:val="22"/>
          <w:shd w:val="clear" w:color="auto" w:fill="FAFCFF"/>
          <w:lang w:val="en-GB"/>
        </w:rPr>
        <w:t xml:space="preserve"> - </w:t>
      </w:r>
      <w:r w:rsidR="009D2848" w:rsidRPr="009D2848">
        <w:rPr>
          <w:rFonts w:ascii="EC Square Sans Pro" w:hAnsi="EC Square Sans Pro" w:cstheme="minorHAnsi"/>
          <w:b w:val="0"/>
          <w:bCs w:val="0"/>
          <w:color w:val="000000"/>
          <w:sz w:val="22"/>
          <w:szCs w:val="22"/>
          <w:shd w:val="clear" w:color="auto" w:fill="FAFCFF"/>
          <w:lang w:val="en-GB"/>
        </w:rPr>
        <w:t>Contribute to the annual audit exercise (DAS) of commercial banks maintaining accounts for the European Commission, European Development Fund and the European External Action Service</w:t>
      </w:r>
      <w:r w:rsidR="009D2848">
        <w:rPr>
          <w:rFonts w:ascii="EC Square Sans Pro" w:hAnsi="EC Square Sans Pro" w:cstheme="minorHAnsi"/>
          <w:b w:val="0"/>
          <w:bCs w:val="0"/>
          <w:color w:val="000000"/>
          <w:sz w:val="22"/>
          <w:szCs w:val="22"/>
          <w:shd w:val="clear" w:color="auto" w:fill="FAFCFF"/>
          <w:lang w:val="en-GB"/>
        </w:rPr>
        <w:t xml:space="preserve">; - </w:t>
      </w:r>
      <w:r w:rsidR="009D2848" w:rsidRPr="009D2848">
        <w:rPr>
          <w:rFonts w:ascii="EC Square Sans Pro" w:hAnsi="EC Square Sans Pro" w:cstheme="minorHAnsi"/>
          <w:b w:val="0"/>
          <w:bCs w:val="0"/>
          <w:color w:val="000000"/>
          <w:sz w:val="22"/>
          <w:szCs w:val="22"/>
          <w:shd w:val="clear" w:color="auto" w:fill="FAFCFF"/>
          <w:lang w:val="en-GB"/>
        </w:rPr>
        <w:t>Handle a number of tasks related to account management,</w:t>
      </w:r>
      <w:r w:rsidR="009D2848">
        <w:rPr>
          <w:rFonts w:ascii="EC Square Sans Pro" w:hAnsi="EC Square Sans Pro" w:cstheme="minorHAnsi"/>
          <w:b w:val="0"/>
          <w:bCs w:val="0"/>
          <w:color w:val="000000"/>
          <w:sz w:val="22"/>
          <w:szCs w:val="22"/>
          <w:shd w:val="clear" w:color="auto" w:fill="FAFCFF"/>
          <w:lang w:val="en-GB"/>
        </w:rPr>
        <w:t xml:space="preserve"> </w:t>
      </w:r>
      <w:r w:rsidR="009D2848" w:rsidRPr="009D2848">
        <w:rPr>
          <w:rFonts w:ascii="EC Square Sans Pro" w:hAnsi="EC Square Sans Pro" w:cstheme="minorHAnsi"/>
          <w:b w:val="0"/>
          <w:bCs w:val="0"/>
          <w:color w:val="000000"/>
          <w:sz w:val="22"/>
          <w:szCs w:val="22"/>
          <w:shd w:val="clear" w:color="auto" w:fill="FAFCFF"/>
          <w:lang w:val="en-GB"/>
        </w:rPr>
        <w:t>including relationships with the banking partners</w:t>
      </w:r>
      <w:r w:rsidR="009D2848">
        <w:rPr>
          <w:rFonts w:ascii="EC Square Sans Pro" w:hAnsi="EC Square Sans Pro" w:cstheme="minorHAnsi"/>
          <w:b w:val="0"/>
          <w:bCs w:val="0"/>
          <w:color w:val="000000"/>
          <w:sz w:val="22"/>
          <w:szCs w:val="22"/>
          <w:shd w:val="clear" w:color="auto" w:fill="FAFCFF"/>
          <w:lang w:val="en-GB"/>
        </w:rPr>
        <w:t xml:space="preserve">; -  </w:t>
      </w:r>
      <w:r w:rsidR="009D2848" w:rsidRPr="009D2848">
        <w:rPr>
          <w:rFonts w:ascii="EC Square Sans Pro" w:hAnsi="EC Square Sans Pro" w:cstheme="minorHAnsi"/>
          <w:b w:val="0"/>
          <w:bCs w:val="0"/>
          <w:color w:val="000000"/>
          <w:sz w:val="22"/>
          <w:szCs w:val="22"/>
          <w:shd w:val="clear" w:color="auto" w:fill="FAFCFF"/>
          <w:lang w:val="en-GB"/>
        </w:rPr>
        <w:t>Check the bank charges and bank interest on bank accounts according to the contracts with banks. Contact banks in case of differences</w:t>
      </w:r>
      <w:r w:rsidR="009D2848">
        <w:rPr>
          <w:rFonts w:ascii="EC Square Sans Pro" w:hAnsi="EC Square Sans Pro" w:cstheme="minorHAnsi"/>
          <w:b w:val="0"/>
          <w:bCs w:val="0"/>
          <w:color w:val="000000"/>
          <w:sz w:val="22"/>
          <w:szCs w:val="22"/>
          <w:shd w:val="clear" w:color="auto" w:fill="FAFCFF"/>
          <w:lang w:val="en-GB"/>
        </w:rPr>
        <w:t xml:space="preserve">; - </w:t>
      </w:r>
      <w:r w:rsidR="009D2848" w:rsidRPr="009D2848">
        <w:rPr>
          <w:rFonts w:ascii="EC Square Sans Pro" w:hAnsi="EC Square Sans Pro" w:cstheme="minorHAnsi"/>
          <w:b w:val="0"/>
          <w:bCs w:val="0"/>
          <w:color w:val="000000"/>
          <w:sz w:val="22"/>
          <w:szCs w:val="22"/>
          <w:shd w:val="clear" w:color="auto" w:fill="FAFCFF"/>
          <w:lang w:val="en-GB"/>
        </w:rPr>
        <w:t>Participate in the development and revision of bank reconciliation procedures</w:t>
      </w:r>
      <w:r w:rsidR="009D2848">
        <w:rPr>
          <w:rFonts w:ascii="EC Square Sans Pro" w:hAnsi="EC Square Sans Pro" w:cstheme="minorHAnsi"/>
          <w:b w:val="0"/>
          <w:bCs w:val="0"/>
          <w:color w:val="000000"/>
          <w:sz w:val="22"/>
          <w:szCs w:val="22"/>
          <w:shd w:val="clear" w:color="auto" w:fill="FAFCFF"/>
          <w:lang w:val="en-GB"/>
        </w:rPr>
        <w:t>;</w:t>
      </w:r>
      <w:r w:rsidR="009D2848" w:rsidRPr="009D2848">
        <w:t xml:space="preserve"> </w:t>
      </w:r>
      <w:r w:rsidR="009D2848">
        <w:rPr>
          <w:rFonts w:ascii="EC Square Sans Pro" w:hAnsi="EC Square Sans Pro" w:cstheme="minorHAnsi"/>
          <w:b w:val="0"/>
          <w:bCs w:val="0"/>
          <w:color w:val="000000"/>
          <w:sz w:val="22"/>
          <w:szCs w:val="22"/>
          <w:shd w:val="clear" w:color="auto" w:fill="FAFCFF"/>
          <w:lang w:val="en-GB"/>
        </w:rPr>
        <w:t>-</w:t>
      </w:r>
      <w:r w:rsidR="009D2848" w:rsidRPr="009D2848">
        <w:rPr>
          <w:rFonts w:ascii="EC Square Sans Pro" w:hAnsi="EC Square Sans Pro" w:cstheme="minorHAnsi"/>
          <w:b w:val="0"/>
          <w:bCs w:val="0"/>
          <w:color w:val="000000"/>
          <w:sz w:val="22"/>
          <w:szCs w:val="22"/>
          <w:shd w:val="clear" w:color="auto" w:fill="FAFCFF"/>
          <w:lang w:val="en-GB"/>
        </w:rPr>
        <w:t>Ensure daily management the reconciliation team’s functional mailboxes, in particular the FMB related to ACH</w:t>
      </w:r>
      <w:r w:rsidR="009D2848">
        <w:rPr>
          <w:rFonts w:ascii="EC Square Sans Pro" w:hAnsi="EC Square Sans Pro" w:cstheme="minorHAnsi"/>
          <w:b w:val="0"/>
          <w:bCs w:val="0"/>
          <w:color w:val="000000"/>
          <w:sz w:val="22"/>
          <w:szCs w:val="22"/>
          <w:shd w:val="clear" w:color="auto" w:fill="FAFCFF"/>
          <w:lang w:val="en-GB"/>
        </w:rPr>
        <w:t>; -</w:t>
      </w:r>
      <w:r w:rsidR="00475FB7" w:rsidRPr="00475FB7">
        <w:rPr>
          <w:rFonts w:ascii="EC Square Sans Pro" w:hAnsi="EC Square Sans Pro" w:cstheme="minorHAnsi"/>
          <w:b w:val="0"/>
          <w:bCs w:val="0"/>
          <w:color w:val="000000"/>
          <w:sz w:val="22"/>
          <w:szCs w:val="22"/>
          <w:shd w:val="clear" w:color="auto" w:fill="FAFCFF"/>
          <w:lang w:val="en-GB"/>
        </w:rPr>
        <w:t>Provide business support to internal and external stakeholders, such as commercial banks, national banks, regional financial services, international organisations, EEAS delegations and HQ, etc</w:t>
      </w:r>
      <w:r w:rsidR="00475FB7">
        <w:rPr>
          <w:rFonts w:ascii="EC Square Sans Pro" w:hAnsi="EC Square Sans Pro" w:cstheme="minorHAnsi"/>
          <w:b w:val="0"/>
          <w:bCs w:val="0"/>
          <w:color w:val="000000"/>
          <w:sz w:val="22"/>
          <w:szCs w:val="22"/>
          <w:shd w:val="clear" w:color="auto" w:fill="FAFCFF"/>
          <w:lang w:val="en-GB"/>
        </w:rPr>
        <w:t xml:space="preserve">.; - Contribute </w:t>
      </w:r>
      <w:r w:rsidR="00475FB7" w:rsidRPr="00475FB7">
        <w:rPr>
          <w:rFonts w:ascii="EC Square Sans Pro" w:hAnsi="EC Square Sans Pro" w:cstheme="minorHAnsi"/>
          <w:b w:val="0"/>
          <w:bCs w:val="0"/>
          <w:color w:val="000000"/>
          <w:sz w:val="22"/>
          <w:szCs w:val="22"/>
          <w:shd w:val="clear" w:color="auto" w:fill="FAFCFF"/>
          <w:lang w:val="en-GB"/>
        </w:rPr>
        <w:t>to the workstreams of SUMMA regarding treasury management related to the EEAS roll-out and ACH payments, from testing to implementation and future upgrades.</w:t>
      </w:r>
      <w:r w:rsidR="009D2848">
        <w:rPr>
          <w:rFonts w:ascii="EC Square Sans Pro" w:hAnsi="EC Square Sans Pro" w:cstheme="minorHAnsi"/>
          <w:b w:val="0"/>
          <w:bCs w:val="0"/>
          <w:color w:val="000000"/>
          <w:sz w:val="22"/>
          <w:szCs w:val="22"/>
          <w:shd w:val="clear" w:color="auto" w:fill="FAFCFF"/>
          <w:lang w:val="en-GB"/>
        </w:rPr>
        <w:t xml:space="preserve"> </w:t>
      </w:r>
    </w:p>
    <w:p w14:paraId="06A88A94"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41BA5A91" w14:textId="1AE88FB9" w:rsidR="00832ED0" w:rsidRPr="008B7146" w:rsidRDefault="004E5F37" w:rsidP="00A47BB9">
      <w:pPr>
        <w:pStyle w:val="Heading1"/>
        <w:ind w:left="0"/>
        <w:jc w:val="both"/>
        <w:rPr>
          <w:rFonts w:ascii="EC Square Sans Pro" w:hAnsi="EC Square Sans Pro" w:cstheme="minorHAnsi"/>
          <w:b w:val="0"/>
          <w:bCs w:val="0"/>
          <w:color w:val="000000"/>
          <w:sz w:val="22"/>
          <w:szCs w:val="22"/>
          <w:shd w:val="clear" w:color="auto" w:fill="FAFCFF"/>
          <w:lang w:val="en-GB"/>
        </w:rPr>
      </w:pPr>
      <w:r w:rsidRPr="008B7146">
        <w:rPr>
          <w:rFonts w:ascii="EC Square Sans Pro" w:hAnsi="EC Square Sans Pro" w:cstheme="minorHAnsi"/>
          <w:b w:val="0"/>
          <w:bCs w:val="0"/>
          <w:color w:val="000000"/>
          <w:sz w:val="22"/>
          <w:szCs w:val="22"/>
          <w:shd w:val="clear" w:color="auto" w:fill="FAFCFF"/>
          <w:lang w:val="en-GB"/>
        </w:rPr>
        <w:t>We look for a dynamic, proactive and well-organised colleague, with a constructive team spirit. The ideal candidate should have an educational and professional background combining the finance and accounting domains. Specific knowledge of ABAC/SAP/S4HANA as well as experience in treasury or banking will be considered as strong assets. A key job requirement is to be at ease and enjoying working with figures (a very good knowledge of Excel is essential). Experience in bank reconciliation would be a distinct advantage. S/he should have the ability to work autonomously as well as within a team and have very good analytical and problem-solving skills. A sound knowledge of English (written and oral) is required. Knowledge of French would be an asset. Specific training will be organized within the team.</w:t>
      </w:r>
    </w:p>
    <w:p w14:paraId="25314ACA"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6" w:name="_Hlk144109741"/>
      <w:r w:rsidRPr="005470CD">
        <w:rPr>
          <w:rFonts w:ascii="EC Square Sans Pro" w:hAnsi="EC Square Sans Pro" w:cs="Arial"/>
          <w:b/>
        </w:rPr>
        <w:t>HOW TO EXPRESS YOUR INTEREST?</w:t>
      </w:r>
    </w:p>
    <w:bookmarkEnd w:id="6"/>
    <w:p w14:paraId="6F0EE040"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28BDF249" w14:textId="77777777" w:rsidR="0034423E" w:rsidRPr="00FB0309" w:rsidRDefault="0034423E" w:rsidP="00982BDE">
      <w:pPr>
        <w:spacing w:after="0"/>
        <w:jc w:val="both"/>
        <w:rPr>
          <w:rFonts w:ascii="EC Square Sans Pro" w:hAnsi="EC Square Sans Pro" w:cstheme="minorHAnsi"/>
          <w:lang w:val="en-IE"/>
        </w:rPr>
      </w:pPr>
    </w:p>
    <w:p w14:paraId="1A0497E3"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3D43B03D" w14:textId="77777777" w:rsidR="0034423E" w:rsidRPr="00FB0309" w:rsidRDefault="0034423E" w:rsidP="00982BDE">
      <w:pPr>
        <w:spacing w:after="0"/>
        <w:jc w:val="both"/>
        <w:rPr>
          <w:rFonts w:ascii="EC Square Sans Pro" w:hAnsi="EC Square Sans Pro" w:cstheme="minorHAnsi"/>
          <w:lang w:val="en-IE"/>
        </w:rPr>
      </w:pPr>
    </w:p>
    <w:p w14:paraId="68CCE6A7" w14:textId="77777777"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7B99459" w14:textId="5C5339DA"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242810">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r>
      <w:r w:rsidR="002F7BC3" w:rsidRPr="00FB0309">
        <w:rPr>
          <w:rFonts w:ascii="EC Square Sans Pro" w:hAnsi="EC Square Sans Pro" w:cstheme="minorHAnsi"/>
          <w:lang w:val="en-IE"/>
        </w:rPr>
        <w:lastRenderedPageBreak/>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to</w:t>
      </w:r>
      <w:r w:rsidR="008B7146">
        <w:rPr>
          <w:rFonts w:ascii="EC Square Sans Pro" w:hAnsi="EC Square Sans Pro" w:cstheme="minorHAnsi"/>
          <w:lang w:val="en-IE"/>
        </w:rPr>
        <w:t xml:space="preserve"> </w:t>
      </w:r>
      <w:hyperlink r:id="rId16" w:history="1">
        <w:r w:rsidR="008B7146" w:rsidRPr="005E60D7">
          <w:rPr>
            <w:rStyle w:val="Hyperlink"/>
            <w:rFonts w:ascii="EC Square Sans Pro" w:hAnsi="EC Square Sans Pro" w:cstheme="minorHAnsi"/>
            <w:lang w:val="en-IE"/>
          </w:rPr>
          <w:t>BUDG-MAILBOX-C01@ec.europa.eu</w:t>
        </w:r>
      </w:hyperlink>
      <w:r w:rsidR="008B7146">
        <w:rPr>
          <w:rFonts w:ascii="EC Square Sans Pro" w:hAnsi="EC Square Sans Pro" w:cstheme="minorHAnsi"/>
          <w:lang w:val="en-IE"/>
        </w:rPr>
        <w:t xml:space="preserve"> </w:t>
      </w:r>
      <w:r w:rsidR="002F7BC3" w:rsidRPr="00FB0309">
        <w:rPr>
          <w:rFonts w:ascii="EC Square Sans Pro" w:hAnsi="EC Square Sans Pro" w:cstheme="minorHAnsi"/>
          <w:lang w:val="en-IE"/>
        </w:rPr>
        <w:t xml:space="preserve">indicating the call for interest reference </w:t>
      </w:r>
      <w:r w:rsidR="00281768">
        <w:rPr>
          <w:rFonts w:ascii="EC Square Sans Pro" w:hAnsi="EC Square Sans Pro" w:cstheme="minorHAnsi"/>
          <w:lang w:val="en-IE"/>
        </w:rPr>
        <w:t>EC/2025/</w:t>
      </w:r>
      <w:r w:rsidR="008B7146">
        <w:rPr>
          <w:rFonts w:ascii="EC Square Sans Pro" w:hAnsi="EC Square Sans Pro"/>
        </w:rPr>
        <w:t xml:space="preserve">BUDG/GFIII/505733 </w:t>
      </w:r>
      <w:r w:rsidR="002F7BC3" w:rsidRPr="00FB0309">
        <w:rPr>
          <w:rFonts w:ascii="EC Square Sans Pro" w:hAnsi="EC Square Sans Pro" w:cstheme="minorHAnsi"/>
          <w:lang w:val="en-IE"/>
        </w:rPr>
        <w:t>in the subject</w:t>
      </w:r>
      <w:r w:rsidR="00BB736B">
        <w:rPr>
          <w:rFonts w:ascii="EC Square Sans Pro" w:hAnsi="EC Square Sans Pro" w:cstheme="minorHAnsi"/>
          <w:lang w:val="en-IE"/>
        </w:rPr>
        <w:t>.</w:t>
      </w:r>
    </w:p>
    <w:p w14:paraId="457CE19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2E72DBA"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9D22A89" w14:textId="77777777" w:rsidR="00982BDE" w:rsidRPr="00215D2E" w:rsidRDefault="00982BDE" w:rsidP="00982BDE">
      <w:pPr>
        <w:spacing w:after="0"/>
        <w:jc w:val="both"/>
        <w:rPr>
          <w:rFonts w:ascii="EC Square Sans Pro" w:hAnsi="EC Square Sans Pro" w:cstheme="minorHAnsi"/>
        </w:rPr>
      </w:pPr>
    </w:p>
    <w:p w14:paraId="6EB6AE2C"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7144B71B"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74318104"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2A2F5A2F"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75A38DEB"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1E887033" w14:textId="77777777" w:rsidR="00A402D3" w:rsidRPr="00FB0309" w:rsidRDefault="00A402D3" w:rsidP="00A402D3">
      <w:pPr>
        <w:spacing w:after="0"/>
        <w:jc w:val="both"/>
        <w:rPr>
          <w:rFonts w:ascii="EC Square Sans Pro" w:hAnsi="EC Square Sans Pro" w:cstheme="minorHAnsi"/>
          <w:b/>
          <w:u w:val="single"/>
          <w:lang w:val="en-IE"/>
        </w:rPr>
      </w:pPr>
    </w:p>
    <w:p w14:paraId="734529DE"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3F642595" w14:textId="77777777" w:rsidR="00A402D3" w:rsidRPr="00FB0309" w:rsidRDefault="00A402D3" w:rsidP="00A402D3">
      <w:pPr>
        <w:spacing w:after="0"/>
        <w:jc w:val="both"/>
        <w:rPr>
          <w:rFonts w:ascii="EC Square Sans Pro" w:hAnsi="EC Square Sans Pro" w:cstheme="minorHAnsi"/>
          <w:lang w:val="en-IE"/>
        </w:rPr>
      </w:pPr>
    </w:p>
    <w:p w14:paraId="00028965"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7C5D8702" w14:textId="77777777" w:rsidR="00B329B5" w:rsidRPr="00FB0309" w:rsidRDefault="00B329B5" w:rsidP="00A402D3">
      <w:pPr>
        <w:spacing w:after="0"/>
        <w:jc w:val="both"/>
        <w:rPr>
          <w:rFonts w:ascii="EC Square Sans Pro" w:hAnsi="EC Square Sans Pro" w:cstheme="minorHAnsi"/>
          <w:lang w:val="en-IE"/>
        </w:rPr>
      </w:pPr>
    </w:p>
    <w:p w14:paraId="2B115516"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52F9E9E8"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588F5CF8"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0EEE8152"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r w:rsidR="008C5594" w:rsidRPr="00FB0309">
        <w:rPr>
          <w:rFonts w:ascii="EC Square Sans Pro" w:hAnsi="EC Square Sans Pro" w:cstheme="minorHAnsi"/>
          <w:lang w:val="en-IE"/>
        </w:rPr>
        <w:t>pos</w:t>
      </w:r>
      <w:r w:rsidR="008C5594">
        <w:rPr>
          <w:rFonts w:ascii="EC Square Sans Pro" w:hAnsi="EC Square Sans Pro" w:cstheme="minorHAnsi"/>
          <w:lang w:val="en-IE"/>
        </w:rPr>
        <w:t>i</w:t>
      </w:r>
      <w:r w:rsidR="008C5594" w:rsidRPr="00FB0309">
        <w:rPr>
          <w:rFonts w:ascii="EC Square Sans Pro" w:hAnsi="EC Square Sans Pro" w:cstheme="minorHAnsi"/>
          <w:lang w:val="en-IE"/>
        </w:rPr>
        <w:t>t</w:t>
      </w:r>
      <w:r w:rsidR="008C5594">
        <w:rPr>
          <w:rFonts w:ascii="EC Square Sans Pro" w:hAnsi="EC Square Sans Pro" w:cstheme="minorHAnsi"/>
          <w:lang w:val="en-IE"/>
        </w:rPr>
        <w:t>ion</w:t>
      </w:r>
      <w:r w:rsidR="00A402D3" w:rsidRPr="00FB0309">
        <w:rPr>
          <w:rFonts w:ascii="EC Square Sans Pro" w:hAnsi="EC Square Sans Pro" w:cstheme="minorHAnsi"/>
          <w:lang w:val="en-IE"/>
        </w:rPr>
        <w:t>;</w:t>
      </w:r>
    </w:p>
    <w:p w14:paraId="6EE3D77D"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35CED929" w14:textId="77777777" w:rsidR="00181B84" w:rsidRPr="00375B6F" w:rsidRDefault="00181B84" w:rsidP="00375B6F">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8C5594" w:rsidRPr="00181B84">
        <w:rPr>
          <w:rFonts w:ascii="EC Square Sans Pro" w:hAnsi="EC Square Sans Pro" w:cstheme="minorHAnsi"/>
          <w:lang w:val="en-IE"/>
        </w:rPr>
        <w:t>pos</w:t>
      </w:r>
      <w:r w:rsidR="008C5594">
        <w:rPr>
          <w:rFonts w:ascii="EC Square Sans Pro" w:hAnsi="EC Square Sans Pro" w:cstheme="minorHAnsi"/>
          <w:lang w:val="en-IE"/>
        </w:rPr>
        <w:t>i</w:t>
      </w:r>
      <w:r w:rsidR="008C5594" w:rsidRPr="00181B84">
        <w:rPr>
          <w:rFonts w:ascii="EC Square Sans Pro" w:hAnsi="EC Square Sans Pro" w:cstheme="minorHAnsi"/>
          <w:lang w:val="en-IE"/>
        </w:rPr>
        <w:t>t</w:t>
      </w:r>
      <w:r w:rsidR="008C5594">
        <w:rPr>
          <w:rFonts w:ascii="EC Square Sans Pro" w:hAnsi="EC Square Sans Pro" w:cstheme="minorHAnsi"/>
          <w:lang w:val="en-IE"/>
        </w:rPr>
        <w:t>ion</w:t>
      </w:r>
      <w:r w:rsidR="00880C67">
        <w:rPr>
          <w:rFonts w:ascii="EC Square Sans Pro" w:hAnsi="EC Square Sans Pro" w:cstheme="minorHAnsi"/>
          <w:lang w:val="en-IE"/>
        </w:rPr>
        <w:t>.</w:t>
      </w:r>
      <w:r w:rsidR="00375B6F">
        <w:rPr>
          <w:rFonts w:ascii="EC Square Sans Pro" w:hAnsi="EC Square Sans Pro" w:cstheme="minorHAnsi"/>
          <w:lang w:val="en-IE"/>
        </w:rPr>
        <w:t xml:space="preserve"> At the stage of the application, it is sufficient to be registered in the </w:t>
      </w:r>
      <w:hyperlink r:id="rId17" w:history="1">
        <w:r w:rsidR="00375B6F">
          <w:rPr>
            <w:rStyle w:val="Hyperlink"/>
            <w:rFonts w:ascii="EC Square Sans Pro" w:hAnsi="EC Square Sans Pro" w:cstheme="minorHAnsi"/>
            <w:lang w:val="en-IE"/>
          </w:rPr>
          <w:t>EPSO CAST</w:t>
        </w:r>
      </w:hyperlink>
      <w:r w:rsidR="00375B6F">
        <w:rPr>
          <w:rFonts w:ascii="EC Square Sans Pro" w:hAnsi="EC Square Sans Pro" w:cstheme="minorHAnsi"/>
          <w:lang w:val="en-IE"/>
        </w:rPr>
        <w:t xml:space="preserve"> data base.</w:t>
      </w:r>
    </w:p>
    <w:p w14:paraId="18B22574"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735FAA8A" w14:textId="77777777" w:rsidR="003732C6" w:rsidRPr="003732C6" w:rsidRDefault="003732C6" w:rsidP="003732C6">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381E55BD" w14:textId="77777777" w:rsidR="003732C6" w:rsidRDefault="003732C6" w:rsidP="000C7DE5">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C7DE5">
        <w:rPr>
          <w:rFonts w:ascii="EC Square Sans Pro" w:hAnsi="EC Square Sans Pro" w:cstheme="minorHAnsi"/>
          <w:lang w:val="en-IE"/>
        </w:rPr>
        <w:t>.</w:t>
      </w:r>
    </w:p>
    <w:p w14:paraId="7ECBF2D2" w14:textId="77777777" w:rsidR="000C7DE5" w:rsidRPr="000C7DE5" w:rsidRDefault="000C7DE5" w:rsidP="000C7DE5">
      <w:pPr>
        <w:spacing w:after="0"/>
        <w:ind w:left="720"/>
        <w:jc w:val="both"/>
        <w:rPr>
          <w:rFonts w:ascii="EC Square Sans Pro" w:hAnsi="EC Square Sans Pro" w:cstheme="minorHAnsi"/>
          <w:lang w:val="en-IE"/>
        </w:rPr>
      </w:pPr>
    </w:p>
    <w:p w14:paraId="712F6736" w14:textId="77777777" w:rsidR="003732C6" w:rsidRPr="00FB0309" w:rsidRDefault="00A402D3" w:rsidP="00A07C79">
      <w:pPr>
        <w:spacing w:after="0"/>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42976573"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451BB6B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7" w:name="_Hlk93058248"/>
      <w:r w:rsidRPr="00FB0309">
        <w:rPr>
          <w:rFonts w:ascii="EC Square Sans Pro" w:hAnsi="EC Square Sans Pro" w:cstheme="minorHAnsi"/>
          <w:lang w:val="en-IE"/>
        </w:rPr>
        <w:t xml:space="preserve">have </w:t>
      </w:r>
      <w:r w:rsidR="00A402D3" w:rsidRPr="00FB0309">
        <w:rPr>
          <w:rFonts w:ascii="EC Square Sans Pro" w:hAnsi="EC Square Sans Pro" w:cstheme="minorHAnsi"/>
          <w:lang w:val="en-IE"/>
        </w:rPr>
        <w:t>a thorough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 xml:space="preserve">C1)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one of the 24 official languages </w:t>
      </w:r>
      <w:r w:rsidR="00A62332" w:rsidRPr="00FB0309">
        <w:rPr>
          <w:rFonts w:ascii="EC Square Sans Pro" w:hAnsi="EC Square Sans Pro" w:cstheme="minorHAnsi"/>
          <w:lang w:val="en-IE"/>
        </w:rPr>
        <w:t>of the EU</w:t>
      </w:r>
      <w:r w:rsidR="008607A0" w:rsidRPr="00FB0309">
        <w:rPr>
          <w:rStyle w:val="FootnoteReference"/>
          <w:rFonts w:ascii="EC Square Sans Pro" w:hAnsi="EC Square Sans Pro"/>
          <w:lang w:val="en-IE"/>
        </w:rPr>
        <w:footnoteReference w:id="1"/>
      </w:r>
    </w:p>
    <w:p w14:paraId="533E087D" w14:textId="77777777" w:rsidR="008607A0" w:rsidRDefault="00B329B5" w:rsidP="00482D11">
      <w:pPr>
        <w:pStyle w:val="ListParagraph"/>
        <w:numPr>
          <w:ilvl w:val="0"/>
          <w:numId w:val="5"/>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AND have </w:t>
      </w:r>
      <w:r w:rsidR="00A402D3" w:rsidRPr="00FB0309">
        <w:rPr>
          <w:rFonts w:ascii="EC Square Sans Pro" w:hAnsi="EC Square Sans Pro" w:cstheme="minorHAnsi"/>
          <w:lang w:val="en-IE"/>
        </w:rPr>
        <w:t>a satisfactory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B2)</w:t>
      </w:r>
      <w:r w:rsidR="00DA5518">
        <w:rPr>
          <w:rStyle w:val="FootnoteReference"/>
          <w:rFonts w:ascii="EC Square Sans Pro" w:hAnsi="EC Square Sans Pro"/>
          <w:lang w:val="en-IE"/>
        </w:rPr>
        <w:footnoteReference w:id="2"/>
      </w:r>
      <w:r w:rsidR="00A402D3" w:rsidRPr="00FB0309">
        <w:rPr>
          <w:rFonts w:ascii="EC Square Sans Pro" w:hAnsi="EC Square Sans Pro" w:cstheme="minorHAnsi"/>
          <w:lang w:val="en-IE"/>
        </w:rPr>
        <w:t xml:space="preserve">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a second official language </w:t>
      </w:r>
      <w:r w:rsidR="00A62332" w:rsidRPr="00FB0309">
        <w:rPr>
          <w:rFonts w:ascii="EC Square Sans Pro" w:hAnsi="EC Square Sans Pro" w:cstheme="minorHAnsi"/>
          <w:lang w:val="en-IE"/>
        </w:rPr>
        <w:t>of the EU</w:t>
      </w:r>
      <w:r w:rsidR="00B73999" w:rsidRPr="00FB0309">
        <w:rPr>
          <w:rFonts w:ascii="EC Square Sans Pro" w:hAnsi="EC Square Sans Pro" w:cstheme="minorHAnsi"/>
          <w:lang w:val="en-IE"/>
        </w:rPr>
        <w:t>,</w:t>
      </w:r>
      <w:r w:rsidR="00341CF0" w:rsidRPr="00FB0309">
        <w:rPr>
          <w:rFonts w:ascii="EC Square Sans Pro" w:hAnsi="EC Square Sans Pro" w:cstheme="minorHAnsi"/>
          <w:lang w:val="en-IE"/>
        </w:rPr>
        <w:t xml:space="preserve"> to the extent necessary for the performance of </w:t>
      </w:r>
      <w:r w:rsidR="00B73999" w:rsidRPr="00FB0309">
        <w:rPr>
          <w:rFonts w:ascii="EC Square Sans Pro" w:hAnsi="EC Square Sans Pro" w:cstheme="minorHAnsi"/>
          <w:lang w:val="en-IE"/>
        </w:rPr>
        <w:t>the</w:t>
      </w:r>
      <w:r w:rsidR="00341CF0" w:rsidRPr="00FB0309">
        <w:rPr>
          <w:rFonts w:ascii="EC Square Sans Pro" w:hAnsi="EC Square Sans Pro" w:cstheme="minorHAnsi"/>
          <w:lang w:val="en-IE"/>
        </w:rPr>
        <w:t xml:space="preserve"> duties.</w:t>
      </w:r>
      <w:r w:rsidR="00A402D3" w:rsidRPr="00FB0309">
        <w:rPr>
          <w:rFonts w:ascii="EC Square Sans Pro" w:hAnsi="EC Square Sans Pro" w:cstheme="minorHAnsi"/>
          <w:lang w:val="en-IE"/>
        </w:rPr>
        <w:t xml:space="preserve"> </w:t>
      </w:r>
    </w:p>
    <w:p w14:paraId="71BD1C99" w14:textId="77777777" w:rsidR="00A07C79" w:rsidRPr="00A07C79" w:rsidRDefault="00A07C79" w:rsidP="00A07C79">
      <w:pPr>
        <w:spacing w:after="0"/>
        <w:jc w:val="both"/>
        <w:rPr>
          <w:rFonts w:ascii="EC Square Sans Pro" w:hAnsi="EC Square Sans Pro" w:cstheme="minorHAnsi"/>
          <w:lang w:val="en-IE"/>
        </w:rPr>
      </w:pPr>
    </w:p>
    <w:p w14:paraId="0DD8741C"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43EB21B3" w14:textId="77777777" w:rsidR="00482D11" w:rsidRPr="00FB0309" w:rsidRDefault="00482D11" w:rsidP="00482D11">
      <w:pPr>
        <w:pStyle w:val="ListParagraph"/>
        <w:spacing w:after="0"/>
        <w:jc w:val="both"/>
        <w:rPr>
          <w:rFonts w:ascii="EC Square Sans Pro" w:hAnsi="EC Square Sans Pro" w:cstheme="minorHAnsi"/>
          <w:lang w:val="en-IE"/>
        </w:rPr>
      </w:pPr>
    </w:p>
    <w:p w14:paraId="2E78AD77" w14:textId="77777777" w:rsidR="00482D11" w:rsidRPr="00FB0309" w:rsidRDefault="0022594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The selecting unit chooses</w:t>
      </w:r>
      <w:r w:rsidR="00B329B5" w:rsidRPr="00FB0309">
        <w:rPr>
          <w:rFonts w:ascii="EC Square Sans Pro" w:hAnsi="EC Square Sans Pro" w:cstheme="minorHAnsi"/>
          <w:lang w:val="en-IE"/>
        </w:rPr>
        <w:t xml:space="preserve"> from the EPSO database</w:t>
      </w:r>
      <w:r w:rsidR="00C83A63">
        <w:rPr>
          <w:rStyle w:val="FootnoteReference"/>
          <w:rFonts w:ascii="EC Square Sans Pro" w:hAnsi="EC Square Sans Pro"/>
          <w:lang w:val="en-IE"/>
        </w:rPr>
        <w:footnoteReference w:id="3"/>
      </w:r>
      <w:r w:rsidRPr="00FB0309">
        <w:rPr>
          <w:rFonts w:ascii="EC Square Sans Pro" w:hAnsi="EC Square Sans Pro" w:cstheme="minorHAnsi"/>
          <w:lang w:val="en-IE"/>
        </w:rPr>
        <w:t xml:space="preserve"> candidates </w:t>
      </w:r>
      <w:r w:rsidR="000E7EA0" w:rsidRPr="00FB0309">
        <w:rPr>
          <w:rFonts w:ascii="EC Square Sans Pro" w:hAnsi="EC Square Sans Pro" w:cstheme="minorHAnsi"/>
          <w:lang w:val="en-IE"/>
        </w:rPr>
        <w:t xml:space="preserve">with the appropriate profile </w:t>
      </w:r>
      <w:r w:rsidRPr="00FB0309">
        <w:rPr>
          <w:rFonts w:ascii="EC Square Sans Pro" w:hAnsi="EC Square Sans Pro" w:cstheme="minorHAnsi"/>
          <w:lang w:val="en-IE"/>
        </w:rPr>
        <w:t xml:space="preserve">and </w:t>
      </w:r>
      <w:r w:rsidR="000030E0" w:rsidRPr="00FB0309">
        <w:rPr>
          <w:rFonts w:ascii="EC Square Sans Pro" w:hAnsi="EC Square Sans Pro" w:cstheme="minorHAnsi"/>
          <w:lang w:val="en-IE"/>
        </w:rPr>
        <w:t>invites</w:t>
      </w:r>
      <w:r w:rsidR="00482D11" w:rsidRPr="00FB0309">
        <w:rPr>
          <w:rFonts w:ascii="EC Square Sans Pro" w:hAnsi="EC Square Sans Pro" w:cstheme="minorHAnsi"/>
          <w:lang w:val="en-IE"/>
        </w:rPr>
        <w:t xml:space="preserve"> </w:t>
      </w:r>
      <w:r w:rsidR="0095557E" w:rsidRPr="00FB0309">
        <w:rPr>
          <w:rFonts w:ascii="EC Square Sans Pro" w:hAnsi="EC Square Sans Pro" w:cstheme="minorHAnsi"/>
          <w:lang w:val="en-IE"/>
        </w:rPr>
        <w:t xml:space="preserve">them </w:t>
      </w:r>
      <w:r w:rsidR="000030E0" w:rsidRPr="00FB0309">
        <w:rPr>
          <w:rFonts w:ascii="EC Square Sans Pro" w:hAnsi="EC Square Sans Pro" w:cstheme="minorHAnsi"/>
          <w:lang w:val="en-IE"/>
        </w:rPr>
        <w:t>to an</w:t>
      </w:r>
      <w:r w:rsidR="00482D11" w:rsidRPr="00FB0309">
        <w:rPr>
          <w:rFonts w:ascii="EC Square Sans Pro" w:hAnsi="EC Square Sans Pro" w:cstheme="minorHAnsi"/>
          <w:lang w:val="en-IE"/>
        </w:rPr>
        <w:t xml:space="preserve"> interview</w:t>
      </w:r>
      <w:r w:rsidR="000030E0" w:rsidRPr="00FB0309">
        <w:rPr>
          <w:rFonts w:ascii="EC Square Sans Pro" w:hAnsi="EC Square Sans Pro" w:cstheme="minorHAnsi"/>
          <w:lang w:val="en-IE"/>
        </w:rPr>
        <w:t>.</w:t>
      </w:r>
      <w:r w:rsidR="00A07764">
        <w:rPr>
          <w:rFonts w:ascii="EC Square Sans Pro" w:hAnsi="EC Square Sans Pro" w:cstheme="minorHAnsi"/>
          <w:lang w:val="en-IE"/>
        </w:rPr>
        <w:t xml:space="preserve"> </w:t>
      </w:r>
      <w:r w:rsidR="00A07764" w:rsidRPr="00FB0309">
        <w:rPr>
          <w:rFonts w:ascii="EC Square Sans Pro" w:hAnsi="EC Square Sans Pro" w:cstheme="minorHAnsi"/>
          <w:lang w:val="en-IE"/>
        </w:rPr>
        <w:t>For</w:t>
      </w:r>
      <w:r w:rsidR="000030E0" w:rsidRPr="00FB0309">
        <w:rPr>
          <w:rFonts w:ascii="EC Square Sans Pro" w:hAnsi="EC Square Sans Pro" w:cstheme="minorHAnsi"/>
          <w:lang w:val="en-IE"/>
        </w:rPr>
        <w:t xml:space="preserve"> the interview a selection panel is set-up </w:t>
      </w:r>
      <w:r w:rsidR="00AC76C5" w:rsidRPr="00FB0309">
        <w:rPr>
          <w:rFonts w:ascii="EC Square Sans Pro" w:hAnsi="EC Square Sans Pro" w:cstheme="minorHAnsi"/>
          <w:lang w:val="en-IE"/>
        </w:rPr>
        <w:t xml:space="preserve">to </w:t>
      </w:r>
      <w:r w:rsidR="000030E0" w:rsidRPr="00FB0309">
        <w:rPr>
          <w:rFonts w:ascii="EC Square Sans Pro" w:hAnsi="EC Square Sans Pro" w:cstheme="minorHAnsi"/>
          <w:lang w:val="en-IE"/>
        </w:rPr>
        <w:t xml:space="preserve">assess the best </w:t>
      </w:r>
      <w:r w:rsidR="000030E0" w:rsidRPr="00FB0309">
        <w:rPr>
          <w:rFonts w:ascii="EC Square Sans Pro" w:hAnsi="EC Square Sans Pro" w:cstheme="minorHAnsi"/>
          <w:lang w:val="en-IE"/>
        </w:rPr>
        <w:lastRenderedPageBreak/>
        <w:t xml:space="preserve">candidates. </w:t>
      </w:r>
      <w:r w:rsidR="00482D11" w:rsidRPr="00FB0309">
        <w:rPr>
          <w:rFonts w:ascii="EC Square Sans Pro" w:hAnsi="EC Square Sans Pro" w:cstheme="minorHAnsi"/>
          <w:lang w:val="en-IE"/>
        </w:rPr>
        <w:t xml:space="preserve">Due to the large volume of </w:t>
      </w:r>
      <w:r w:rsidR="00B618B1" w:rsidRPr="00FB0309">
        <w:rPr>
          <w:rFonts w:ascii="EC Square Sans Pro" w:hAnsi="EC Square Sans Pro" w:cstheme="minorHAnsi"/>
          <w:lang w:val="en-IE"/>
        </w:rPr>
        <w:t>applications</w:t>
      </w:r>
      <w:r w:rsidR="00AC76C5" w:rsidRPr="00FB0309">
        <w:rPr>
          <w:rFonts w:ascii="EC Square Sans Pro" w:hAnsi="EC Square Sans Pro" w:cstheme="minorHAnsi"/>
          <w:lang w:val="en-IE"/>
        </w:rPr>
        <w:t xml:space="preserve"> that</w:t>
      </w:r>
      <w:r w:rsidR="00482D11" w:rsidRPr="00FB0309">
        <w:rPr>
          <w:rFonts w:ascii="EC Square Sans Pro" w:hAnsi="EC Square Sans Pro" w:cstheme="minorHAnsi"/>
          <w:lang w:val="en-IE"/>
        </w:rPr>
        <w:t xml:space="preserve"> we may receive only candidates selected for </w:t>
      </w:r>
      <w:r w:rsidR="00AC76C5" w:rsidRPr="00FB0309">
        <w:rPr>
          <w:rFonts w:ascii="EC Square Sans Pro" w:hAnsi="EC Square Sans Pro" w:cstheme="minorHAnsi"/>
          <w:lang w:val="en-IE"/>
        </w:rPr>
        <w:t xml:space="preserve">the </w:t>
      </w:r>
      <w:r w:rsidR="00482D11" w:rsidRPr="00FB0309">
        <w:rPr>
          <w:rFonts w:ascii="EC Square Sans Pro" w:hAnsi="EC Square Sans Pro" w:cstheme="minorHAnsi"/>
          <w:lang w:val="en-IE"/>
        </w:rPr>
        <w:t>interview will be notified.</w:t>
      </w:r>
    </w:p>
    <w:p w14:paraId="66A3751C" w14:textId="77777777" w:rsidR="005E3F1A" w:rsidRPr="00FB0309" w:rsidRDefault="005E3F1A" w:rsidP="00482D11">
      <w:pPr>
        <w:spacing w:after="0"/>
        <w:jc w:val="both"/>
        <w:rPr>
          <w:rFonts w:ascii="EC Square Sans Pro" w:hAnsi="EC Square Sans Pro" w:cstheme="minorHAnsi"/>
          <w:lang w:val="en-IE"/>
        </w:rPr>
      </w:pPr>
    </w:p>
    <w:p w14:paraId="27D0ACEF" w14:textId="18FE6BC7" w:rsidR="005E3F1A" w:rsidRPr="00FB0309" w:rsidRDefault="005E3F1A" w:rsidP="00D75D6E">
      <w:pPr>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264054">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r w:rsidR="00D75D6E">
        <w:rPr>
          <w:rFonts w:ascii="EC Square Sans Pro" w:hAnsi="EC Square Sans Pro" w:cstheme="minorHAnsi"/>
          <w:lang w:val="en-IE"/>
        </w:rPr>
        <w:t xml:space="preserve"> </w:t>
      </w:r>
    </w:p>
    <w:p w14:paraId="5617B0A7" w14:textId="303659E6"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65E0CB09" w14:textId="77777777" w:rsidR="00482D11" w:rsidRPr="00FB0309" w:rsidRDefault="00482D11" w:rsidP="00482D11">
      <w:pPr>
        <w:spacing w:after="0"/>
        <w:jc w:val="both"/>
        <w:rPr>
          <w:rFonts w:ascii="EC Square Sans Pro" w:hAnsi="EC Square Sans Pro" w:cstheme="minorHAnsi"/>
          <w:lang w:val="en-IE"/>
        </w:rPr>
      </w:pPr>
    </w:p>
    <w:p w14:paraId="7BDA0656"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76320AEC" w14:textId="2B3DECC0" w:rsidR="00482D11" w:rsidRPr="00FB0309" w:rsidRDefault="00482D11" w:rsidP="00D75D6E">
      <w:pPr>
        <w:spacing w:before="24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7"/>
    <w:p w14:paraId="5E256CF8"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5CD24121" w14:textId="77777777" w:rsidR="00A402D3" w:rsidRPr="00FB0309" w:rsidRDefault="00A402D3" w:rsidP="00A402D3">
      <w:pPr>
        <w:spacing w:after="0"/>
        <w:jc w:val="both"/>
        <w:rPr>
          <w:rFonts w:ascii="EC Square Sans Pro" w:hAnsi="EC Square Sans Pro" w:cstheme="minorHAnsi"/>
          <w:lang w:val="en-IE"/>
        </w:rPr>
      </w:pPr>
    </w:p>
    <w:p w14:paraId="0919836E" w14:textId="63DF16BC"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264054">
        <w:rPr>
          <w:rFonts w:ascii="EC Square Sans Pro" w:eastAsiaTheme="minorHAnsi" w:hAnsi="EC Square Sans Pro" w:cstheme="minorHAnsi"/>
          <w:bCs w:val="0"/>
          <w:sz w:val="22"/>
          <w:szCs w:val="22"/>
          <w:lang w:val="en-IE"/>
        </w:rPr>
        <w:t>Brussels</w:t>
      </w:r>
      <w:r w:rsidR="00AC76C5" w:rsidRPr="00FB0309">
        <w:rPr>
          <w:rFonts w:ascii="EC Square Sans Pro" w:eastAsiaTheme="minorHAnsi" w:hAnsi="EC Square Sans Pro" w:cstheme="minorHAnsi"/>
          <w:sz w:val="22"/>
          <w:szCs w:val="22"/>
          <w:lang w:val="en-IE"/>
        </w:rPr>
        <w:t>.</w:t>
      </w:r>
    </w:p>
    <w:p w14:paraId="32D3D0C7" w14:textId="77777777" w:rsidR="003959A2" w:rsidRPr="00FB0309" w:rsidRDefault="003959A2" w:rsidP="00962B80">
      <w:pPr>
        <w:spacing w:after="0"/>
        <w:jc w:val="both"/>
        <w:rPr>
          <w:rFonts w:ascii="EC Square Sans Pro" w:hAnsi="EC Square Sans Pro" w:cstheme="minorHAnsi"/>
          <w:lang w:val="en-IE"/>
        </w:rPr>
      </w:pPr>
    </w:p>
    <w:p w14:paraId="02FD3684" w14:textId="26DBFB0F"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264054">
        <w:rPr>
          <w:rFonts w:ascii="EC Square Sans Pro" w:hAnsi="EC Square Sans Pro" w:cstheme="minorHAnsi"/>
          <w:b/>
          <w:lang w:val="en-IE"/>
        </w:rPr>
        <w:t>3</w:t>
      </w:r>
      <w:r w:rsidR="00962B80" w:rsidRPr="00264054">
        <w:rPr>
          <w:rFonts w:ascii="EC Square Sans Pro" w:hAnsi="EC Square Sans Pro" w:cstheme="minorHAnsi"/>
          <w:b/>
          <w:lang w:val="en-IE"/>
        </w:rPr>
        <w:t>(</w:t>
      </w:r>
      <w:r w:rsidR="000030E0" w:rsidRPr="00264054">
        <w:rPr>
          <w:rFonts w:ascii="EC Square Sans Pro" w:hAnsi="EC Square Sans Pro" w:cstheme="minorHAnsi"/>
          <w:b/>
          <w:lang w:val="en-IE"/>
        </w:rPr>
        <w:t>b</w:t>
      </w:r>
      <w:r w:rsidR="00962B80" w:rsidRPr="00FB0309">
        <w:rPr>
          <w:rFonts w:ascii="EC Square Sans Pro" w:hAnsi="EC Square Sans Pro" w:cstheme="minorHAnsi"/>
          <w:b/>
          <w:lang w:val="en-IE"/>
        </w:rPr>
        <w:t xml:space="preserve">) of the </w:t>
      </w:r>
      <w:hyperlink r:id="rId18"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30756">
        <w:rPr>
          <w:rFonts w:ascii="EC Square Sans Pro" w:hAnsi="EC Square Sans Pro" w:cstheme="minorHAnsi"/>
          <w:b/>
          <w:lang w:val="en-IE"/>
        </w:rPr>
        <w:t xml:space="preserve">group </w:t>
      </w:r>
      <w:r w:rsidR="000030E0" w:rsidRPr="00530756">
        <w:rPr>
          <w:rFonts w:ascii="EC Square Sans Pro" w:hAnsi="EC Square Sans Pro" w:cstheme="minorHAnsi"/>
          <w:b/>
          <w:lang w:val="en-IE"/>
        </w:rPr>
        <w:t>FG I</w:t>
      </w:r>
      <w:r w:rsidR="003732C6" w:rsidRPr="00530756">
        <w:rPr>
          <w:rFonts w:ascii="EC Square Sans Pro" w:hAnsi="EC Square Sans Pro" w:cstheme="minorHAnsi"/>
          <w:b/>
          <w:lang w:val="en-IE"/>
        </w:rPr>
        <w:t>II</w:t>
      </w:r>
      <w:r w:rsidR="000B3884" w:rsidRPr="00530756">
        <w:rPr>
          <w:rFonts w:ascii="EC Square Sans Pro" w:hAnsi="EC Square Sans Pro" w:cstheme="minorHAnsi"/>
          <w:b/>
          <w:lang w:val="en-IE"/>
        </w:rPr>
        <w:t>.</w:t>
      </w:r>
      <w:r w:rsidR="008B1150" w:rsidRPr="00530756">
        <w:rPr>
          <w:rFonts w:ascii="EC Square Sans Pro" w:hAnsi="EC Square Sans Pro" w:cstheme="minorHAnsi"/>
          <w:b/>
          <w:lang w:val="en-IE"/>
        </w:rPr>
        <w:t xml:space="preserve"> </w:t>
      </w:r>
      <w:r w:rsidR="008B1150" w:rsidRPr="00530756">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9"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47211FB9" w14:textId="77777777" w:rsidR="00962B80" w:rsidRPr="00FB0309" w:rsidRDefault="00962B80" w:rsidP="00962B80">
      <w:pPr>
        <w:spacing w:after="0"/>
        <w:jc w:val="both"/>
        <w:rPr>
          <w:rFonts w:ascii="EC Square Sans Pro" w:hAnsi="EC Square Sans Pro" w:cstheme="minorHAnsi"/>
          <w:lang w:val="en-IE"/>
        </w:rPr>
      </w:pPr>
    </w:p>
    <w:p w14:paraId="5CCAD7C5"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0"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CC4900F" w14:textId="77777777" w:rsidR="00962B80" w:rsidRPr="00FB0309" w:rsidRDefault="00962B80" w:rsidP="00962B80">
      <w:pPr>
        <w:spacing w:after="0"/>
        <w:jc w:val="both"/>
        <w:rPr>
          <w:rFonts w:ascii="EC Square Sans Pro" w:hAnsi="EC Square Sans Pro" w:cstheme="minorHAnsi"/>
          <w:lang w:val="en-IE"/>
        </w:rPr>
      </w:pPr>
    </w:p>
    <w:p w14:paraId="4BD77414" w14:textId="65968744"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866205">
        <w:rPr>
          <w:rFonts w:ascii="EC Square Sans Pro" w:hAnsi="EC Square Sans Pro" w:cstheme="minorHAnsi"/>
          <w:b/>
          <w:bCs/>
          <w:lang w:val="en-IE"/>
        </w:rPr>
        <w:t>first</w:t>
      </w:r>
      <w:r w:rsidRPr="00866205">
        <w:rPr>
          <w:rFonts w:ascii="EC Square Sans Pro" w:hAnsi="EC Square Sans Pro" w:cstheme="minorHAnsi"/>
          <w:b/>
          <w:bCs/>
          <w:vertAlign w:val="superscript"/>
          <w:lang w:val="en-IE"/>
        </w:rPr>
        <w:t xml:space="preserve"> </w:t>
      </w:r>
      <w:r w:rsidRPr="00866205">
        <w:rPr>
          <w:rFonts w:ascii="EC Square Sans Pro" w:hAnsi="EC Square Sans Pro" w:cstheme="minorHAnsi"/>
          <w:b/>
          <w:bCs/>
          <w:lang w:val="en-IE"/>
        </w:rPr>
        <w:t>c</w:t>
      </w:r>
      <w:r w:rsidRPr="00FB0309">
        <w:rPr>
          <w:rFonts w:ascii="EC Square Sans Pro" w:hAnsi="EC Square Sans Pro" w:cstheme="minorHAnsi"/>
          <w:b/>
          <w:lang w:val="en-IE"/>
        </w:rPr>
        <w:t xml:space="preserve">ontract will </w:t>
      </w:r>
      <w:r w:rsidRPr="00530756">
        <w:rPr>
          <w:rFonts w:ascii="EC Square Sans Pro" w:hAnsi="EC Square Sans Pro" w:cstheme="minorHAnsi"/>
          <w:b/>
          <w:lang w:val="en-IE"/>
        </w:rPr>
        <w:t xml:space="preserve">be </w:t>
      </w:r>
      <w:r w:rsidR="00264054">
        <w:rPr>
          <w:rFonts w:ascii="EC Square Sans Pro" w:hAnsi="EC Square Sans Pro" w:cstheme="minorHAnsi"/>
          <w:b/>
          <w:lang w:val="en-IE"/>
        </w:rPr>
        <w:t>1</w:t>
      </w:r>
      <w:r w:rsidR="00D75D6E">
        <w:rPr>
          <w:rFonts w:ascii="EC Square Sans Pro" w:hAnsi="EC Square Sans Pro" w:cstheme="minorHAnsi"/>
          <w:b/>
          <w:lang w:val="en-IE"/>
        </w:rPr>
        <w:t xml:space="preserve"> </w:t>
      </w:r>
      <w:r w:rsidRPr="00530756">
        <w:rPr>
          <w:rFonts w:ascii="EC Square Sans Pro" w:hAnsi="EC Square Sans Pro" w:cstheme="minorHAnsi"/>
          <w:b/>
          <w:lang w:val="en-IE"/>
        </w:rPr>
        <w:t>year</w:t>
      </w:r>
      <w:r w:rsidRPr="00FB0309">
        <w:rPr>
          <w:rFonts w:ascii="EC Square Sans Pro" w:hAnsi="EC Square Sans Pro" w:cstheme="minorHAnsi"/>
          <w:b/>
          <w:lang w:val="en-IE"/>
        </w:rPr>
        <w:t>.</w:t>
      </w:r>
      <w:r w:rsidR="00C54804">
        <w:rPr>
          <w:rFonts w:ascii="EC Square Sans Pro" w:hAnsi="EC Square Sans Pro" w:cstheme="minorHAnsi"/>
          <w:lang w:val="en-IE"/>
        </w:rPr>
        <w:t xml:space="preserve"> Subject to the interest of the service, the contract </w:t>
      </w:r>
      <w:r w:rsidR="005F1D61">
        <w:rPr>
          <w:rFonts w:ascii="EC Square Sans Pro" w:hAnsi="EC Square Sans Pro" w:cstheme="minorHAnsi"/>
          <w:lang w:val="en-IE"/>
        </w:rPr>
        <w:t>may</w:t>
      </w:r>
      <w:r w:rsidR="00C54804">
        <w:rPr>
          <w:rFonts w:ascii="EC Square Sans Pro" w:hAnsi="EC Square Sans Pro" w:cstheme="minorHAnsi"/>
          <w:lang w:val="en-IE"/>
        </w:rPr>
        <w:t xml:space="preserve"> be </w:t>
      </w:r>
      <w:r w:rsidR="0071161C">
        <w:rPr>
          <w:rFonts w:ascii="EC Square Sans Pro" w:hAnsi="EC Square Sans Pro" w:cstheme="minorHAnsi"/>
          <w:lang w:val="en-IE"/>
        </w:rPr>
        <w:t>renewed one or more times up</w:t>
      </w:r>
      <w:r w:rsidR="00C54804">
        <w:rPr>
          <w:rFonts w:ascii="EC Square Sans Pro" w:hAnsi="EC Square Sans Pro" w:cstheme="minorHAnsi"/>
          <w:lang w:val="en-IE"/>
        </w:rPr>
        <w:t xml:space="preserve"> to a maximum duration of 6 years.</w:t>
      </w:r>
    </w:p>
    <w:p w14:paraId="72864A19" w14:textId="77777777" w:rsidR="00BD64EF" w:rsidRPr="00FB0309" w:rsidRDefault="00BD64EF" w:rsidP="00962B80">
      <w:pPr>
        <w:spacing w:after="0"/>
        <w:jc w:val="both"/>
        <w:rPr>
          <w:rFonts w:ascii="EC Square Sans Pro" w:hAnsi="EC Square Sans Pro" w:cstheme="minorHAnsi"/>
          <w:lang w:val="en-IE"/>
        </w:rPr>
      </w:pPr>
    </w:p>
    <w:p w14:paraId="24D5A123" w14:textId="4D0F3693"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BE14D5">
        <w:rPr>
          <w:rFonts w:ascii="EC Square Sans Pro" w:hAnsi="EC Square Sans Pro" w:cstheme="minorHAnsi"/>
          <w:lang w:val="en-IE"/>
        </w:rPr>
        <w:t>renewal</w:t>
      </w:r>
      <w:r w:rsidR="005F6343">
        <w:rPr>
          <w:rFonts w:ascii="EC Square Sans Pro" w:hAnsi="EC Square Sans Pro" w:cstheme="minorHAnsi"/>
          <w:lang w:val="en-IE"/>
        </w:rPr>
        <w:t>(s)</w:t>
      </w:r>
      <w:r w:rsidR="00962B80" w:rsidRPr="00FB0309">
        <w:rPr>
          <w:rFonts w:ascii="EC Square Sans Pro" w:hAnsi="EC Square Sans Pro" w:cstheme="minorHAnsi"/>
          <w:lang w:val="en-IE"/>
        </w:rPr>
        <w:t xml:space="preserve"> will be defined according to the General Implement</w:t>
      </w:r>
      <w:r w:rsidR="002050E5">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 </w:t>
      </w:r>
      <w:r w:rsidR="0006652A">
        <w:rPr>
          <w:rFonts w:ascii="EC Square Sans Pro" w:hAnsi="EC Square Sans Pro" w:cstheme="minorHAnsi"/>
          <w:lang w:val="en-IE"/>
        </w:rPr>
        <w:t>(currently</w:t>
      </w:r>
      <w:r w:rsidR="0006652A" w:rsidRPr="00FB0309">
        <w:rPr>
          <w:rFonts w:ascii="EC Square Sans Pro" w:hAnsi="EC Square Sans Pro" w:cstheme="minorHAnsi"/>
          <w:lang w:val="en-IE"/>
        </w:rPr>
        <w:t xml:space="preserve">, </w:t>
      </w:r>
      <w:hyperlink r:id="rId21" w:history="1">
        <w:r w:rsidR="0006652A" w:rsidRPr="00FB0309">
          <w:rPr>
            <w:rStyle w:val="Hyperlink"/>
            <w:rFonts w:ascii="EC Square Sans Pro" w:hAnsi="EC Square Sans Pro"/>
            <w:lang w:val="en-IE"/>
          </w:rPr>
          <w:t>Commission Decision C(2017)6760</w:t>
        </w:r>
      </w:hyperlink>
      <w:r w:rsidR="0006652A" w:rsidRPr="00FB0309">
        <w:rPr>
          <w:rFonts w:ascii="EC Square Sans Pro" w:hAnsi="EC Square Sans Pro" w:cstheme="minorHAnsi"/>
          <w:lang w:val="en-IE"/>
        </w:rPr>
        <w:t xml:space="preserve"> on policies for the engagement and use of contract agents</w:t>
      </w:r>
      <w:r w:rsidR="0006652A">
        <w:rPr>
          <w:rFonts w:ascii="EC Square Sans Pro" w:hAnsi="EC Square Sans Pro" w:cstheme="minorHAnsi"/>
          <w:lang w:val="en-IE"/>
        </w:rPr>
        <w:t>)</w:t>
      </w:r>
      <w:r w:rsidR="00563B94" w:rsidRPr="00FB0309">
        <w:rPr>
          <w:rFonts w:ascii="EC Square Sans Pro" w:hAnsi="EC Square Sans Pro" w:cstheme="minorHAnsi"/>
          <w:lang w:val="en-IE"/>
        </w:rPr>
        <w:t>.</w:t>
      </w:r>
    </w:p>
    <w:p w14:paraId="32937F87" w14:textId="77777777" w:rsidR="00962B80" w:rsidRPr="00FB0309" w:rsidRDefault="00962B80" w:rsidP="00962B80">
      <w:pPr>
        <w:spacing w:after="0"/>
        <w:jc w:val="both"/>
        <w:rPr>
          <w:rFonts w:ascii="EC Square Sans Pro" w:hAnsi="EC Square Sans Pro" w:cstheme="minorHAnsi"/>
          <w:lang w:val="en-IE"/>
        </w:rPr>
      </w:pPr>
    </w:p>
    <w:p w14:paraId="5F902047" w14:textId="023F425E" w:rsidR="00962B80" w:rsidRPr="00FB0309" w:rsidRDefault="00E6574C" w:rsidP="00962B80">
      <w:pPr>
        <w:spacing w:after="0"/>
        <w:jc w:val="both"/>
        <w:rPr>
          <w:rFonts w:ascii="EC Square Sans Pro" w:hAnsi="EC Square Sans Pro" w:cstheme="minorHAnsi"/>
          <w:lang w:val="en-IE"/>
        </w:rPr>
      </w:pPr>
      <w:r>
        <w:rPr>
          <w:rFonts w:ascii="EC Square Sans Pro" w:hAnsi="EC Square Sans Pro" w:cstheme="minorHAnsi"/>
          <w:lang w:val="en-IE"/>
        </w:rPr>
        <w:t>Contract agents recruited in Function Group III</w:t>
      </w:r>
      <w:r w:rsidR="00962B80" w:rsidRPr="00FB0309">
        <w:rPr>
          <w:rFonts w:ascii="EC Square Sans Pro" w:hAnsi="EC Square Sans Pro" w:cstheme="minorHAnsi"/>
          <w:lang w:val="en-IE"/>
        </w:rPr>
        <w:t xml:space="preserve"> </w:t>
      </w:r>
      <w:r w:rsidR="004E2A40" w:rsidRPr="00FB0309">
        <w:rPr>
          <w:rFonts w:ascii="EC Square Sans Pro" w:hAnsi="EC Square Sans Pro" w:cstheme="minorHAnsi"/>
          <w:lang w:val="en-IE"/>
        </w:rPr>
        <w:t>must</w:t>
      </w:r>
      <w:r w:rsidR="00962B80" w:rsidRPr="00FB0309">
        <w:rPr>
          <w:rFonts w:ascii="EC Square Sans Pro" w:hAnsi="EC Square Sans Pro" w:cstheme="minorHAnsi"/>
          <w:lang w:val="en-IE"/>
        </w:rPr>
        <w:t xml:space="preserve"> successfully complete 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424BFBC3"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lastRenderedPageBreak/>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78063324"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8B9BA2A" w14:textId="77777777" w:rsidTr="00DE3C43">
        <w:trPr>
          <w:tblCellSpacing w:w="0" w:type="dxa"/>
        </w:trPr>
        <w:tc>
          <w:tcPr>
            <w:tcW w:w="0" w:type="auto"/>
            <w:tcBorders>
              <w:top w:val="nil"/>
              <w:left w:val="nil"/>
              <w:bottom w:val="nil"/>
              <w:right w:val="nil"/>
            </w:tcBorders>
            <w:shd w:val="clear" w:color="auto" w:fill="FAFCFF"/>
            <w:vAlign w:val="center"/>
            <w:hideMark/>
          </w:tcPr>
          <w:p w14:paraId="20E4DAF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06B155B5" w14:textId="77777777" w:rsidR="003959A2" w:rsidRPr="00FB0309" w:rsidRDefault="003959A2" w:rsidP="003959A2">
            <w:pPr>
              <w:spacing w:after="0"/>
              <w:jc w:val="both"/>
              <w:rPr>
                <w:rFonts w:ascii="EC Square Sans Pro" w:hAnsi="EC Square Sans Pro" w:cstheme="minorHAnsi"/>
                <w:lang w:val="en-IE"/>
              </w:rPr>
            </w:pPr>
          </w:p>
          <w:p w14:paraId="5C31ACA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2"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0827D73F"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7B793445" w14:textId="77777777" w:rsidR="003959A2" w:rsidRPr="00FB0309" w:rsidRDefault="003959A2" w:rsidP="003959A2">
      <w:pPr>
        <w:spacing w:after="0"/>
        <w:jc w:val="both"/>
        <w:rPr>
          <w:rFonts w:ascii="EC Square Sans Pro" w:hAnsi="EC Square Sans Pro" w:cstheme="minorHAnsi"/>
          <w:lang w:val="en-IE"/>
        </w:rPr>
      </w:pPr>
      <w:bookmarkStart w:id="8" w:name="_Hlk147340653"/>
      <w:r w:rsidRPr="00FB0309">
        <w:rPr>
          <w:rFonts w:ascii="EC Square Sans Pro" w:hAnsi="EC Square Sans Pro" w:cstheme="minorHAnsi"/>
          <w:lang w:val="en-IE"/>
        </w:rPr>
        <w:t xml:space="preserve">For information related to Data Protection, please see the Specific </w:t>
      </w:r>
      <w:hyperlink r:id="rId23"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9"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8"/>
    <w:bookmarkEnd w:id="9"/>
    <w:p w14:paraId="73D73798"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BE937" w14:textId="77777777" w:rsidR="00C51756" w:rsidRDefault="00C51756" w:rsidP="00B55593">
      <w:pPr>
        <w:spacing w:after="0" w:line="240" w:lineRule="auto"/>
      </w:pPr>
      <w:r>
        <w:separator/>
      </w:r>
    </w:p>
  </w:endnote>
  <w:endnote w:type="continuationSeparator" w:id="0">
    <w:p w14:paraId="4DCFF48B" w14:textId="77777777" w:rsidR="00C51756" w:rsidRDefault="00C51756"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4EB9"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B205" w14:textId="63DDB61A"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281768">
      <w:rPr>
        <w:rFonts w:ascii="EC Square Sans Pro" w:hAnsi="EC Square Sans Pro"/>
      </w:rPr>
      <w:t>EC/2025/</w:t>
    </w:r>
    <w:r w:rsidR="008B7146">
      <w:rPr>
        <w:rFonts w:ascii="EC Square Sans Pro" w:hAnsi="EC Square Sans Pro"/>
      </w:rPr>
      <w:t>BUDG</w:t>
    </w:r>
    <w:r w:rsidR="00281768">
      <w:rPr>
        <w:rFonts w:ascii="EC Square Sans Pro" w:hAnsi="EC Square Sans Pro"/>
      </w:rPr>
      <w:t>/</w:t>
    </w:r>
    <w:r w:rsidR="008B7146">
      <w:rPr>
        <w:rFonts w:ascii="EC Square Sans Pro" w:hAnsi="EC Square Sans Pro"/>
      </w:rPr>
      <w:t>GFIII/505733</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CECE"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E210" w14:textId="77777777" w:rsidR="00C51756" w:rsidRDefault="00C51756" w:rsidP="00B55593">
      <w:pPr>
        <w:spacing w:after="0" w:line="240" w:lineRule="auto"/>
      </w:pPr>
      <w:r>
        <w:separator/>
      </w:r>
    </w:p>
  </w:footnote>
  <w:footnote w:type="continuationSeparator" w:id="0">
    <w:p w14:paraId="6210A8DF" w14:textId="77777777" w:rsidR="00C51756" w:rsidRDefault="00C51756" w:rsidP="00B55593">
      <w:pPr>
        <w:spacing w:after="0" w:line="240" w:lineRule="auto"/>
      </w:pPr>
      <w:r>
        <w:continuationSeparator/>
      </w:r>
    </w:p>
  </w:footnote>
  <w:footnote w:id="1">
    <w:p w14:paraId="4AB7AF82"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2">
    <w:p w14:paraId="03D4EB5E"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3">
    <w:p w14:paraId="1A562029" w14:textId="520DF05A"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EB7BD7">
        <w:rPr>
          <w:rFonts w:ascii="EC Square Sans Pro" w:hAnsi="EC Square Sans Pro" w:cstheme="minorHAnsi"/>
          <w:lang w:val="en-IE"/>
        </w:rPr>
        <w:t>Group I</w:t>
      </w:r>
      <w:r w:rsidR="003732C6" w:rsidRPr="00EB7BD7">
        <w:rPr>
          <w:rFonts w:ascii="EC Square Sans Pro" w:hAnsi="EC Square Sans Pro" w:cstheme="minorHAnsi"/>
          <w:lang w:val="en-IE"/>
        </w:rPr>
        <w:t>II</w:t>
      </w:r>
      <w:r w:rsidRPr="00EB7BD7">
        <w:rPr>
          <w:rFonts w:ascii="EC Square Sans Pro" w:hAnsi="EC Square Sans Pro" w:cstheme="minorHAnsi"/>
          <w:lang w:val="en-IE"/>
        </w:rPr>
        <w:t>, should register</w:t>
      </w:r>
      <w:r>
        <w:rPr>
          <w:rFonts w:ascii="EC Square Sans Pro" w:hAnsi="EC Square Sans Pro" w:cstheme="minorHAnsi"/>
          <w:lang w:val="en-IE"/>
        </w:rPr>
        <w:t xml:space="preserve"> their profile at this </w:t>
      </w:r>
      <w:hyperlink r:id="rId1" w:history="1">
        <w:r w:rsidRPr="00612622">
          <w:rPr>
            <w:rStyle w:val="Hyperlink"/>
            <w:rFonts w:ascii="EC Square Sans Pro" w:hAnsi="EC Square Sans Pro" w:cstheme="minorHAnsi"/>
            <w:lang w:val="en-IE"/>
          </w:rPr>
          <w:t>address</w:t>
        </w:r>
      </w:hyperlink>
      <w:r w:rsidRPr="00612622">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8E97"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C032" w14:textId="77777777" w:rsidR="00D6538D" w:rsidRPr="00D6538D" w:rsidRDefault="00FB0309" w:rsidP="00FB0309">
    <w:pPr>
      <w:pStyle w:val="Header"/>
      <w:jc w:val="center"/>
    </w:pPr>
    <w:r>
      <w:rPr>
        <w:noProof/>
        <w:lang w:eastAsia="en-GB"/>
      </w:rPr>
      <w:drawing>
        <wp:inline distT="0" distB="0" distL="0" distR="0" wp14:anchorId="0F080270" wp14:editId="41523DF5">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E5B0" w14:textId="77777777" w:rsidR="00FB0309" w:rsidRDefault="00FB0309" w:rsidP="00FB0309">
    <w:pPr>
      <w:pStyle w:val="Header"/>
      <w:jc w:val="center"/>
    </w:pPr>
    <w:r>
      <w:rPr>
        <w:noProof/>
        <w:lang w:eastAsia="en-GB"/>
      </w:rPr>
      <w:drawing>
        <wp:inline distT="0" distB="0" distL="0" distR="0" wp14:anchorId="0B1FAD7C" wp14:editId="594F1A7A">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2"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2"/>
  </w:num>
  <w:num w:numId="2" w16cid:durableId="588274128">
    <w:abstractNumId w:val="9"/>
  </w:num>
  <w:num w:numId="3" w16cid:durableId="1462186088">
    <w:abstractNumId w:val="3"/>
  </w:num>
  <w:num w:numId="4" w16cid:durableId="1152218759">
    <w:abstractNumId w:val="10"/>
  </w:num>
  <w:num w:numId="5" w16cid:durableId="1318463511">
    <w:abstractNumId w:val="6"/>
  </w:num>
  <w:num w:numId="6" w16cid:durableId="1247567953">
    <w:abstractNumId w:val="14"/>
  </w:num>
  <w:num w:numId="7" w16cid:durableId="355467659">
    <w:abstractNumId w:val="13"/>
  </w:num>
  <w:num w:numId="8" w16cid:durableId="4091013">
    <w:abstractNumId w:val="7"/>
  </w:num>
  <w:num w:numId="9" w16cid:durableId="2083478755">
    <w:abstractNumId w:val="5"/>
  </w:num>
  <w:num w:numId="10" w16cid:durableId="613172642">
    <w:abstractNumId w:val="1"/>
  </w:num>
  <w:num w:numId="11" w16cid:durableId="1517697759">
    <w:abstractNumId w:val="8"/>
  </w:num>
  <w:num w:numId="12" w16cid:durableId="579368416">
    <w:abstractNumId w:val="7"/>
  </w:num>
  <w:num w:numId="13" w16cid:durableId="1616137240">
    <w:abstractNumId w:val="15"/>
  </w:num>
  <w:num w:numId="14" w16cid:durableId="170688083">
    <w:abstractNumId w:val="2"/>
  </w:num>
  <w:num w:numId="15" w16cid:durableId="1186096894">
    <w:abstractNumId w:val="11"/>
  </w:num>
  <w:num w:numId="16" w16cid:durableId="1123842563">
    <w:abstractNumId w:val="4"/>
  </w:num>
  <w:num w:numId="17" w16cid:durableId="156657401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15E2D"/>
    <w:rsid w:val="00023DF2"/>
    <w:rsid w:val="00031CAB"/>
    <w:rsid w:val="00033D88"/>
    <w:rsid w:val="00041562"/>
    <w:rsid w:val="00053705"/>
    <w:rsid w:val="0006652A"/>
    <w:rsid w:val="00082F5D"/>
    <w:rsid w:val="00091168"/>
    <w:rsid w:val="00092F40"/>
    <w:rsid w:val="0009523F"/>
    <w:rsid w:val="000B0E03"/>
    <w:rsid w:val="000B3884"/>
    <w:rsid w:val="000B6404"/>
    <w:rsid w:val="000B7651"/>
    <w:rsid w:val="000C1867"/>
    <w:rsid w:val="000C7DE5"/>
    <w:rsid w:val="000D384C"/>
    <w:rsid w:val="000D55FD"/>
    <w:rsid w:val="000D75DB"/>
    <w:rsid w:val="000E5BB0"/>
    <w:rsid w:val="000E7EA0"/>
    <w:rsid w:val="000F38F3"/>
    <w:rsid w:val="001035E9"/>
    <w:rsid w:val="001103DC"/>
    <w:rsid w:val="00121A22"/>
    <w:rsid w:val="001220CC"/>
    <w:rsid w:val="001241A7"/>
    <w:rsid w:val="00131E35"/>
    <w:rsid w:val="00133043"/>
    <w:rsid w:val="00134939"/>
    <w:rsid w:val="00134D22"/>
    <w:rsid w:val="001437D7"/>
    <w:rsid w:val="00144EE0"/>
    <w:rsid w:val="00147330"/>
    <w:rsid w:val="00164168"/>
    <w:rsid w:val="0016435E"/>
    <w:rsid w:val="0016441F"/>
    <w:rsid w:val="001759D5"/>
    <w:rsid w:val="00181B84"/>
    <w:rsid w:val="0018277B"/>
    <w:rsid w:val="00187397"/>
    <w:rsid w:val="001961DE"/>
    <w:rsid w:val="001A000C"/>
    <w:rsid w:val="001A15B9"/>
    <w:rsid w:val="001A4476"/>
    <w:rsid w:val="001A61AA"/>
    <w:rsid w:val="001B4229"/>
    <w:rsid w:val="001B567D"/>
    <w:rsid w:val="001B6F66"/>
    <w:rsid w:val="001D226D"/>
    <w:rsid w:val="001D2E47"/>
    <w:rsid w:val="001D4C23"/>
    <w:rsid w:val="001D72C1"/>
    <w:rsid w:val="001E211A"/>
    <w:rsid w:val="001E21B2"/>
    <w:rsid w:val="001E6576"/>
    <w:rsid w:val="001F09D3"/>
    <w:rsid w:val="002009FD"/>
    <w:rsid w:val="002050E5"/>
    <w:rsid w:val="00206045"/>
    <w:rsid w:val="00215D2E"/>
    <w:rsid w:val="00217D15"/>
    <w:rsid w:val="00225945"/>
    <w:rsid w:val="00227A54"/>
    <w:rsid w:val="00242810"/>
    <w:rsid w:val="00260A04"/>
    <w:rsid w:val="002619D1"/>
    <w:rsid w:val="00262998"/>
    <w:rsid w:val="00264054"/>
    <w:rsid w:val="00265C65"/>
    <w:rsid w:val="0027406F"/>
    <w:rsid w:val="00281768"/>
    <w:rsid w:val="00285B63"/>
    <w:rsid w:val="00293E51"/>
    <w:rsid w:val="002A157A"/>
    <w:rsid w:val="002A4247"/>
    <w:rsid w:val="002C1DA6"/>
    <w:rsid w:val="002C4BCB"/>
    <w:rsid w:val="002D08E1"/>
    <w:rsid w:val="002D0B6A"/>
    <w:rsid w:val="002D6639"/>
    <w:rsid w:val="002D6757"/>
    <w:rsid w:val="002E3596"/>
    <w:rsid w:val="002E49DA"/>
    <w:rsid w:val="002F45C2"/>
    <w:rsid w:val="002F700A"/>
    <w:rsid w:val="002F7BC3"/>
    <w:rsid w:val="00306F2B"/>
    <w:rsid w:val="003104CE"/>
    <w:rsid w:val="00321C87"/>
    <w:rsid w:val="0032282E"/>
    <w:rsid w:val="00341CF0"/>
    <w:rsid w:val="0034222C"/>
    <w:rsid w:val="0034423E"/>
    <w:rsid w:val="003478C1"/>
    <w:rsid w:val="00350C80"/>
    <w:rsid w:val="003609BE"/>
    <w:rsid w:val="0037322B"/>
    <w:rsid w:val="003732C6"/>
    <w:rsid w:val="00375B6F"/>
    <w:rsid w:val="003959A2"/>
    <w:rsid w:val="003A0FA7"/>
    <w:rsid w:val="003A0FAE"/>
    <w:rsid w:val="003A4AFD"/>
    <w:rsid w:val="003B1022"/>
    <w:rsid w:val="003B10AE"/>
    <w:rsid w:val="003B3BE0"/>
    <w:rsid w:val="003C727E"/>
    <w:rsid w:val="003F451B"/>
    <w:rsid w:val="004048EE"/>
    <w:rsid w:val="00405A63"/>
    <w:rsid w:val="00413FA3"/>
    <w:rsid w:val="00423557"/>
    <w:rsid w:val="00425B4B"/>
    <w:rsid w:val="00433FF6"/>
    <w:rsid w:val="00441331"/>
    <w:rsid w:val="004436FC"/>
    <w:rsid w:val="00446CDC"/>
    <w:rsid w:val="00450622"/>
    <w:rsid w:val="00450861"/>
    <w:rsid w:val="0045092D"/>
    <w:rsid w:val="00461F15"/>
    <w:rsid w:val="00467112"/>
    <w:rsid w:val="00475FB7"/>
    <w:rsid w:val="00482D11"/>
    <w:rsid w:val="004912D3"/>
    <w:rsid w:val="004A111F"/>
    <w:rsid w:val="004A73EF"/>
    <w:rsid w:val="004C430B"/>
    <w:rsid w:val="004E2A40"/>
    <w:rsid w:val="004E31DA"/>
    <w:rsid w:val="004E4BDB"/>
    <w:rsid w:val="004E5F37"/>
    <w:rsid w:val="004F1DBA"/>
    <w:rsid w:val="004F5444"/>
    <w:rsid w:val="004F6FFB"/>
    <w:rsid w:val="004F71C5"/>
    <w:rsid w:val="00502274"/>
    <w:rsid w:val="00520E87"/>
    <w:rsid w:val="00530756"/>
    <w:rsid w:val="0053602C"/>
    <w:rsid w:val="00536830"/>
    <w:rsid w:val="00537601"/>
    <w:rsid w:val="00537BA7"/>
    <w:rsid w:val="00544FB5"/>
    <w:rsid w:val="005470CD"/>
    <w:rsid w:val="00550645"/>
    <w:rsid w:val="00560678"/>
    <w:rsid w:val="00561440"/>
    <w:rsid w:val="00561910"/>
    <w:rsid w:val="00563B94"/>
    <w:rsid w:val="00566C21"/>
    <w:rsid w:val="00571E30"/>
    <w:rsid w:val="00573C48"/>
    <w:rsid w:val="005851E1"/>
    <w:rsid w:val="00597BFE"/>
    <w:rsid w:val="005A4AFC"/>
    <w:rsid w:val="005B487F"/>
    <w:rsid w:val="005C12A8"/>
    <w:rsid w:val="005C4A4D"/>
    <w:rsid w:val="005C6338"/>
    <w:rsid w:val="005C6C94"/>
    <w:rsid w:val="005D5158"/>
    <w:rsid w:val="005E307A"/>
    <w:rsid w:val="005E3F1A"/>
    <w:rsid w:val="005E484B"/>
    <w:rsid w:val="005E4874"/>
    <w:rsid w:val="005F1D61"/>
    <w:rsid w:val="005F510F"/>
    <w:rsid w:val="005F6343"/>
    <w:rsid w:val="00611B27"/>
    <w:rsid w:val="00612622"/>
    <w:rsid w:val="00613BCF"/>
    <w:rsid w:val="006145E9"/>
    <w:rsid w:val="00631B68"/>
    <w:rsid w:val="00634A30"/>
    <w:rsid w:val="00650248"/>
    <w:rsid w:val="006616B8"/>
    <w:rsid w:val="00666E44"/>
    <w:rsid w:val="00667627"/>
    <w:rsid w:val="00667672"/>
    <w:rsid w:val="006750EB"/>
    <w:rsid w:val="006762D9"/>
    <w:rsid w:val="006804A9"/>
    <w:rsid w:val="006838F2"/>
    <w:rsid w:val="006A4270"/>
    <w:rsid w:val="006A7CA1"/>
    <w:rsid w:val="006B60CF"/>
    <w:rsid w:val="006D0E88"/>
    <w:rsid w:val="006F09A2"/>
    <w:rsid w:val="006F1D32"/>
    <w:rsid w:val="006F1EEC"/>
    <w:rsid w:val="006F3DE4"/>
    <w:rsid w:val="007029BE"/>
    <w:rsid w:val="00710ED5"/>
    <w:rsid w:val="0071161C"/>
    <w:rsid w:val="00720C49"/>
    <w:rsid w:val="00724718"/>
    <w:rsid w:val="0072790C"/>
    <w:rsid w:val="0072799C"/>
    <w:rsid w:val="00727D99"/>
    <w:rsid w:val="00736A8F"/>
    <w:rsid w:val="007544B9"/>
    <w:rsid w:val="00771614"/>
    <w:rsid w:val="00777340"/>
    <w:rsid w:val="0078029F"/>
    <w:rsid w:val="00784DE0"/>
    <w:rsid w:val="00786216"/>
    <w:rsid w:val="007874C9"/>
    <w:rsid w:val="007938EA"/>
    <w:rsid w:val="007B4874"/>
    <w:rsid w:val="007B7601"/>
    <w:rsid w:val="007C1778"/>
    <w:rsid w:val="007F5F29"/>
    <w:rsid w:val="007F6F26"/>
    <w:rsid w:val="00812E9D"/>
    <w:rsid w:val="00821387"/>
    <w:rsid w:val="008237F1"/>
    <w:rsid w:val="00824815"/>
    <w:rsid w:val="00832ED0"/>
    <w:rsid w:val="00842B67"/>
    <w:rsid w:val="00844C9E"/>
    <w:rsid w:val="00846EB5"/>
    <w:rsid w:val="00860219"/>
    <w:rsid w:val="008607A0"/>
    <w:rsid w:val="008644F0"/>
    <w:rsid w:val="00866205"/>
    <w:rsid w:val="008706D7"/>
    <w:rsid w:val="00871DCF"/>
    <w:rsid w:val="008720B4"/>
    <w:rsid w:val="00872766"/>
    <w:rsid w:val="00880C67"/>
    <w:rsid w:val="008948D1"/>
    <w:rsid w:val="00895EAE"/>
    <w:rsid w:val="008B1150"/>
    <w:rsid w:val="008B7146"/>
    <w:rsid w:val="008B7C6C"/>
    <w:rsid w:val="008C4B77"/>
    <w:rsid w:val="008C5594"/>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6016"/>
    <w:rsid w:val="009307F7"/>
    <w:rsid w:val="0093494B"/>
    <w:rsid w:val="00934DE9"/>
    <w:rsid w:val="00937CEE"/>
    <w:rsid w:val="009403A1"/>
    <w:rsid w:val="0094208E"/>
    <w:rsid w:val="00945DA6"/>
    <w:rsid w:val="009461EB"/>
    <w:rsid w:val="0095557E"/>
    <w:rsid w:val="00962B80"/>
    <w:rsid w:val="00965A17"/>
    <w:rsid w:val="00972C77"/>
    <w:rsid w:val="00982BDE"/>
    <w:rsid w:val="009931DF"/>
    <w:rsid w:val="009970AD"/>
    <w:rsid w:val="009B1A12"/>
    <w:rsid w:val="009B6DD8"/>
    <w:rsid w:val="009C0A52"/>
    <w:rsid w:val="009C3025"/>
    <w:rsid w:val="009C5204"/>
    <w:rsid w:val="009D2848"/>
    <w:rsid w:val="009D71D0"/>
    <w:rsid w:val="009E18FA"/>
    <w:rsid w:val="009E6F1F"/>
    <w:rsid w:val="009F1438"/>
    <w:rsid w:val="009F4713"/>
    <w:rsid w:val="009F7111"/>
    <w:rsid w:val="00A02065"/>
    <w:rsid w:val="00A06C1E"/>
    <w:rsid w:val="00A07764"/>
    <w:rsid w:val="00A07C79"/>
    <w:rsid w:val="00A15299"/>
    <w:rsid w:val="00A23E73"/>
    <w:rsid w:val="00A23EF9"/>
    <w:rsid w:val="00A3320F"/>
    <w:rsid w:val="00A402D3"/>
    <w:rsid w:val="00A47BB9"/>
    <w:rsid w:val="00A50510"/>
    <w:rsid w:val="00A62332"/>
    <w:rsid w:val="00A65996"/>
    <w:rsid w:val="00A66FF7"/>
    <w:rsid w:val="00A67802"/>
    <w:rsid w:val="00A749B5"/>
    <w:rsid w:val="00A77B7B"/>
    <w:rsid w:val="00A91693"/>
    <w:rsid w:val="00A93D3E"/>
    <w:rsid w:val="00A9537D"/>
    <w:rsid w:val="00A956C5"/>
    <w:rsid w:val="00AA7AD7"/>
    <w:rsid w:val="00AB5C96"/>
    <w:rsid w:val="00AB750E"/>
    <w:rsid w:val="00AC07B6"/>
    <w:rsid w:val="00AC4E75"/>
    <w:rsid w:val="00AC76C5"/>
    <w:rsid w:val="00AD6DE8"/>
    <w:rsid w:val="00AE4801"/>
    <w:rsid w:val="00AE58FD"/>
    <w:rsid w:val="00AE67B7"/>
    <w:rsid w:val="00AE7C69"/>
    <w:rsid w:val="00B21C9A"/>
    <w:rsid w:val="00B229D2"/>
    <w:rsid w:val="00B30D71"/>
    <w:rsid w:val="00B329B5"/>
    <w:rsid w:val="00B40D12"/>
    <w:rsid w:val="00B424EB"/>
    <w:rsid w:val="00B519B4"/>
    <w:rsid w:val="00B530E8"/>
    <w:rsid w:val="00B55593"/>
    <w:rsid w:val="00B5592A"/>
    <w:rsid w:val="00B618B1"/>
    <w:rsid w:val="00B664D2"/>
    <w:rsid w:val="00B73999"/>
    <w:rsid w:val="00B91B67"/>
    <w:rsid w:val="00BA3BBE"/>
    <w:rsid w:val="00BA78CD"/>
    <w:rsid w:val="00BA7B9F"/>
    <w:rsid w:val="00BB032F"/>
    <w:rsid w:val="00BB205C"/>
    <w:rsid w:val="00BB47F6"/>
    <w:rsid w:val="00BB736B"/>
    <w:rsid w:val="00BD05C8"/>
    <w:rsid w:val="00BD64EF"/>
    <w:rsid w:val="00BE14D5"/>
    <w:rsid w:val="00C06C36"/>
    <w:rsid w:val="00C06EAC"/>
    <w:rsid w:val="00C07D33"/>
    <w:rsid w:val="00C11AF1"/>
    <w:rsid w:val="00C12522"/>
    <w:rsid w:val="00C22FE8"/>
    <w:rsid w:val="00C24DB1"/>
    <w:rsid w:val="00C32D9C"/>
    <w:rsid w:val="00C331B7"/>
    <w:rsid w:val="00C471C2"/>
    <w:rsid w:val="00C50DB4"/>
    <w:rsid w:val="00C51756"/>
    <w:rsid w:val="00C52A52"/>
    <w:rsid w:val="00C54804"/>
    <w:rsid w:val="00C631F2"/>
    <w:rsid w:val="00C64313"/>
    <w:rsid w:val="00C70B91"/>
    <w:rsid w:val="00C83A63"/>
    <w:rsid w:val="00CA20A2"/>
    <w:rsid w:val="00CA293E"/>
    <w:rsid w:val="00CB76EF"/>
    <w:rsid w:val="00CB7D18"/>
    <w:rsid w:val="00CC0583"/>
    <w:rsid w:val="00CE0606"/>
    <w:rsid w:val="00CF0DF4"/>
    <w:rsid w:val="00CF2BF1"/>
    <w:rsid w:val="00D1085D"/>
    <w:rsid w:val="00D23CA4"/>
    <w:rsid w:val="00D271F8"/>
    <w:rsid w:val="00D37644"/>
    <w:rsid w:val="00D5567C"/>
    <w:rsid w:val="00D559DC"/>
    <w:rsid w:val="00D5620C"/>
    <w:rsid w:val="00D64090"/>
    <w:rsid w:val="00D6538D"/>
    <w:rsid w:val="00D755F4"/>
    <w:rsid w:val="00D75D6E"/>
    <w:rsid w:val="00D76D01"/>
    <w:rsid w:val="00D903BA"/>
    <w:rsid w:val="00D93055"/>
    <w:rsid w:val="00D94449"/>
    <w:rsid w:val="00DA49A7"/>
    <w:rsid w:val="00DA5518"/>
    <w:rsid w:val="00DE3049"/>
    <w:rsid w:val="00DE3C43"/>
    <w:rsid w:val="00DE48C8"/>
    <w:rsid w:val="00DE6182"/>
    <w:rsid w:val="00DF0090"/>
    <w:rsid w:val="00DF0C20"/>
    <w:rsid w:val="00E053D9"/>
    <w:rsid w:val="00E13830"/>
    <w:rsid w:val="00E15A76"/>
    <w:rsid w:val="00E15CC7"/>
    <w:rsid w:val="00E24E94"/>
    <w:rsid w:val="00E24ECD"/>
    <w:rsid w:val="00E27E03"/>
    <w:rsid w:val="00E3126C"/>
    <w:rsid w:val="00E45488"/>
    <w:rsid w:val="00E46166"/>
    <w:rsid w:val="00E4754E"/>
    <w:rsid w:val="00E47A5E"/>
    <w:rsid w:val="00E501F9"/>
    <w:rsid w:val="00E533DF"/>
    <w:rsid w:val="00E56200"/>
    <w:rsid w:val="00E63C5D"/>
    <w:rsid w:val="00E64193"/>
    <w:rsid w:val="00E6574C"/>
    <w:rsid w:val="00E84D05"/>
    <w:rsid w:val="00EA0901"/>
    <w:rsid w:val="00EA1C6B"/>
    <w:rsid w:val="00EB7BD7"/>
    <w:rsid w:val="00EC1E58"/>
    <w:rsid w:val="00EE1ECE"/>
    <w:rsid w:val="00EE64C2"/>
    <w:rsid w:val="00EF53EF"/>
    <w:rsid w:val="00F04A98"/>
    <w:rsid w:val="00F061B1"/>
    <w:rsid w:val="00F067EB"/>
    <w:rsid w:val="00F218A0"/>
    <w:rsid w:val="00F60338"/>
    <w:rsid w:val="00F6498D"/>
    <w:rsid w:val="00F66527"/>
    <w:rsid w:val="00F80B6D"/>
    <w:rsid w:val="00F8645B"/>
    <w:rsid w:val="00F93FE5"/>
    <w:rsid w:val="00F94227"/>
    <w:rsid w:val="00F96663"/>
    <w:rsid w:val="00FA3F07"/>
    <w:rsid w:val="00FA414A"/>
    <w:rsid w:val="00FA7B5E"/>
    <w:rsid w:val="00FB0309"/>
    <w:rsid w:val="00FB0DF1"/>
    <w:rsid w:val="00FC3994"/>
    <w:rsid w:val="00FC6870"/>
    <w:rsid w:val="00FD0558"/>
    <w:rsid w:val="00FD61CB"/>
    <w:rsid w:val="00FE09D3"/>
    <w:rsid w:val="00FE2797"/>
    <w:rsid w:val="00FF19B6"/>
    <w:rsid w:val="00FF2D73"/>
    <w:rsid w:val="0CFCC3EF"/>
    <w:rsid w:val="2B839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99FD0"/>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28162">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job-opportunities/open-for-applica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BUDG-MAILBOX-C01@ec.europa.eu"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careers.europa.eu/en/job-opportunities/open-for-application" TargetMode="External"/><Relationship Id="rId23" Type="http://schemas.openxmlformats.org/officeDocument/2006/relationships/hyperlink" Target="https://ec.europa.eu/dpo-register/detail/DPR-EC-0205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pso.europa.eu/en/eu-careers/benefi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Year xmlns="613c7c6a-e5ce-43ef-bce5-8eb9621afe63" xsi:nil="true"/>
    <TA_x002f_CA xmlns="613c7c6a-e5ce-43ef-bce5-8eb9621afe63" xsi:nil="true"/>
    <Location xmlns="613c7c6a-e5ce-43ef-bce5-8eb9621afe63" xsi:nil="true"/>
    <moreinfo xmlns="613c7c6a-e5ce-43ef-bce5-8eb9621afe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6F8961D1D7994590C48A665878DA00" ma:contentTypeVersion="15" ma:contentTypeDescription="Create a new document." ma:contentTypeScope="" ma:versionID="9230c8b1d9b8d556b5b74b0f4bc51304">
  <xsd:schema xmlns:xsd="http://www.w3.org/2001/XMLSchema" xmlns:xs="http://www.w3.org/2001/XMLSchema" xmlns:p="http://schemas.microsoft.com/office/2006/metadata/properties" xmlns:ns2="613c7c6a-e5ce-43ef-bce5-8eb9621afe63" targetNamespace="http://schemas.microsoft.com/office/2006/metadata/properties" ma:root="true" ma:fieldsID="a3e5528496a63a9a6ae85204197500e1" ns2:_="">
    <xsd:import namespace="613c7c6a-e5ce-43ef-bce5-8eb9621afe63"/>
    <xsd:element name="properties">
      <xsd:complexType>
        <xsd:sequence>
          <xsd:element name="documentManagement">
            <xsd:complexType>
              <xsd:all>
                <xsd:element ref="ns2:moreinfo" minOccurs="0"/>
                <xsd:element ref="ns2:MediaServiceMetadata" minOccurs="0"/>
                <xsd:element ref="ns2:MediaServiceFastMetadata" minOccurs="0"/>
                <xsd:element ref="ns2:MediaServiceSearchProperties" minOccurs="0"/>
                <xsd:element ref="ns2:Year" minOccurs="0"/>
                <xsd:element ref="ns2:TA_x002f_CA" minOccurs="0"/>
                <xsd:element ref="ns2:Location" minOccurs="0"/>
                <xsd:element ref="ns2:CountryOrRegion45707727-ebfa-4a77-aeda-d9c57f41e8f8" minOccurs="0"/>
                <xsd:element ref="ns2:State45707727-ebfa-4a77-aeda-d9c57f41e8f8" minOccurs="0"/>
                <xsd:element ref="ns2:City45707727-ebfa-4a77-aeda-d9c57f41e8f8" minOccurs="0"/>
                <xsd:element ref="ns2:PostalCode45707727-ebfa-4a77-aeda-d9c57f41e8f8" minOccurs="0"/>
                <xsd:element ref="ns2:Street45707727-ebfa-4a77-aeda-d9c57f41e8f8" minOccurs="0"/>
                <xsd:element ref="ns2:GeoLoc45707727-ebfa-4a77-aeda-d9c57f41e8f8" minOccurs="0"/>
                <xsd:element ref="ns2:DispName45707727-ebfa-4a77-aeda-d9c57f41e8f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c7c6a-e5ce-43ef-bce5-8eb9621afe63" elementFormDefault="qualified">
    <xsd:import namespace="http://schemas.microsoft.com/office/2006/documentManagement/types"/>
    <xsd:import namespace="http://schemas.microsoft.com/office/infopath/2007/PartnerControls"/>
    <xsd:element name="moreinfo" ma:index="2" nillable="true" ma:displayName="more info" ma:format="Dropdown" ma:internalName="moreinfo"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Year" ma:index="11" nillable="true" ma:displayName="Year" ma:format="Dropdown" ma:hidden="true" ma:internalName="Year" ma:readOnly="false">
      <xsd:simpleType>
        <xsd:restriction base="dms:Text">
          <xsd:maxLength value="255"/>
        </xsd:restriction>
      </xsd:simpleType>
    </xsd:element>
    <xsd:element name="TA_x002f_CA" ma:index="12" nillable="true" ma:displayName="TA/CA" ma:format="Dropdown" ma:hidden="true" ma:internalName="TA_x002f_CA" ma:readOnly="false">
      <xsd:simpleType>
        <xsd:restriction base="dms:Text">
          <xsd:maxLength value="255"/>
        </xsd:restriction>
      </xsd:simpleType>
    </xsd:element>
    <xsd:element name="Location" ma:index="13" nillable="true" ma:displayName="Location" ma:format="Dropdown" ma:hidden="true" ma:internalName="Location" ma:readOnly="false">
      <xsd:simpleType>
        <xsd:restriction base="dms:Unknown"/>
      </xsd:simpleType>
    </xsd:element>
    <xsd:element name="CountryOrRegion45707727-ebfa-4a77-aeda-d9c57f41e8f8" ma:index="14" nillable="true" ma:displayName="Location: Country/Region" ma:hidden="true" ma:internalName="CountryOrRegion" ma:readOnly="true">
      <xsd:simpleType>
        <xsd:restriction base="dms:Text"/>
      </xsd:simpleType>
    </xsd:element>
    <xsd:element name="State45707727-ebfa-4a77-aeda-d9c57f41e8f8" ma:index="15" nillable="true" ma:displayName="Location: State" ma:hidden="true" ma:internalName="State" ma:readOnly="true">
      <xsd:simpleType>
        <xsd:restriction base="dms:Text"/>
      </xsd:simpleType>
    </xsd:element>
    <xsd:element name="City45707727-ebfa-4a77-aeda-d9c57f41e8f8" ma:index="16" nillable="true" ma:displayName="Location: City" ma:hidden="true" ma:internalName="City" ma:readOnly="true">
      <xsd:simpleType>
        <xsd:restriction base="dms:Text"/>
      </xsd:simpleType>
    </xsd:element>
    <xsd:element name="PostalCode45707727-ebfa-4a77-aeda-d9c57f41e8f8" ma:index="17" nillable="true" ma:displayName="Location: Postal Code" ma:hidden="true" ma:internalName="PostalCode" ma:readOnly="true">
      <xsd:simpleType>
        <xsd:restriction base="dms:Text"/>
      </xsd:simpleType>
    </xsd:element>
    <xsd:element name="Street45707727-ebfa-4a77-aeda-d9c57f41e8f8" ma:index="18" nillable="true" ma:displayName="Location: Street" ma:hidden="true" ma:internalName="Street" ma:readOnly="true">
      <xsd:simpleType>
        <xsd:restriction base="dms:Text"/>
      </xsd:simpleType>
    </xsd:element>
    <xsd:element name="GeoLoc45707727-ebfa-4a77-aeda-d9c57f41e8f8" ma:index="19" nillable="true" ma:displayName="Location: Coordinates" ma:hidden="true" ma:internalName="GeoLoc" ma:readOnly="true">
      <xsd:simpleType>
        <xsd:restriction base="dms:Unknown"/>
      </xsd:simpleType>
    </xsd:element>
    <xsd:element name="DispName45707727-ebfa-4a77-aeda-d9c57f41e8f8" ma:index="20" nillable="true" ma:displayName="Location: Name" ma:hidden="tru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2.xml><?xml version="1.0" encoding="utf-8"?>
<ds:datastoreItem xmlns:ds="http://schemas.openxmlformats.org/officeDocument/2006/customXml" ds:itemID="{52200C16-14EA-48EF-98E0-256D043614F4}">
  <ds:schemaRefs>
    <ds:schemaRef ds:uri="http://purl.org/dc/elements/1.1/"/>
    <ds:schemaRef ds:uri="613c7c6a-e5ce-43ef-bce5-8eb9621afe63"/>
    <ds:schemaRef ds:uri="http://purl.org/dc/dcmitype/"/>
    <ds:schemaRef ds:uri="http://schemas.microsoft.com/office/infopath/2007/PartnerControls"/>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C17D139-CEBC-4CEC-8CB0-8E58F100ED88}">
  <ds:schemaRefs>
    <ds:schemaRef ds:uri="http://schemas.microsoft.com/sharepoint/v3/contenttype/forms"/>
  </ds:schemaRefs>
</ds:datastoreItem>
</file>

<file path=customXml/itemProps4.xml><?xml version="1.0" encoding="utf-8"?>
<ds:datastoreItem xmlns:ds="http://schemas.openxmlformats.org/officeDocument/2006/customXml" ds:itemID="{60B83D09-FB50-4504-AECC-1BE3B8C6D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c7c6a-e5ce-43ef-bce5-8eb9621af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2320</Words>
  <Characters>13062</Characters>
  <Application>Microsoft Office Word</Application>
  <DocSecurity>0</DocSecurity>
  <Lines>246</Lines>
  <Paragraphs>95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VANWESEMAEL Anais (HR)</cp:lastModifiedBy>
  <cp:revision>7</cp:revision>
  <cp:lastPrinted>2023-10-05T14:14:00Z</cp:lastPrinted>
  <dcterms:created xsi:type="dcterms:W3CDTF">2025-12-11T10:22:00Z</dcterms:created>
  <dcterms:modified xsi:type="dcterms:W3CDTF">2025-12-12T07:51:00Z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0x0101004A6F8961D1D7994590C48A665878DA00</vt:lpwstr>
  </property>
  <property fmtid="{D5CDD505-2E9C-101B-9397-08002B2CF9AE}" pid="10" name="MediaServiceImageTags">
    <vt:lpwstr/>
  </property>
  <property fmtid="{D5CDD505-2E9C-101B-9397-08002B2CF9AE}" pid="11" name="Order">
    <vt:r8>144100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