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956A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8A42E90"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956A2">
                  <w:rPr>
                    <w:rFonts w:ascii="EC Square Sans Pro" w:eastAsiaTheme="minorHAnsi" w:hAnsi="EC Square Sans Pro" w:cstheme="minorHAnsi"/>
                    <w:b/>
                    <w:szCs w:val="24"/>
                    <w:lang w:eastAsia="en-US"/>
                  </w:rPr>
                  <w:t>Selection reference: D</w:t>
                </w:r>
                <w:r w:rsidR="00BB1073" w:rsidRPr="00C956A2">
                  <w:rPr>
                    <w:rFonts w:ascii="EC Square Sans Pro" w:eastAsiaTheme="minorHAnsi" w:hAnsi="EC Square Sans Pro" w:cstheme="minorHAnsi"/>
                    <w:b/>
                    <w:szCs w:val="24"/>
                    <w:lang w:eastAsia="en-US"/>
                  </w:rPr>
                  <w:t>I</w:t>
                </w:r>
                <w:r w:rsidRPr="00C956A2">
                  <w:rPr>
                    <w:rFonts w:ascii="EC Square Sans Pro" w:eastAsiaTheme="minorHAnsi" w:hAnsi="EC Square Sans Pro" w:cstheme="minorHAnsi"/>
                    <w:b/>
                    <w:szCs w:val="24"/>
                    <w:lang w:eastAsia="en-US"/>
                  </w:rPr>
                  <w:t>G</w:t>
                </w:r>
                <w:r w:rsidR="00BB1073" w:rsidRPr="00C956A2">
                  <w:rPr>
                    <w:rFonts w:ascii="EC Square Sans Pro" w:eastAsiaTheme="minorHAnsi" w:hAnsi="EC Square Sans Pro" w:cstheme="minorHAnsi"/>
                    <w:b/>
                    <w:szCs w:val="24"/>
                    <w:lang w:eastAsia="en-US"/>
                  </w:rPr>
                  <w:t>IT</w:t>
                </w:r>
                <w:r w:rsidRPr="00C956A2">
                  <w:rPr>
                    <w:rFonts w:ascii="EC Square Sans Pro" w:eastAsiaTheme="minorHAnsi" w:hAnsi="EC Square Sans Pro" w:cstheme="minorHAnsi"/>
                    <w:b/>
                    <w:szCs w:val="24"/>
                    <w:lang w:eastAsia="en-US"/>
                  </w:rPr>
                  <w:t>/COM/202</w:t>
                </w:r>
                <w:r w:rsidR="00BB1073" w:rsidRPr="00C956A2">
                  <w:rPr>
                    <w:rFonts w:ascii="EC Square Sans Pro" w:eastAsiaTheme="minorHAnsi" w:hAnsi="EC Square Sans Pro" w:cstheme="minorHAnsi"/>
                    <w:b/>
                    <w:szCs w:val="24"/>
                    <w:lang w:eastAsia="en-US"/>
                  </w:rPr>
                  <w:t>6</w:t>
                </w:r>
                <w:r w:rsidRPr="00C956A2">
                  <w:rPr>
                    <w:rFonts w:ascii="EC Square Sans Pro" w:eastAsiaTheme="minorHAnsi" w:hAnsi="EC Square Sans Pro" w:cstheme="minorHAnsi"/>
                    <w:b/>
                    <w:szCs w:val="24"/>
                    <w:lang w:eastAsia="en-US"/>
                  </w:rPr>
                  <w:t>/</w:t>
                </w:r>
                <w:r w:rsidR="00BB1073" w:rsidRPr="00C956A2">
                  <w:rPr>
                    <w:rFonts w:ascii="EC Square Sans Pro" w:eastAsiaTheme="minorHAnsi" w:hAnsi="EC Square Sans Pro" w:cstheme="minorHAnsi"/>
                    <w:b/>
                    <w:szCs w:val="24"/>
                    <w:lang w:eastAsia="en-US"/>
                  </w:rPr>
                  <w:t>1022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956A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956A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956A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956A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956A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956A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96ED7F2"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w:t>
            </w:r>
            <w:r w:rsidR="00BB1073">
              <w:rPr>
                <w:rFonts w:ascii="EC Square Sans Pro" w:hAnsi="EC Square Sans Pro" w:cstheme="minorHAnsi"/>
              </w:rPr>
              <w:t xml:space="preserve">technical </w:t>
            </w:r>
            <w:r>
              <w:rPr>
                <w:rFonts w:ascii="EC Square Sans Pro" w:hAnsi="EC Square Sans Pro" w:cstheme="minorHAnsi"/>
              </w:rPr>
              <w:t xml:space="preserve">field of </w:t>
            </w:r>
            <w:r w:rsidR="00BB1073">
              <w:rPr>
                <w:rFonts w:ascii="EC Square Sans Pro" w:hAnsi="EC Square Sans Pro" w:cstheme="minorHAnsi"/>
              </w:rPr>
              <w:t>IT infrastructure (including network &amp; telecommunication)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BB1073" w:rsidRPr="00AF169C" w14:paraId="17CA88F4" w14:textId="77777777" w:rsidTr="00C35C2F">
        <w:tc>
          <w:tcPr>
            <w:tcW w:w="6805" w:type="dxa"/>
            <w:gridSpan w:val="2"/>
            <w:tcBorders>
              <w:top w:val="single" w:sz="4" w:space="0" w:color="auto"/>
              <w:left w:val="nil"/>
              <w:bottom w:val="single" w:sz="4" w:space="0" w:color="auto"/>
              <w:right w:val="nil"/>
            </w:tcBorders>
          </w:tcPr>
          <w:p w14:paraId="0698D200" w14:textId="61C4A2B6" w:rsidR="00BB1073" w:rsidRPr="002B1680" w:rsidDel="00BB1073" w:rsidRDefault="00BB1073" w:rsidP="00BB1073">
            <w:pPr>
              <w:spacing w:after="0" w:line="240" w:lineRule="atLeast"/>
              <w:jc w:val="left"/>
              <w:rPr>
                <w:rFonts w:ascii="EC Square Sans Pro" w:hAnsi="EC Square Sans Pro" w:cstheme="minorHAnsi"/>
                <w:highlight w:val="yellow"/>
              </w:rPr>
            </w:pPr>
            <w:r w:rsidRPr="00C956A2">
              <w:rPr>
                <w:rFonts w:ascii="EC Square Sans Pro" w:hAnsi="EC Square Sans Pro" w:cstheme="minorHAnsi"/>
              </w:rPr>
              <w:t xml:space="preserve">How many of these years are in the </w:t>
            </w:r>
            <w:r>
              <w:rPr>
                <w:rFonts w:ascii="EC Square Sans Pro" w:hAnsi="EC Square Sans Pro" w:cstheme="minorHAnsi"/>
              </w:rPr>
              <w:t xml:space="preserve">operational </w:t>
            </w:r>
            <w:r w:rsidRPr="00C956A2">
              <w:rPr>
                <w:rFonts w:ascii="EC Square Sans Pro" w:hAnsi="EC Square Sans Pro" w:cstheme="minorHAnsi"/>
              </w:rPr>
              <w:t>field of IT service design, transition, operations and lifecycle.</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574271056"/>
              <w:placeholder>
                <w:docPart w:val="493A57DC36A841D995620D8FDBCC5A44"/>
              </w:placeholder>
              <w:showingPlcHdr/>
              <w:text/>
            </w:sdtPr>
            <w:sdtEndPr/>
            <w:sdtContent>
              <w:p w14:paraId="2FBCED84" w14:textId="02DE87B9" w:rsidR="00BB1073" w:rsidRDefault="00BB1073" w:rsidP="00BB1073">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192289638"/>
              <w:placeholder>
                <w:docPart w:val="39C64CFF98B24C4ABD277B965AA1C405"/>
              </w:placeholder>
              <w:showingPlcHdr/>
              <w:text/>
            </w:sdtPr>
            <w:sdtEndPr/>
            <w:sdtContent>
              <w:p w14:paraId="7DF0BE89" w14:textId="6C6DA581" w:rsidR="00BB1073" w:rsidRDefault="00BB1073" w:rsidP="00BB1073">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FDAFA28" w:rsidR="00333AEA" w:rsidRDefault="00BB1073"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procurement and/or operational contract management</w:t>
            </w:r>
            <w:r w:rsidR="00333AE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956A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956A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956A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956A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2"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41D6" w14:textId="77777777" w:rsidR="006F35A1" w:rsidRDefault="006F35A1" w:rsidP="00124374">
      <w:pPr>
        <w:spacing w:after="0"/>
      </w:pPr>
      <w:r>
        <w:separator/>
      </w:r>
    </w:p>
  </w:endnote>
  <w:endnote w:type="continuationSeparator" w:id="0">
    <w:p w14:paraId="4AA11486" w14:textId="77777777" w:rsidR="006F35A1" w:rsidRDefault="006F35A1" w:rsidP="00124374">
      <w:pPr>
        <w:spacing w:after="0"/>
      </w:pPr>
      <w:r>
        <w:continuationSeparator/>
      </w:r>
    </w:p>
  </w:endnote>
  <w:endnote w:type="continuationNotice" w:id="1">
    <w:p w14:paraId="4CF503F7" w14:textId="77777777" w:rsidR="006F35A1" w:rsidRDefault="006F35A1">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0863" w14:textId="77777777" w:rsidR="006F35A1" w:rsidRDefault="006F35A1" w:rsidP="00124374">
      <w:pPr>
        <w:spacing w:after="0"/>
      </w:pPr>
      <w:r>
        <w:separator/>
      </w:r>
    </w:p>
  </w:footnote>
  <w:footnote w:type="continuationSeparator" w:id="0">
    <w:p w14:paraId="5533F94A" w14:textId="77777777" w:rsidR="006F35A1" w:rsidRDefault="006F35A1" w:rsidP="00124374">
      <w:pPr>
        <w:spacing w:after="0"/>
      </w:pPr>
      <w:r>
        <w:continuationSeparator/>
      </w:r>
    </w:p>
  </w:footnote>
  <w:footnote w:type="continuationNotice" w:id="1">
    <w:p w14:paraId="0C353AD9" w14:textId="77777777" w:rsidR="006F35A1" w:rsidRDefault="006F35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04F"/>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806"/>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35A1"/>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1073"/>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56A2"/>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493A57DC36A841D995620D8FDBCC5A44"/>
        <w:category>
          <w:name w:val="General"/>
          <w:gallery w:val="placeholder"/>
        </w:category>
        <w:types>
          <w:type w:val="bbPlcHdr"/>
        </w:types>
        <w:behaviors>
          <w:behavior w:val="content"/>
        </w:behaviors>
        <w:guid w:val="{360E45D8-DE7C-43E7-9CF6-891FCDB0F323}"/>
      </w:docPartPr>
      <w:docPartBody>
        <w:p w:rsidR="00544206" w:rsidRDefault="006E2778" w:rsidP="006E2778">
          <w:pPr>
            <w:pStyle w:val="493A57DC36A841D995620D8FDBCC5A44"/>
          </w:pPr>
          <w:r w:rsidRPr="00166DEF">
            <w:rPr>
              <w:rFonts w:cstheme="minorHAnsi"/>
              <w:color w:val="808080" w:themeColor="background1" w:themeShade="80"/>
              <w:sz w:val="20"/>
            </w:rPr>
            <w:t>Click here</w:t>
          </w:r>
        </w:p>
      </w:docPartBody>
    </w:docPart>
    <w:docPart>
      <w:docPartPr>
        <w:name w:val="39C64CFF98B24C4ABD277B965AA1C405"/>
        <w:category>
          <w:name w:val="General"/>
          <w:gallery w:val="placeholder"/>
        </w:category>
        <w:types>
          <w:type w:val="bbPlcHdr"/>
        </w:types>
        <w:behaviors>
          <w:behavior w:val="content"/>
        </w:behaviors>
        <w:guid w:val="{6855425F-F8D5-4506-BBC4-B52D67D3BC2E}"/>
      </w:docPartPr>
      <w:docPartBody>
        <w:p w:rsidR="00544206" w:rsidRDefault="006E2778" w:rsidP="006E2778">
          <w:pPr>
            <w:pStyle w:val="39C64CFF98B24C4ABD277B965AA1C405"/>
          </w:pPr>
          <w:r w:rsidRPr="00166DEF">
            <w:rPr>
              <w:rFonts w:cstheme="minorHAnsi"/>
              <w:color w:val="808080" w:themeColor="background1" w:themeShade="80"/>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8504F"/>
    <w:rsid w:val="000B5599"/>
    <w:rsid w:val="001515E1"/>
    <w:rsid w:val="00167BEB"/>
    <w:rsid w:val="00183806"/>
    <w:rsid w:val="00274EB4"/>
    <w:rsid w:val="004B30C6"/>
    <w:rsid w:val="004C0A4C"/>
    <w:rsid w:val="00544206"/>
    <w:rsid w:val="006669E4"/>
    <w:rsid w:val="006D3BFD"/>
    <w:rsid w:val="006E2778"/>
    <w:rsid w:val="00706A23"/>
    <w:rsid w:val="009F49CC"/>
    <w:rsid w:val="00B641CB"/>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493A57DC36A841D995620D8FDBCC5A44">
    <w:name w:val="493A57DC36A841D995620D8FDBCC5A44"/>
    <w:rsid w:val="006E2778"/>
    <w:rPr>
      <w:lang w:val="en-IE" w:eastAsia="en-IE"/>
    </w:rPr>
  </w:style>
  <w:style w:type="paragraph" w:customStyle="1" w:styleId="39C64CFF98B24C4ABD277B965AA1C405">
    <w:name w:val="39C64CFF98B24C4ABD277B965AA1C405"/>
    <w:rsid w:val="006E2778"/>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8454B-0BAF-436C-86A0-BD0561BA4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700</Words>
  <Characters>3563</Characters>
  <Application>Microsoft Office Word</Application>
  <DocSecurity>4</DocSecurity>
  <Lines>169</Lines>
  <Paragraphs>115</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CATERINO Rachele (HR)</cp:lastModifiedBy>
  <cp:revision>2</cp:revision>
  <cp:lastPrinted>2025-04-04T08:19:00Z</cp:lastPrinted>
  <dcterms:created xsi:type="dcterms:W3CDTF">2026-07-13T15:08:00Z</dcterms:created>
  <dcterms:modified xsi:type="dcterms:W3CDTF">2026-07-13T15:08:00Z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