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607ED2" w:rsidP="00607ED2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607ED2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16CBBE9" w:rsidR="00744C94" w:rsidRPr="008F1801" w:rsidRDefault="00607ED2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607ED2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EC/2026/OIOB/467085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607ED2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607ED2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607ED2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07ED2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607ED2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607ED2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607ED2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607ED2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607ED2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607ED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607ED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607ED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607ED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607ED2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0A961021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 le domaine de</w:t>
            </w:r>
            <w:r w:rsidR="00C81161">
              <w:rPr>
                <w:rFonts w:ascii="EC Square Sans Pro" w:hAnsi="EC Square Sans Pro" w:cstheme="minorHAnsi"/>
                <w:lang w:val="fr-BE"/>
              </w:rPr>
              <w:t xml:space="preserve"> la logistique du mobilier de bureau ou assimilables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0A8A1C34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6F68AE09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607ED2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607ED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607ED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607ED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607ED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607ED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607ED2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607ED2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07ED2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07ED2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07ED2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2E27" w14:textId="77777777" w:rsidR="0045791E" w:rsidRDefault="0045791E" w:rsidP="00744C94">
      <w:pPr>
        <w:spacing w:after="0"/>
      </w:pPr>
      <w:r>
        <w:separator/>
      </w:r>
    </w:p>
  </w:endnote>
  <w:endnote w:type="continuationSeparator" w:id="0">
    <w:p w14:paraId="1D41A2FB" w14:textId="77777777" w:rsidR="0045791E" w:rsidRDefault="0045791E" w:rsidP="00744C94">
      <w:pPr>
        <w:spacing w:after="0"/>
      </w:pPr>
      <w:r>
        <w:continuationSeparator/>
      </w:r>
    </w:p>
  </w:endnote>
  <w:endnote w:type="continuationNotice" w:id="1">
    <w:p w14:paraId="439F96D4" w14:textId="77777777" w:rsidR="0045791E" w:rsidRDefault="0045791E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607ED2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607ED2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5C35" w14:textId="77777777" w:rsidR="0045791E" w:rsidRDefault="0045791E" w:rsidP="00744C94">
      <w:pPr>
        <w:spacing w:after="0"/>
      </w:pPr>
      <w:r>
        <w:separator/>
      </w:r>
    </w:p>
  </w:footnote>
  <w:footnote w:type="continuationSeparator" w:id="0">
    <w:p w14:paraId="75F04C8F" w14:textId="77777777" w:rsidR="0045791E" w:rsidRDefault="0045791E" w:rsidP="00744C94">
      <w:pPr>
        <w:spacing w:after="0"/>
      </w:pPr>
      <w:r>
        <w:continuationSeparator/>
      </w:r>
    </w:p>
  </w:footnote>
  <w:footnote w:type="continuationNotice" w:id="1">
    <w:p w14:paraId="45073613" w14:textId="77777777" w:rsidR="0045791E" w:rsidRDefault="004579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5791E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0CF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1060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07ED2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161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4830CF"/>
    <w:rsid w:val="004C1060"/>
    <w:rsid w:val="00522EEF"/>
    <w:rsid w:val="006C7B00"/>
    <w:rsid w:val="006F7C3B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6F7C3B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361A44DFDDBC44B4B1AA05A92A2B54C2">
    <w:name w:val="361A44DFDDBC44B4B1AA05A92A2B54C2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2FC5F769BC3A4AA9813D1D22F04EC641">
    <w:name w:val="2FC5F769BC3A4AA9813D1D22F04EC641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DE9FA2269F4540DB898695AE6B9602E6">
    <w:name w:val="DE9FA2269F4540DB898695AE6B9602E6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CAF7411640B5473BBEDFD06658A148ED">
    <w:name w:val="CAF7411640B5473BBEDFD06658A148ED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57B4CD27F8214FEAB4E15D7BCE53AD59">
    <w:name w:val="57B4CD27F8214FEAB4E15D7BCE53AD59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51229810B9E144D8A63DBB3A5155C077">
    <w:name w:val="51229810B9E144D8A63DBB3A5155C077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528B26D2157B421DBB892D2992452DA0">
    <w:name w:val="528B26D2157B421DBB892D2992452DA0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8FB42BAD8C0841FDBC565EF956D018AE">
    <w:name w:val="8FB42BAD8C0841FDBC565EF956D018AE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F5E5BF3ED7234AEE9AFD65EC2324A8A7">
    <w:name w:val="F5E5BF3ED7234AEE9AFD65EC2324A8A7"/>
    <w:rsid w:val="006F7C3B"/>
    <w:pPr>
      <w:spacing w:line="278" w:lineRule="auto"/>
    </w:pPr>
    <w:rPr>
      <w:sz w:val="24"/>
      <w:szCs w:val="24"/>
      <w:lang w:val="fr-BE" w:eastAsia="fr-BE"/>
    </w:rPr>
  </w:style>
  <w:style w:type="paragraph" w:customStyle="1" w:styleId="23DF09C36F8E4BA1849EEB6F92B0047C">
    <w:name w:val="23DF09C36F8E4BA1849EEB6F92B0047C"/>
    <w:rsid w:val="006F7C3B"/>
    <w:pPr>
      <w:spacing w:line="278" w:lineRule="auto"/>
    </w:pPr>
    <w:rPr>
      <w:sz w:val="24"/>
      <w:szCs w:val="24"/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3728</Characters>
  <Application>Microsoft Office Word</Application>
  <DocSecurity>4</DocSecurity>
  <Lines>186</Lines>
  <Paragraphs>122</Paragraphs>
  <ScaleCrop>false</ScaleCrop>
  <Company>European Commission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HACIA Marcin (OIB)</cp:lastModifiedBy>
  <cp:revision>2</cp:revision>
  <dcterms:created xsi:type="dcterms:W3CDTF">2026-05-28T08:29:00Z</dcterms:created>
  <dcterms:modified xsi:type="dcterms:W3CDTF">2026-05-28T08:29:00Z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