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F187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4F1878">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629CF9D3" w:rsidR="00744C94" w:rsidRPr="00A42175" w:rsidRDefault="006E054F" w:rsidP="00E962EE">
                <w:pPr>
                  <w:rPr>
                    <w:rFonts w:asciiTheme="minorHAnsi" w:hAnsiTheme="minorHAnsi" w:cstheme="minorHAnsi"/>
                    <w:color w:val="F2F2F2" w:themeColor="background1" w:themeShade="F2"/>
                    <w:highlight w:val="lightGray"/>
                    <w:lang w:val="en-IE"/>
                  </w:rPr>
                </w:pPr>
                <w:r w:rsidRPr="006E054F">
                  <w:rPr>
                    <w:rFonts w:asciiTheme="minorHAnsi" w:eastAsiaTheme="minorHAnsi" w:hAnsiTheme="minorHAnsi" w:cstheme="minorHAnsi"/>
                    <w:b/>
                    <w:szCs w:val="24"/>
                    <w:lang w:eastAsia="en-US"/>
                  </w:rPr>
                  <w:t>Call for interest reference: EC/2026/FPI/519687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F187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4F1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F1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F1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F187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BA806DC"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6E054F" w:rsidRPr="004F1878">
              <w:rPr>
                <w:rFonts w:ascii="EC Square Sans Pro" w:hAnsi="EC Square Sans Pro" w:cstheme="minorHAnsi"/>
              </w:rPr>
              <w:t xml:space="preserve">budget </w:t>
            </w:r>
            <w:r w:rsidR="006E054F" w:rsidRPr="006E054F">
              <w:rPr>
                <w:rFonts w:ascii="EC Square Sans Pro" w:hAnsi="EC Square Sans Pro" w:cstheme="minorHAnsi"/>
              </w:rPr>
              <w:t>and/or financial management and/or project management</w:t>
            </w:r>
            <w:r w:rsidR="006E054F">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232272F"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08A2BA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F1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F187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F1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F187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F187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F187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1B9B"/>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3858"/>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6BEE"/>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1878"/>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54F"/>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normaltextrun">
    <w:name w:val="normaltextrun"/>
    <w:basedOn w:val="DefaultParagraphFont"/>
    <w:rsid w:val="006E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61B9B"/>
    <w:rsid w:val="00496BEE"/>
    <w:rsid w:val="007A387C"/>
    <w:rsid w:val="00DB3C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B3CE5"/>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7047e6fd-eb60-464f-bd6f-0c258c874752"/>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650</Words>
  <Characters>3207</Characters>
  <Application>Microsoft Office Word</Application>
  <DocSecurity>0</DocSecurity>
  <Lines>178</Lines>
  <Paragraphs>124</Paragraphs>
  <ScaleCrop>false</ScaleCrop>
  <Company>European Commission</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4</cp:revision>
  <cp:lastPrinted>2025-07-07T21:18:00Z</cp:lastPrinted>
  <dcterms:created xsi:type="dcterms:W3CDTF">2026-06-12T15:49:00Z</dcterms:created>
  <dcterms:modified xsi:type="dcterms:W3CDTF">2026-06-15T12:04:00Z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