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026F9"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4437" w:type="dxa"/>
                <w:tcBorders>
                  <w:bottom w:val="single" w:sz="4" w:space="0" w:color="auto"/>
                </w:tcBorders>
                <w:vAlign w:val="center"/>
              </w:tcPr>
              <w:p w14:paraId="04B57F4C" w14:textId="3E403B43" w:rsidR="00744C94" w:rsidRPr="00A42175" w:rsidRDefault="00C12952" w:rsidP="00E962EE">
                <w:pPr>
                  <w:rPr>
                    <w:rFonts w:asciiTheme="minorHAnsi" w:hAnsiTheme="minorHAnsi" w:cstheme="minorHAnsi"/>
                    <w:color w:val="F2F2F2" w:themeColor="background1" w:themeShade="F2"/>
                    <w:highlight w:val="lightGray"/>
                    <w:lang w:val="en-IE"/>
                  </w:rPr>
                </w:pPr>
                <w:r w:rsidRPr="00C12952">
                  <w:rPr>
                    <w:rFonts w:asciiTheme="minorHAnsi" w:eastAsiaTheme="minorHAnsi" w:hAnsiTheme="minorHAnsi" w:cstheme="minorHAnsi"/>
                    <w:b/>
                    <w:szCs w:val="24"/>
                    <w:lang w:eastAsia="en-US"/>
                  </w:rPr>
                  <w:t xml:space="preserve">Call for interest reference: EC-SG-2026-514992  </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026F9"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0026F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026F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026F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026F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47F54BF"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w:t>
            </w:r>
            <w:r w:rsidRPr="004A105E">
              <w:rPr>
                <w:rFonts w:ascii="EC Square Sans Pro" w:hAnsi="EC Square Sans Pro" w:cstheme="minorHAnsi"/>
              </w:rPr>
              <w:t xml:space="preserve">of </w:t>
            </w:r>
            <w:r w:rsidR="000A7674">
              <w:rPr>
                <w:rFonts w:ascii="EC Square Sans Pro" w:hAnsi="EC Square Sans Pro" w:cstheme="minorHAnsi"/>
              </w:rPr>
              <w:t>Digital, Legal, Digital Services Act, etc</w:t>
            </w:r>
          </w:p>
          <w:p w14:paraId="724B3B83" w14:textId="64C82E2D"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0A7674">
              <w:rPr>
                <w:rFonts w:ascii="EC Square Sans Pro" w:hAnsi="EC Square Sans Pro" w:cstheme="minorHAnsi"/>
              </w:rPr>
              <w:t>Public Affairs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026F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0026F9"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026F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0026F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026F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0026F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0026F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0026F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026F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0026F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0026F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0026F9"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26F9"/>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A7674"/>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27A0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1B88"/>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05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2952"/>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14E7"/>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27A04"/>
    <w:rsid w:val="001430E0"/>
    <w:rsid w:val="00175AB9"/>
    <w:rsid w:val="00202BC0"/>
    <w:rsid w:val="00361B88"/>
    <w:rsid w:val="007A387C"/>
    <w:rsid w:val="00D414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587</Words>
  <Characters>3290</Characters>
  <Application>Microsoft Office Word</Application>
  <DocSecurity>0</DocSecurity>
  <Lines>65</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TZIKAS Lara (SG)</cp:lastModifiedBy>
  <cp:revision>2</cp:revision>
  <cp:lastPrinted>2025-07-07T21:18:00Z</cp:lastPrinted>
  <dcterms:created xsi:type="dcterms:W3CDTF">2026-04-13T06:08:00Z</dcterms:created>
  <dcterms:modified xsi:type="dcterms:W3CDTF">2026-04-13T06:08:00Z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