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40033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00B95E7A">
        <w:sdt>
          <w:sdtPr>
            <w:rPr>
              <w:rFonts w:ascii="EC Square Sans Pro" w:hAnsi="EC Square Sans Pro"/>
              <w:lang w:val="en-IE"/>
            </w:rPr>
            <w:alias w:val="Selection_ref"/>
            <w:tag w:val="Selection_ref"/>
            <w:id w:val="1380049904"/>
            <w:placeholder>
              <w:docPart w:val="58BF9429BF744E0490FAE56FE646378F"/>
            </w:placeholder>
            <w:text/>
          </w:sdtPr>
          <w:sdtContent>
            <w:tc>
              <w:tcPr>
                <w:tcW w:w="6173" w:type="dxa"/>
                <w:tcBorders>
                  <w:bottom w:val="single" w:sz="4" w:space="0" w:color="auto"/>
                </w:tcBorders>
                <w:vAlign w:val="center"/>
              </w:tcPr>
              <w:p w14:paraId="54EAF19B" w14:textId="21763690" w:rsidR="00124374" w:rsidRPr="00ED5BDD" w:rsidRDefault="00400336" w:rsidP="00ED5BDD">
                <w:pPr>
                  <w:spacing w:after="0"/>
                  <w:rPr>
                    <w:rFonts w:ascii="EC Square Sans Pro" w:hAnsi="EC Square Sans Pro" w:cstheme="minorHAnsi"/>
                    <w:color w:val="F2F2F2" w:themeColor="background1" w:themeShade="F2"/>
                    <w:highlight w:val="lightGray"/>
                    <w:lang w:val="en-IE"/>
                  </w:rPr>
                </w:pPr>
                <w:r w:rsidRPr="00400336">
                  <w:rPr>
                    <w:rFonts w:ascii="EC Square Sans Pro" w:hAnsi="EC Square Sans Pro"/>
                    <w:lang w:val="en-IE"/>
                  </w:rPr>
                  <w:t>Selection reference: PMO/COM/2026/827</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End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End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End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End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End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End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40033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40033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40033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4003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4003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40033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End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End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11EC0CE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B07C5">
              <w:rPr>
                <w:rFonts w:ascii="EC Square Sans Pro" w:hAnsi="EC Square Sans Pro" w:cstheme="minorHAnsi"/>
              </w:rPr>
              <w:t>Data Science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End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End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DCF05B5" w14:textId="77777777" w:rsidTr="00C35C2F">
        <w:tc>
          <w:tcPr>
            <w:tcW w:w="6805" w:type="dxa"/>
            <w:gridSpan w:val="2"/>
            <w:tcBorders>
              <w:top w:val="single" w:sz="4" w:space="0" w:color="auto"/>
              <w:left w:val="nil"/>
              <w:bottom w:val="single" w:sz="4" w:space="0" w:color="auto"/>
              <w:right w:val="nil"/>
            </w:tcBorders>
          </w:tcPr>
          <w:p w14:paraId="769F3EF6" w14:textId="129337A4" w:rsidR="00333AEA" w:rsidRDefault="00333AEA" w:rsidP="00A37FBD">
            <w:pPr>
              <w:spacing w:after="0" w:line="240" w:lineRule="atLeast"/>
              <w:jc w:val="left"/>
              <w:rPr>
                <w:rFonts w:ascii="EC Square Sans Pro" w:hAnsi="EC Square Sans Pro" w:cstheme="minorHAnsi"/>
              </w:rPr>
            </w:pPr>
            <w:r w:rsidRPr="00EB07C5">
              <w:rPr>
                <w:rFonts w:ascii="EC Square Sans Pro" w:hAnsi="EC Square Sans Pro" w:cstheme="minorHAnsi"/>
              </w:rPr>
              <w:t xml:space="preserve">… and how many </w:t>
            </w:r>
            <w:r w:rsidR="00EB07C5" w:rsidRPr="00EB07C5">
              <w:rPr>
                <w:rFonts w:ascii="EC Square Sans Pro" w:hAnsi="EC Square Sans Pro" w:cstheme="minorHAnsi"/>
              </w:rPr>
              <w:t>in</w:t>
            </w:r>
            <w:r w:rsidR="00EB07C5" w:rsidRPr="00B74996">
              <w:rPr>
                <w:rFonts w:ascii="EC Square Sans Pro" w:hAnsi="EC Square Sans Pro" w:cstheme="minorHAnsi"/>
              </w:rPr>
              <w:t xml:space="preserve"> the field of</w:t>
            </w:r>
            <w:r w:rsidR="00EB07C5">
              <w:rPr>
                <w:rFonts w:ascii="EC Square Sans Pro" w:hAnsi="EC Square Sans Pro" w:cstheme="minorHAnsi"/>
              </w:rPr>
              <w:t xml:space="preserve"> Data Management </w:t>
            </w:r>
            <w:r w:rsidR="00A6538D">
              <w:rPr>
                <w:rFonts w:ascii="EC Square Sans Pro" w:hAnsi="EC Square Sans Pro" w:cstheme="minorHAnsi"/>
              </w:rPr>
              <w:t xml:space="preserve">and AI </w:t>
            </w:r>
            <w:r w:rsidR="00EB07C5">
              <w:rPr>
                <w:rFonts w:ascii="EC Square Sans Pro" w:hAnsi="EC Square Sans Pro" w:cstheme="minorHAnsi"/>
              </w:rPr>
              <w:t>(</w:t>
            </w:r>
            <w:r w:rsidR="00EB07C5" w:rsidRPr="001A333D">
              <w:rPr>
                <w:rFonts w:ascii="EC Square Sans Pro" w:hAnsi="EC Square Sans Pro" w:cstheme="minorHAnsi"/>
                <w:color w:val="000000"/>
                <w:sz w:val="22"/>
                <w:szCs w:val="22"/>
                <w:shd w:val="clear" w:color="auto" w:fill="FAFCFF"/>
                <w:lang w:val="en-IE"/>
              </w:rPr>
              <w:t>data delivery, data integration, reporting</w:t>
            </w:r>
            <w:r w:rsidR="00A6538D">
              <w:rPr>
                <w:rFonts w:ascii="EC Square Sans Pro" w:hAnsi="EC Square Sans Pro" w:cstheme="minorHAnsi"/>
                <w:color w:val="000000"/>
                <w:sz w:val="22"/>
                <w:szCs w:val="22"/>
                <w:shd w:val="clear" w:color="auto" w:fill="FAFCFF"/>
                <w:lang w:val="en-IE"/>
              </w:rPr>
              <w:t>, prompts, Large Language Models</w:t>
            </w:r>
            <w:r w:rsidR="00EB07C5">
              <w:rPr>
                <w:rFonts w:ascii="EC Square Sans Pro" w:hAnsi="EC Square Sans Pro" w:cstheme="minorHAnsi"/>
                <w:color w:val="000000"/>
                <w:sz w:val="22"/>
                <w:szCs w:val="22"/>
                <w:shd w:val="clear" w:color="auto" w:fill="FAFCFF"/>
                <w:lang w:val="en-IE"/>
              </w:rPr>
              <w:t>)</w:t>
            </w:r>
            <w:r w:rsidR="00EB07C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F594F7E225540C6A5C8EA56E3972F31"/>
              </w:placeholder>
              <w:showingPlcHdr/>
              <w:text/>
            </w:sdtPr>
            <w:sdtEndPr/>
            <w:sdtContent>
              <w:p w14:paraId="563F592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E63665C215741CBB1DCDF6BAAEC8E79"/>
              </w:placeholder>
              <w:showingPlcHdr/>
              <w:text/>
            </w:sdtPr>
            <w:sdtEndPr/>
            <w:sdtContent>
              <w:p w14:paraId="574C1BB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4003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4003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End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End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4003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4003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End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End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B5E3" w14:textId="77777777" w:rsidR="0060771D" w:rsidRDefault="0060771D" w:rsidP="00124374">
      <w:pPr>
        <w:spacing w:after="0"/>
      </w:pPr>
      <w:r>
        <w:separator/>
      </w:r>
    </w:p>
  </w:endnote>
  <w:endnote w:type="continuationSeparator" w:id="0">
    <w:p w14:paraId="0944A048" w14:textId="77777777" w:rsidR="0060771D" w:rsidRDefault="0060771D" w:rsidP="00124374">
      <w:pPr>
        <w:spacing w:after="0"/>
      </w:pPr>
      <w:r>
        <w:continuationSeparator/>
      </w:r>
    </w:p>
  </w:endnote>
  <w:endnote w:type="continuationNotice" w:id="1">
    <w:p w14:paraId="430041B6" w14:textId="77777777" w:rsidR="0060771D" w:rsidRDefault="0060771D">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28FC" w14:textId="77777777" w:rsidR="0060771D" w:rsidRDefault="0060771D" w:rsidP="00124374">
      <w:pPr>
        <w:spacing w:after="0"/>
      </w:pPr>
      <w:r>
        <w:separator/>
      </w:r>
    </w:p>
  </w:footnote>
  <w:footnote w:type="continuationSeparator" w:id="0">
    <w:p w14:paraId="27457A10" w14:textId="77777777" w:rsidR="0060771D" w:rsidRDefault="0060771D" w:rsidP="00124374">
      <w:pPr>
        <w:spacing w:after="0"/>
      </w:pPr>
      <w:r>
        <w:continuationSeparator/>
      </w:r>
    </w:p>
  </w:footnote>
  <w:footnote w:type="continuationNotice" w:id="1">
    <w:p w14:paraId="54E5BC2C" w14:textId="77777777" w:rsidR="0060771D" w:rsidRDefault="006077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2D73"/>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5E0"/>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0336"/>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BDE"/>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4403"/>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2804"/>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336F"/>
    <w:rsid w:val="00A34B8B"/>
    <w:rsid w:val="00A37C16"/>
    <w:rsid w:val="00A37FBD"/>
    <w:rsid w:val="00A4071E"/>
    <w:rsid w:val="00A42BFD"/>
    <w:rsid w:val="00A45799"/>
    <w:rsid w:val="00A51DC3"/>
    <w:rsid w:val="00A538F6"/>
    <w:rsid w:val="00A5545D"/>
    <w:rsid w:val="00A56BD8"/>
    <w:rsid w:val="00A57A9D"/>
    <w:rsid w:val="00A62602"/>
    <w:rsid w:val="00A64FB8"/>
    <w:rsid w:val="00A6538D"/>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261"/>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5199"/>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07C5"/>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4F594F7E225540C6A5C8EA56E3972F31"/>
        <w:category>
          <w:name w:val="General"/>
          <w:gallery w:val="placeholder"/>
        </w:category>
        <w:types>
          <w:type w:val="bbPlcHdr"/>
        </w:types>
        <w:behaviors>
          <w:behavior w:val="content"/>
        </w:behaviors>
        <w:guid w:val="{B4C0673E-D18B-4CEF-9952-D21EA83F1A70}"/>
      </w:docPartPr>
      <w:docPartBody>
        <w:p w:rsidR="00F219EB" w:rsidRDefault="00F219EB">
          <w:pPr>
            <w:pStyle w:val="4F594F7E225540C6A5C8EA56E3972F31"/>
          </w:pPr>
          <w:r w:rsidRPr="00166DEF">
            <w:rPr>
              <w:rFonts w:cstheme="minorHAnsi"/>
              <w:color w:val="808080" w:themeColor="background1" w:themeShade="80"/>
              <w:sz w:val="20"/>
            </w:rPr>
            <w:t>Click here</w:t>
          </w:r>
        </w:p>
      </w:docPartBody>
    </w:docPart>
    <w:docPart>
      <w:docPartPr>
        <w:name w:val="2E63665C215741CBB1DCDF6BAAEC8E79"/>
        <w:category>
          <w:name w:val="General"/>
          <w:gallery w:val="placeholder"/>
        </w:category>
        <w:types>
          <w:type w:val="bbPlcHdr"/>
        </w:types>
        <w:behaviors>
          <w:behavior w:val="content"/>
        </w:behaviors>
        <w:guid w:val="{F12AE4B9-82D7-4C4C-861A-B779CD898E6E}"/>
      </w:docPartPr>
      <w:docPartBody>
        <w:p w:rsidR="00F219EB" w:rsidRDefault="00F219EB">
          <w:pPr>
            <w:pStyle w:val="2E63665C215741CBB1DCDF6BAAEC8E79"/>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0C45E0"/>
    <w:rsid w:val="004B5BDE"/>
    <w:rsid w:val="00A3336F"/>
    <w:rsid w:val="00AB6261"/>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4F594F7E225540C6A5C8EA56E3972F31">
    <w:name w:val="4F594F7E225540C6A5C8EA56E3972F31"/>
  </w:style>
  <w:style w:type="paragraph" w:customStyle="1" w:styleId="2E63665C215741CBB1DCDF6BAAEC8E79">
    <w:name w:val="2E63665C215741CBB1DCDF6BAAEC8E79"/>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5" ma:contentTypeDescription="Create a new document." ma:contentTypeScope="" ma:versionID="f9cf2250d55ae2b790819f5867894f34">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b99210053a67766abe5d1583ba43b863"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MOKnowledge_LatestVersion xmlns="4ff26aba-e267-445c-ad47-6f28aa4b02ed" xsi:nil="true"/>
    <PMOKnowledge_Comment xmlns="4ff26aba-e267-445c-ad47-6f28aa4b02ed" xsi:nil="true"/>
    <EC_ARES_NUMBER xmlns="4ff26aba-e267-445c-ad47-6f28aa4b02ed">
      <Url xsi:nil="true"/>
      <Description xsi:nil="true"/>
    </EC_ARES_NUMBER>
    <PMOKnowledge_EndOfValidity xmlns="4ff26aba-e267-445c-ad47-6f28aa4b02ed" xsi:nil="true"/>
    <EC_ARES_TRANSFERRED_BY xmlns="4ff26aba-e267-445c-ad47-6f28aa4b02ed" xsi:nil="true"/>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TaxCatchAll xmlns="4ff26aba-e267-445c-ad47-6f28aa4b02ed">
      <Value>174</Value>
      <Value>235</Value>
      <Value>171</Value>
      <Value>337</Value>
      <Value>172</Value>
    </TaxCatchAll>
    <PMOKnowledge_Highlight xmlns="4ff26aba-e267-445c-ad47-6f28aa4b02ed">false</PMOKnowledge_Highlight>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95a1af9e-9d08-4a6b-976a-85abda975b49</TermId>
        </TermInfo>
      </Terms>
    </g39ca315810a42dd8543582f7a4fc0f3>
    <lcf76f155ced4ddcb4097134ff3c332f xmlns="ac26fdac-8a26-4d6d-8834-4893c2c492f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EC_ARES_DATE_TRANSFERRED xmlns="4ff26aba-e267-445c-ad47-6f28aa4b02ed" xsi:nil="true"/>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B9FEB6C-7537-4E90-BB9A-DFD51AA1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f26aba-e267-445c-ad47-6f28aa4b02ed"/>
    <ds:schemaRef ds:uri="ac26fdac-8a26-4d6d-8834-4893c2c492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3423</Characters>
  <Application>Microsoft Office Word</Application>
  <DocSecurity>4</DocSecurity>
  <Lines>163</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KOZAKOU Elisavet (HR)</cp:lastModifiedBy>
  <cp:revision>2</cp:revision>
  <cp:lastPrinted>2025-04-04T08:19:00Z</cp:lastPrinted>
  <dcterms:created xsi:type="dcterms:W3CDTF">2026-04-23T13:06:00Z</dcterms:created>
  <dcterms:modified xsi:type="dcterms:W3CDTF">2026-04-23T13:06:00Z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