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8D739E"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9C7A82">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shd w:val="clear" w:color="auto" w:fill="auto"/>
                <w:vAlign w:val="center"/>
              </w:tcPr>
              <w:p w14:paraId="5A19DD27" w14:textId="198E83BA" w:rsidR="00124374" w:rsidRPr="009C7A82" w:rsidRDefault="00124374" w:rsidP="00ED5BDD">
                <w:pPr>
                  <w:spacing w:after="0"/>
                  <w:rPr>
                    <w:rFonts w:ascii="EC Square Sans Pro" w:hAnsi="EC Square Sans Pro" w:cstheme="minorHAnsi"/>
                    <w:color w:val="F2F2F2" w:themeColor="background1" w:themeShade="F2"/>
                    <w:lang w:val="en-IE"/>
                  </w:rPr>
                </w:pPr>
                <w:r w:rsidRPr="009C7A82">
                  <w:rPr>
                    <w:rFonts w:ascii="EC Square Sans Pro" w:eastAsiaTheme="minorHAnsi" w:hAnsi="EC Square Sans Pro" w:cstheme="minorHAnsi"/>
                    <w:b/>
                    <w:szCs w:val="24"/>
                    <w:lang w:eastAsia="en-US"/>
                  </w:rPr>
                  <w:t xml:space="preserve">Selection reference: </w:t>
                </w:r>
                <w:r w:rsidR="009C7A82" w:rsidRPr="009C7A82">
                  <w:rPr>
                    <w:rFonts w:ascii="EC Square Sans Pro" w:eastAsiaTheme="minorHAnsi" w:hAnsi="EC Square Sans Pro" w:cstheme="minorHAnsi"/>
                    <w:b/>
                    <w:szCs w:val="24"/>
                    <w:lang w:eastAsia="en-US"/>
                  </w:rPr>
                  <w:t>DEFIS</w:t>
                </w:r>
                <w:r w:rsidRPr="009C7A82">
                  <w:rPr>
                    <w:rFonts w:ascii="EC Square Sans Pro" w:eastAsiaTheme="minorHAnsi" w:hAnsi="EC Square Sans Pro" w:cstheme="minorHAnsi"/>
                    <w:b/>
                    <w:szCs w:val="24"/>
                    <w:lang w:eastAsia="en-US"/>
                  </w:rPr>
                  <w:t>/COM/202</w:t>
                </w:r>
                <w:r w:rsidR="009C7A82" w:rsidRPr="009C7A82">
                  <w:rPr>
                    <w:rFonts w:ascii="EC Square Sans Pro" w:eastAsiaTheme="minorHAnsi" w:hAnsi="EC Square Sans Pro" w:cstheme="minorHAnsi"/>
                    <w:b/>
                    <w:szCs w:val="24"/>
                    <w:lang w:eastAsia="en-US"/>
                  </w:rPr>
                  <w:t>6</w:t>
                </w:r>
                <w:r w:rsidRPr="009C7A82">
                  <w:rPr>
                    <w:rFonts w:ascii="EC Square Sans Pro" w:eastAsiaTheme="minorHAnsi" w:hAnsi="EC Square Sans Pro" w:cstheme="minorHAnsi"/>
                    <w:b/>
                    <w:szCs w:val="24"/>
                    <w:lang w:eastAsia="en-US"/>
                  </w:rPr>
                  <w:t>/</w:t>
                </w:r>
                <w:r w:rsidR="009C7A82" w:rsidRPr="009C7A82">
                  <w:rPr>
                    <w:rFonts w:ascii="EC Square Sans Pro" w:eastAsiaTheme="minorHAnsi" w:hAnsi="EC Square Sans Pro" w:cstheme="minorHAnsi"/>
                    <w:b/>
                    <w:szCs w:val="24"/>
                    <w:lang w:eastAsia="en-US"/>
                  </w:rPr>
                  <w:t>636</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8D739E"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8D739E"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8D739E"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8D739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8D739E"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8D739E"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2B1CF76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C7A82">
              <w:rPr>
                <w:rFonts w:ascii="EC Square Sans Pro" w:hAnsi="EC Square Sans Pro" w:cstheme="minorHAnsi"/>
              </w:rPr>
              <w:t>administration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8D73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8D73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8D73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8D739E"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08E8"/>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8BF"/>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D739E"/>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A82"/>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4BD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5548F72C-0A79-4C5D-B466-53FD4EA5A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274EB4"/>
    <w:rsid w:val="004A08E8"/>
    <w:rsid w:val="004B30C6"/>
    <w:rsid w:val="004C0A4C"/>
    <w:rsid w:val="006669E4"/>
    <w:rsid w:val="006D3BFD"/>
    <w:rsid w:val="00706A23"/>
    <w:rsid w:val="007928BF"/>
    <w:rsid w:val="009F49CC"/>
    <w:rsid w:val="00B86DDB"/>
    <w:rsid w:val="00BD44DD"/>
    <w:rsid w:val="00C54138"/>
    <w:rsid w:val="00C73F93"/>
    <w:rsid w:val="00CC0DE3"/>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9732394-380E-4E14-977F-68CE86E80778}">
  <ds:schemaRefs>
    <ds:schemaRef ds:uri="4842087e-2272-41de-a1ab-a38a45c617bb"/>
    <ds:schemaRef ds:uri="http://purl.org/dc/dcmitype/"/>
    <ds:schemaRef ds:uri="http://purl.org/dc/terms/"/>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F3B063F-CF6B-48DF-9B74-84D42EAC0F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Single application form TA_358150_AST_DEFIS B.dotx</Template>
  <TotalTime>2</TotalTime>
  <Pages>4</Pages>
  <Words>588</Words>
  <Characters>3358</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KROLAK-GRAJEWSKA Iwona (HR)</cp:lastModifiedBy>
  <cp:revision>2</cp:revision>
  <cp:lastPrinted>2025-04-04T08:19:00Z</cp:lastPrinted>
  <dcterms:created xsi:type="dcterms:W3CDTF">2026-03-31T16:40:00Z</dcterms:created>
  <dcterms:modified xsi:type="dcterms:W3CDTF">2026-03-31T16:40:00Z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