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55A24"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40B7D4A" w:rsidR="00744C94" w:rsidRPr="00A42175" w:rsidRDefault="00744C94" w:rsidP="00E962EE">
                <w:pPr>
                  <w:rPr>
                    <w:rFonts w:asciiTheme="minorHAnsi" w:hAnsiTheme="minorHAnsi" w:cstheme="minorHAnsi"/>
                    <w:color w:val="F2F2F2" w:themeColor="background1" w:themeShade="F2"/>
                    <w:highlight w:val="lightGray"/>
                    <w:lang w:val="en-IE"/>
                  </w:rPr>
                </w:pPr>
                <w:r w:rsidRPr="00B55A24">
                  <w:rPr>
                    <w:rFonts w:asciiTheme="minorHAnsi" w:eastAsiaTheme="minorHAnsi" w:hAnsiTheme="minorHAnsi" w:cstheme="minorHAnsi"/>
                    <w:b/>
                    <w:szCs w:val="24"/>
                    <w:lang w:eastAsia="en-US"/>
                  </w:rPr>
                  <w:t xml:space="preserve">Call for interest reference: </w:t>
                </w:r>
                <w:r w:rsidR="00B55A24" w:rsidRPr="00B55A24">
                  <w:rPr>
                    <w:rFonts w:asciiTheme="minorHAnsi" w:eastAsiaTheme="minorHAnsi" w:hAnsiTheme="minorHAnsi" w:cstheme="minorHAnsi"/>
                    <w:b/>
                    <w:szCs w:val="24"/>
                    <w:lang w:eastAsia="en-US"/>
                  </w:rPr>
                  <w:t>EC/</w:t>
                </w:r>
                <w:r w:rsidR="005F239E" w:rsidRPr="00B55A24">
                  <w:rPr>
                    <w:rFonts w:asciiTheme="minorHAnsi" w:eastAsiaTheme="minorHAnsi" w:hAnsiTheme="minorHAnsi" w:cstheme="minorHAnsi"/>
                    <w:b/>
                    <w:szCs w:val="24"/>
                    <w:lang w:eastAsia="en-US"/>
                  </w:rPr>
                  <w:t>2026</w:t>
                </w:r>
                <w:r w:rsidR="00B55A24" w:rsidRPr="00B55A24">
                  <w:rPr>
                    <w:rFonts w:asciiTheme="minorHAnsi" w:eastAsiaTheme="minorHAnsi" w:hAnsiTheme="minorHAnsi" w:cstheme="minorHAnsi"/>
                    <w:b/>
                    <w:szCs w:val="24"/>
                    <w:lang w:eastAsia="en-US"/>
                  </w:rPr>
                  <w:t>/</w:t>
                </w:r>
                <w:r w:rsidR="005F239E" w:rsidRPr="00B55A24">
                  <w:rPr>
                    <w:rFonts w:asciiTheme="minorHAnsi" w:eastAsiaTheme="minorHAnsi" w:hAnsiTheme="minorHAnsi" w:cstheme="minorHAnsi"/>
                    <w:b/>
                    <w:szCs w:val="24"/>
                    <w:lang w:eastAsia="en-US"/>
                  </w:rPr>
                  <w:t>DIGIT</w:t>
                </w:r>
                <w:r w:rsidR="00B55A24" w:rsidRPr="00B55A24">
                  <w:rPr>
                    <w:rFonts w:asciiTheme="minorHAnsi" w:eastAsiaTheme="minorHAnsi" w:hAnsiTheme="minorHAnsi" w:cstheme="minorHAnsi"/>
                    <w:b/>
                    <w:szCs w:val="24"/>
                    <w:lang w:eastAsia="en-US"/>
                  </w:rPr>
                  <w:t>/</w:t>
                </w:r>
                <w:r w:rsidR="005F239E" w:rsidRPr="00B55A24">
                  <w:rPr>
                    <w:rFonts w:asciiTheme="minorHAnsi" w:eastAsiaTheme="minorHAnsi" w:hAnsiTheme="minorHAnsi" w:cstheme="minorHAnsi"/>
                    <w:b/>
                    <w:szCs w:val="24"/>
                    <w:lang w:eastAsia="en-US"/>
                  </w:rPr>
                  <w:t>514251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55A24"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B55A2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55A2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55A2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55A24"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1BF86361"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FF0639">
              <w:rPr>
                <w:rFonts w:ascii="EC Square Sans Pro" w:hAnsi="EC Square Sans Pro" w:cstheme="minorHAnsi"/>
              </w:rPr>
              <w:t>budget and finance?</w:t>
            </w:r>
          </w:p>
          <w:p w14:paraId="724B3B83" w14:textId="1DC9BBB0"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55A2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55A24"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55A2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55A24"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55A24"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55A24"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014E"/>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4B7"/>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239E"/>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107"/>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6463"/>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5A24"/>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367AD"/>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0639"/>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2014E"/>
    <w:rsid w:val="007A387C"/>
    <w:rsid w:val="007E5107"/>
    <w:rsid w:val="00896463"/>
    <w:rsid w:val="00F367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Props1.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628</Words>
  <Characters>3115</Characters>
  <Application>Microsoft Office Word</Application>
  <DocSecurity>0</DocSecurity>
  <Lines>183</Lines>
  <Paragraphs>120</Paragraphs>
  <ScaleCrop>false</ScaleCrop>
  <Company>European Commission</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LOPEZ GALVEZ Lucia (HR)</cp:lastModifiedBy>
  <cp:revision>3</cp:revision>
  <dcterms:created xsi:type="dcterms:W3CDTF">2026-03-30T10:15:00Z</dcterms:created>
  <dcterms:modified xsi:type="dcterms:W3CDTF">2026-03-30T13:12:00Z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