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462C60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C24D32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642C2D4F" w:rsidR="00744C94" w:rsidRPr="008F1801" w:rsidRDefault="00D94855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D94855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EC/2026/OIL/377248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C24D32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C24D32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C24D32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24D32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462C60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C24D32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C24D32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C24D32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C24D32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462C6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462C6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462C6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462C6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4F769B8A" w:rsidR="00744C94" w:rsidRPr="008F1801" w:rsidRDefault="002A5B86" w:rsidP="00D94855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de ces années sont dans le domaine de</w:t>
            </w:r>
            <w:r w:rsidR="00D94855" w:rsidRPr="00D94855">
              <w:rPr>
                <w:rFonts w:ascii="EC Square Sans Pro" w:hAnsi="EC Square Sans Pro" w:cstheme="minorHAnsi"/>
                <w:lang w:val="fr-BE"/>
              </w:rPr>
              <w:t xml:space="preserve"> technique de bâtiment (électricité, génie civil et/ou du second œuvre, etc.)</w:t>
            </w:r>
          </w:p>
          <w:p w14:paraId="724B3B83" w14:textId="2F5A7CAC" w:rsidR="00744C94" w:rsidRPr="008F1801" w:rsidRDefault="00744C94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42097442" w14:textId="4607A33A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6CDD6A75" w14:textId="68A1ED53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</w:tr>
      <w:tr w:rsidR="00744C94" w:rsidRPr="00C24D32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462C6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462C6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462C6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462C6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462C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462C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462C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462C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462C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462C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462C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462C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C24D32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C24D32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24D32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24D32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24D32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 Statement</w:t>
        </w:r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2C60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27D8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4D32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4855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B694E"/>
    <w:rsid w:val="005A0426"/>
    <w:rsid w:val="006C7B00"/>
    <w:rsid w:val="007A387C"/>
    <w:rsid w:val="009A725A"/>
    <w:rsid w:val="00A527D8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48b01fb231751420c35b1727a12f6d1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6c5c3185c8452472ed9f0b3442324ddd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33301-D689-4852-A9E0-CA60DDF08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f34a3906-e2fe-45dd-be63-435c8762400b"/>
    <ds:schemaRef ds:uri="98d0db33-2160-4be2-935e-c519e0481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656</Words>
  <Characters>3671</Characters>
  <Application>Microsoft Office Word</Application>
  <DocSecurity>0</DocSecurity>
  <Lines>193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SAARE Ene (HR)</cp:lastModifiedBy>
  <cp:revision>4</cp:revision>
  <dcterms:created xsi:type="dcterms:W3CDTF">2026-01-29T15:36:00Z</dcterms:created>
  <dcterms:modified xsi:type="dcterms:W3CDTF">2026-01-29T15:39:00Z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