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A5E5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9A6A13">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01F84DEA" w:rsidR="00744C94" w:rsidRPr="00A42175" w:rsidRDefault="00744C94" w:rsidP="00E962EE">
                <w:pPr>
                  <w:rPr>
                    <w:rFonts w:asciiTheme="minorHAnsi" w:hAnsiTheme="minorHAnsi" w:cstheme="minorHAnsi"/>
                    <w:color w:val="F2F2F2" w:themeColor="background1" w:themeShade="F2"/>
                    <w:highlight w:val="lightGray"/>
                    <w:lang w:val="en-IE"/>
                  </w:rPr>
                </w:pPr>
                <w:r w:rsidRPr="009A6A13">
                  <w:rPr>
                    <w:rFonts w:asciiTheme="minorHAnsi" w:eastAsiaTheme="minorHAnsi" w:hAnsiTheme="minorHAnsi" w:cstheme="minorHAnsi"/>
                    <w:b/>
                    <w:szCs w:val="24"/>
                    <w:lang w:eastAsia="en-US"/>
                  </w:rPr>
                  <w:t xml:space="preserve">Call for interest reference: </w:t>
                </w:r>
                <w:r w:rsidR="009A6A13" w:rsidRPr="009A6A13">
                  <w:rPr>
                    <w:rFonts w:asciiTheme="minorHAnsi" w:eastAsiaTheme="minorHAnsi" w:hAnsiTheme="minorHAnsi" w:cstheme="minorHAnsi"/>
                    <w:b/>
                    <w:szCs w:val="24"/>
                    <w:lang w:eastAsia="en-US"/>
                  </w:rPr>
                  <w:t>EC-2025-SG-497100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F02AB79" w14:textId="77777777" w:rsidR="009A6A13" w:rsidRDefault="009A6A13"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A5E5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p w14:paraId="5FFB2FD9" w14:textId="77777777" w:rsidR="009A6A13" w:rsidRDefault="009A6A13"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A5E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A5E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A5E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A5E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D6ADDD1"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2444A4">
              <w:rPr>
                <w:rFonts w:ascii="EC Square Sans Pro" w:hAnsi="EC Square Sans Pro" w:cstheme="minorHAnsi"/>
              </w:rPr>
              <w:t>international agreements</w:t>
            </w:r>
          </w:p>
          <w:p w14:paraId="724B3B83" w14:textId="4DFA38C1"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w:t>
            </w:r>
            <w:r w:rsidR="002444A4">
              <w:rPr>
                <w:rFonts w:ascii="EC Square Sans Pro" w:hAnsi="EC Square Sans Pro" w:cstheme="minorHAnsi"/>
              </w:rPr>
              <w:t>policy areas covered by the EEA Agreement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A5E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A5E5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A5E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A5E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DA5E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A5E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A5E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A5E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DA5E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A5E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A5E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A5E5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44A4"/>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1E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1786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6A13"/>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5598"/>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E54"/>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2E29"/>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81786A"/>
    <w:rsid w:val="00C95598"/>
    <w:rsid w:val="00DD2E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3216</Characters>
  <Application>Microsoft Office Word</Application>
  <DocSecurity>4</DocSecurity>
  <Lines>178</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BREJEVA Jelena (SG)</cp:lastModifiedBy>
  <cp:revision>2</cp:revision>
  <cp:lastPrinted>2025-07-07T21:18:00Z</cp:lastPrinted>
  <dcterms:created xsi:type="dcterms:W3CDTF">2025-11-17T08:14:00Z</dcterms:created>
  <dcterms:modified xsi:type="dcterms:W3CDTF">2025-11-17T08:14:00Z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