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A35C1E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A35C1E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269BAAD4" w:rsidR="00744C94" w:rsidRPr="00CB6C2D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CB6C2D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CB6C2D" w:rsidRPr="00CB6C2D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EC/OIB/2025/504606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A35C1E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A35C1E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A35C1E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35C1E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A35C1E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A35C1E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A35C1E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A35C1E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A35C1E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A35C1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A35C1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A35C1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733A06BD" w:rsidR="00DB452D" w:rsidRPr="00692137" w:rsidRDefault="00A35C1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>
                    <w:rPr>
                      <w:rFonts w:ascii="EC Square Sans Pro" w:hAnsi="EC Square Sans Pro" w:cstheme="minorHAnsi"/>
                      <w:lang w:val="fr-BE"/>
                    </w:rPr>
                    <w:t>A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A35C1E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09DFD0B7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EE6862" w:rsidRPr="00EE6862">
              <w:rPr>
                <w:rFonts w:ascii="EC Square Sans Pro" w:hAnsi="EC Square Sans Pro" w:cstheme="minorHAnsi"/>
                <w:lang w:val="fr-BE"/>
              </w:rPr>
              <w:t>du support logistique, huissiers ou équivalent.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A35C1E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A35C1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A35C1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A35C1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A35C1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A35C1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A35C1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A35C1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A35C1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A35C1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A35C1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A35C1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A35C1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A35C1E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A35C1E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35C1E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35C1E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35C1E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6412" w14:textId="77777777" w:rsidR="003752CD" w:rsidRDefault="003752CD" w:rsidP="00744C94">
      <w:pPr>
        <w:spacing w:after="0"/>
      </w:pPr>
      <w:r>
        <w:separator/>
      </w:r>
    </w:p>
  </w:endnote>
  <w:endnote w:type="continuationSeparator" w:id="0">
    <w:p w14:paraId="1E344F33" w14:textId="77777777" w:rsidR="003752CD" w:rsidRDefault="003752CD" w:rsidP="00744C94">
      <w:pPr>
        <w:spacing w:after="0"/>
      </w:pPr>
      <w:r>
        <w:continuationSeparator/>
      </w:r>
    </w:p>
  </w:endnote>
  <w:endnote w:type="continuationNotice" w:id="1">
    <w:p w14:paraId="40CE5588" w14:textId="77777777" w:rsidR="003752CD" w:rsidRDefault="003752CD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EAC1" w14:textId="77777777" w:rsidR="003752CD" w:rsidRDefault="003752CD" w:rsidP="00744C94">
      <w:pPr>
        <w:spacing w:after="0"/>
      </w:pPr>
      <w:r>
        <w:separator/>
      </w:r>
    </w:p>
  </w:footnote>
  <w:footnote w:type="continuationSeparator" w:id="0">
    <w:p w14:paraId="439E099E" w14:textId="77777777" w:rsidR="003752CD" w:rsidRDefault="003752CD" w:rsidP="00744C94">
      <w:pPr>
        <w:spacing w:after="0"/>
      </w:pPr>
      <w:r>
        <w:continuationSeparator/>
      </w:r>
    </w:p>
  </w:footnote>
  <w:footnote w:type="continuationNotice" w:id="1">
    <w:p w14:paraId="60133B54" w14:textId="77777777" w:rsidR="003752CD" w:rsidRDefault="003752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752CD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2FEC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5C1E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10D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6C2D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5592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6862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2D1299"/>
    <w:rsid w:val="003B694E"/>
    <w:rsid w:val="006C7B00"/>
    <w:rsid w:val="00732FEC"/>
    <w:rsid w:val="007A387C"/>
    <w:rsid w:val="00C4110D"/>
    <w:rsid w:val="00D369E1"/>
    <w:rsid w:val="00DB5592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cc00d8a27a33a1b7f2fe70202957ba50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fbeae1c7b8620a8b86f6649c5d57c77b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6B843-CBF9-4FCE-9D4D-0516560D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661</Words>
  <Characters>3711</Characters>
  <Application>Microsoft Office Word</Application>
  <DocSecurity>0</DocSecurity>
  <Lines>185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MARTIN DOMINGUEZ Maria Del Carmen (HR)</cp:lastModifiedBy>
  <cp:revision>3</cp:revision>
  <dcterms:created xsi:type="dcterms:W3CDTF">2025-11-19T16:26:00Z</dcterms:created>
  <dcterms:modified xsi:type="dcterms:W3CDTF">2025-11-27T08:46:00Z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