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B70A6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F6E6AD8"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0F33B1">
                  <w:rPr>
                    <w:rFonts w:ascii="EC Square Sans Pro" w:eastAsiaTheme="minorHAnsi" w:hAnsi="EC Square Sans Pro" w:cstheme="minorHAnsi"/>
                    <w:b/>
                    <w:szCs w:val="24"/>
                    <w:lang w:eastAsia="en-US"/>
                  </w:rPr>
                  <w:t xml:space="preserve">Selection reference: </w:t>
                </w:r>
                <w:r w:rsidR="000F33B1" w:rsidRPr="000F33B1">
                  <w:rPr>
                    <w:rFonts w:ascii="EC Square Sans Pro" w:eastAsiaTheme="minorHAnsi" w:hAnsi="EC Square Sans Pro" w:cstheme="minorHAnsi"/>
                    <w:b/>
                    <w:szCs w:val="24"/>
                    <w:lang w:eastAsia="en-US"/>
                  </w:rPr>
                  <w:t>ENEST</w:t>
                </w:r>
                <w:r w:rsidRPr="000F33B1">
                  <w:rPr>
                    <w:rFonts w:ascii="EC Square Sans Pro" w:eastAsiaTheme="minorHAnsi" w:hAnsi="EC Square Sans Pro" w:cstheme="minorHAnsi"/>
                    <w:b/>
                    <w:szCs w:val="24"/>
                    <w:lang w:eastAsia="en-US"/>
                  </w:rPr>
                  <w:t>/</w:t>
                </w:r>
                <w:r w:rsidR="00B70A61">
                  <w:rPr>
                    <w:rFonts w:ascii="EC Square Sans Pro" w:eastAsiaTheme="minorHAnsi" w:hAnsi="EC Square Sans Pro" w:cstheme="minorHAnsi"/>
                    <w:b/>
                    <w:szCs w:val="24"/>
                    <w:lang w:eastAsia="en-US"/>
                  </w:rPr>
                  <w:t>COM/</w:t>
                </w:r>
                <w:r w:rsidRPr="000F33B1">
                  <w:rPr>
                    <w:rFonts w:ascii="EC Square Sans Pro" w:eastAsiaTheme="minorHAnsi" w:hAnsi="EC Square Sans Pro" w:cstheme="minorHAnsi"/>
                    <w:b/>
                    <w:szCs w:val="24"/>
                    <w:lang w:eastAsia="en-US"/>
                  </w:rPr>
                  <w:t>202</w:t>
                </w:r>
                <w:r w:rsidR="000F33B1" w:rsidRPr="000F33B1">
                  <w:rPr>
                    <w:rFonts w:ascii="EC Square Sans Pro" w:eastAsiaTheme="minorHAnsi" w:hAnsi="EC Square Sans Pro" w:cstheme="minorHAnsi"/>
                    <w:b/>
                    <w:szCs w:val="24"/>
                    <w:lang w:eastAsia="en-US"/>
                  </w:rPr>
                  <w:t>5</w:t>
                </w:r>
                <w:r w:rsidRPr="000F33B1">
                  <w:rPr>
                    <w:rFonts w:ascii="EC Square Sans Pro" w:eastAsiaTheme="minorHAnsi" w:hAnsi="EC Square Sans Pro" w:cstheme="minorHAnsi"/>
                    <w:b/>
                    <w:szCs w:val="24"/>
                    <w:lang w:eastAsia="en-US"/>
                  </w:rPr>
                  <w:t>/</w:t>
                </w:r>
                <w:r w:rsidR="000F33B1" w:rsidRPr="000F33B1">
                  <w:rPr>
                    <w:rFonts w:ascii="EC Square Sans Pro" w:eastAsiaTheme="minorHAnsi" w:hAnsi="EC Square Sans Pro" w:cstheme="minorHAnsi"/>
                    <w:b/>
                    <w:szCs w:val="24"/>
                    <w:lang w:eastAsia="en-US"/>
                  </w:rPr>
                  <w:t>2075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B70A6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B70A6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B70A6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B70A6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B70A6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B70A6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A732B1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F33B1" w:rsidRPr="00631A13">
              <w:rPr>
                <w:rFonts w:ascii="EC Square Sans Pro" w:hAnsi="EC Square Sans Pro" w:cstheme="minorHAnsi"/>
              </w:rPr>
              <w:t xml:space="preserve">digital, energy, transport, climate </w:t>
            </w:r>
            <w:r w:rsidR="000F33B1">
              <w:rPr>
                <w:rFonts w:ascii="EC Square Sans Pro" w:hAnsi="EC Square Sans Pro" w:cstheme="minorHAnsi"/>
              </w:rPr>
              <w:t>or</w:t>
            </w:r>
            <w:r w:rsidR="000F33B1" w:rsidRPr="00631A13">
              <w:rPr>
                <w:rFonts w:ascii="EC Square Sans Pro" w:hAnsi="EC Square Sans Pro" w:cstheme="minorHAnsi"/>
              </w:rPr>
              <w:t xml:space="preserve"> environmental policies</w:t>
            </w:r>
            <w:r w:rsidR="000F33B1">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B97621B" w:rsidR="00333AEA" w:rsidRDefault="000F33B1" w:rsidP="00A37FBD">
            <w:pPr>
              <w:spacing w:after="0" w:line="240" w:lineRule="atLeast"/>
              <w:jc w:val="left"/>
              <w:rPr>
                <w:rFonts w:ascii="EC Square Sans Pro" w:hAnsi="EC Square Sans Pro" w:cstheme="minorHAnsi"/>
              </w:rPr>
            </w:pPr>
            <w:r w:rsidRPr="000F33B1">
              <w:rPr>
                <w:rFonts w:ascii="EC Square Sans Pro" w:hAnsi="EC Square Sans Pro" w:cstheme="minorHAnsi"/>
              </w:rPr>
              <w:t>How many years are in the field of relations with third countries and/or EU enlargement/pre-accession?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B70A6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B70A6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B70A6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B70A6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3B1"/>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33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20F"/>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0A6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FAC05C46-0607-41DB-904C-0D810597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5433C"/>
    <w:rsid w:val="006669E4"/>
    <w:rsid w:val="006D3BFD"/>
    <w:rsid w:val="00706A23"/>
    <w:rsid w:val="009F49CC"/>
    <w:rsid w:val="00A7420F"/>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SELECTION OF TEMPORARY STAFF</Template>
  <TotalTime>2</TotalTime>
  <Pages>4</Pages>
  <Words>615</Words>
  <Characters>3509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VRANCKEN Katty (HR)</cp:lastModifiedBy>
  <cp:revision>2</cp:revision>
  <cp:lastPrinted>2025-04-04T08:19:00Z</cp:lastPrinted>
  <dcterms:created xsi:type="dcterms:W3CDTF">2025-10-08T10:02:00Z</dcterms:created>
  <dcterms:modified xsi:type="dcterms:W3CDTF">2025-10-08T10:02:00Z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