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534D06"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889"/>
        <w:gridCol w:w="3299"/>
        <w:gridCol w:w="9398"/>
      </w:tblGrid>
      <w:tr w:rsidR="00744C94" w:rsidRPr="00A42175" w14:paraId="41E13B6F" w14:textId="77777777" w:rsidTr="000C3359">
        <w:trPr>
          <w:gridBefore w:val="1"/>
          <w:gridAfter w:val="2"/>
          <w:wBefore w:w="139" w:type="dxa"/>
          <w:wAfter w:w="12697"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5889" w:type="dxa"/>
                <w:tcBorders>
                  <w:bottom w:val="single" w:sz="4" w:space="0" w:color="auto"/>
                </w:tcBorders>
                <w:vAlign w:val="center"/>
              </w:tcPr>
              <w:p w14:paraId="04B57F4C" w14:textId="0A598A08" w:rsidR="00744C94" w:rsidRPr="000C3359" w:rsidRDefault="00744C94" w:rsidP="00E962EE">
                <w:pPr>
                  <w:rPr>
                    <w:rFonts w:asciiTheme="minorHAnsi" w:hAnsiTheme="minorHAnsi" w:cstheme="minorHAnsi"/>
                    <w:color w:val="F2F2F2" w:themeColor="background1" w:themeShade="F2"/>
                    <w:lang w:val="en-IE"/>
                  </w:rPr>
                </w:pPr>
                <w:r w:rsidRPr="000C3359">
                  <w:rPr>
                    <w:rFonts w:asciiTheme="minorHAnsi" w:eastAsiaTheme="minorHAnsi" w:hAnsiTheme="minorHAnsi" w:cstheme="minorHAnsi"/>
                    <w:b/>
                    <w:szCs w:val="24"/>
                    <w:lang w:eastAsia="en-US"/>
                  </w:rPr>
                  <w:t xml:space="preserve">Call for interest reference: </w:t>
                </w:r>
                <w:r w:rsidR="000C3359" w:rsidRPr="000C3359">
                  <w:rPr>
                    <w:rFonts w:asciiTheme="minorHAnsi" w:eastAsiaTheme="minorHAnsi" w:hAnsiTheme="minorHAnsi" w:cstheme="minorHAnsi"/>
                    <w:b/>
                    <w:szCs w:val="24"/>
                    <w:lang w:eastAsia="en-US"/>
                  </w:rPr>
                  <w:t>EC/2025/CNECT/488145</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534D06"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534D0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534D0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534D0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534D0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720034FF"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3B4761" w:rsidRPr="003B4761">
              <w:rPr>
                <w:rFonts w:ascii="EC Square Sans Pro" w:hAnsi="EC Square Sans Pro" w:cstheme="minorHAnsi"/>
              </w:rPr>
              <w:t>IT security/Artificial Intel</w:t>
            </w:r>
            <w:r w:rsidR="003B4761">
              <w:rPr>
                <w:rFonts w:ascii="EC Square Sans Pro" w:hAnsi="EC Square Sans Pro" w:cstheme="minorHAnsi"/>
              </w:rPr>
              <w:t>l</w:t>
            </w:r>
            <w:r w:rsidR="003B4761" w:rsidRPr="003B4761">
              <w:rPr>
                <w:rFonts w:ascii="EC Square Sans Pro" w:hAnsi="EC Square Sans Pro" w:cstheme="minorHAnsi"/>
              </w:rPr>
              <w:t>igence</w:t>
            </w:r>
          </w:p>
          <w:p w14:paraId="724B3B83" w14:textId="6D632FC9" w:rsidR="00744C94" w:rsidRPr="008E3D42" w:rsidRDefault="003B4761"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And how many in the field of </w:t>
            </w:r>
            <w:r w:rsidRPr="003B4761">
              <w:rPr>
                <w:rFonts w:ascii="EC Square Sans Pro" w:hAnsi="EC Square Sans Pro" w:cstheme="minorHAnsi"/>
              </w:rPr>
              <w:t>policy development and implementation in the cybersecurity domain</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534D0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534D06"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534D0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534D0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534D0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534D0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534D0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534D0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534D0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534D0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534D0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534D06"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359"/>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B4761"/>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4D06"/>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BDF"/>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1911"/>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583"/>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762BDF"/>
    <w:rsid w:val="007A387C"/>
    <w:rsid w:val="00A01911"/>
    <w:rsid w:val="00D255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eate a new document." ma:contentTypeScope="" ma:versionID="fec830c7d344093692b3ae32ddfa8d9d">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21a1291781e45d9cef320060df04fcd5"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s>
</ds:datastoreItem>
</file>

<file path=customXml/itemProps3.xml><?xml version="1.0" encoding="utf-8"?>
<ds:datastoreItem xmlns:ds="http://schemas.openxmlformats.org/officeDocument/2006/customXml" ds:itemID="{10AF525C-9B02-45E0-AC84-6F1874CF9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642</Words>
  <Characters>3211</Characters>
  <Application>Microsoft Office Word</Application>
  <DocSecurity>4</DocSecurity>
  <Lines>178</Lines>
  <Paragraphs>124</Paragraphs>
  <ScaleCrop>false</ScaleCrop>
  <Company>European Commission</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DE HAAN Virginie (HR)</cp:lastModifiedBy>
  <cp:revision>2</cp:revision>
  <dcterms:created xsi:type="dcterms:W3CDTF">2025-05-28T12:54:00Z</dcterms:created>
  <dcterms:modified xsi:type="dcterms:W3CDTF">2025-05-28T12:54:00Z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0x010100D920D94BF79903409A44EFD8C6ED4DE5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