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8BCDE" w14:textId="77777777" w:rsidR="00122373" w:rsidRDefault="00122373" w:rsidP="463A158D">
      <w:pPr>
        <w:spacing w:before="100" w:beforeAutospacing="1" w:after="100" w:afterAutospacing="1" w:line="240" w:lineRule="auto"/>
        <w:outlineLvl w:val="1"/>
        <w:rPr>
          <w:rFonts w:ascii="EC Square Sans Pro" w:hAnsi="EC Square Sans Pro"/>
          <w:b/>
          <w:bCs/>
          <w:sz w:val="34"/>
          <w:szCs w:val="34"/>
          <w:lang w:val="en-IE"/>
        </w:rPr>
      </w:pPr>
      <w:bookmarkStart w:id="0" w:name="_Hlk93053719"/>
    </w:p>
    <w:p w14:paraId="0A42604D" w14:textId="77777777" w:rsidR="005F51A6" w:rsidRPr="00FB0309" w:rsidRDefault="005F51A6" w:rsidP="463A158D">
      <w:pPr>
        <w:spacing w:before="100" w:beforeAutospacing="1" w:after="100" w:afterAutospacing="1" w:line="240" w:lineRule="auto"/>
        <w:outlineLvl w:val="1"/>
        <w:rPr>
          <w:rFonts w:ascii="EC Square Sans Pro" w:eastAsia="Times New Roman" w:hAnsi="EC Square Sans Pro" w:cs="Arial"/>
          <w:b/>
          <w:bCs/>
          <w:color w:val="404040"/>
          <w:sz w:val="34"/>
          <w:szCs w:val="34"/>
          <w:lang w:val="en-IE" w:eastAsia="en-IE"/>
        </w:rPr>
      </w:pPr>
      <w:r w:rsidRPr="7A1BC87E">
        <w:rPr>
          <w:rFonts w:ascii="EC Square Sans Pro" w:hAnsi="EC Square Sans Pro"/>
          <w:b/>
          <w:bCs/>
          <w:sz w:val="34"/>
          <w:szCs w:val="34"/>
          <w:lang w:val="en-IE"/>
        </w:rPr>
        <w:t>MAKE A DIFFERENCE - JOIN THE EUROPEAN COMMISSION</w:t>
      </w:r>
    </w:p>
    <w:p w14:paraId="2F7520AC" w14:textId="77777777" w:rsidR="463A158D" w:rsidRDefault="463A158D" w:rsidP="463A158D">
      <w:pPr>
        <w:spacing w:beforeAutospacing="1" w:afterAutospacing="1" w:line="240" w:lineRule="auto"/>
        <w:outlineLvl w:val="1"/>
        <w:rPr>
          <w:rFonts w:ascii="EC Square Sans Pro" w:hAnsi="EC Square Sans Pro"/>
          <w:b/>
          <w:bCs/>
          <w:sz w:val="34"/>
          <w:szCs w:val="34"/>
          <w:lang w:val="en-IE"/>
        </w:rPr>
      </w:pPr>
    </w:p>
    <w:p w14:paraId="3B7330E4" w14:textId="77777777" w:rsidR="005F51A6" w:rsidRPr="00FB0309" w:rsidRDefault="005F51A6" w:rsidP="005F51A6">
      <w:pPr>
        <w:pStyle w:val="NormalWeb"/>
        <w:jc w:val="both"/>
        <w:rPr>
          <w:rFonts w:ascii="Garamond" w:hAnsi="Garamond"/>
        </w:rPr>
      </w:pPr>
      <w:r w:rsidRPr="00FB0309">
        <w:rPr>
          <w:rFonts w:ascii="Garamond" w:hAnsi="Garamond"/>
        </w:rPr>
        <w:t>Do you want to help shape the future of the European Union? Make the planet greener, promote a fairer society,</w:t>
      </w:r>
      <w:r>
        <w:t> </w:t>
      </w:r>
      <w:r w:rsidRPr="1FC94F3D">
        <w:rPr>
          <w:rFonts w:ascii="Garamond" w:hAnsi="Garamond"/>
        </w:rPr>
        <w:t>or</w:t>
      </w:r>
      <w:r w:rsidRPr="00FB0309">
        <w:rPr>
          <w:rFonts w:ascii="Garamond" w:hAnsi="Garamond"/>
        </w:rPr>
        <w:t xml:space="preserve"> support businesses and innovation across the EU</w:t>
      </w:r>
      <w:r w:rsidRPr="5F87622C">
        <w:rPr>
          <w:rFonts w:ascii="Garamond" w:hAnsi="Garamond"/>
        </w:rPr>
        <w:t>?</w:t>
      </w:r>
      <w:r w:rsidRPr="00FB0309">
        <w:rPr>
          <w:rFonts w:ascii="Garamond" w:hAnsi="Garamond"/>
        </w:rPr>
        <w:t xml:space="preserve"> </w:t>
      </w:r>
      <w:r>
        <w:rPr>
          <w:rFonts w:ascii="Garamond" w:hAnsi="Garamond"/>
        </w:rPr>
        <w:t>T</w:t>
      </w:r>
      <w:r w:rsidRPr="00FB0309">
        <w:rPr>
          <w:rFonts w:ascii="Garamond" w:hAnsi="Garamond"/>
        </w:rPr>
        <w:t>hen come and work for the European Commission where you can really make a difference!</w:t>
      </w:r>
    </w:p>
    <w:p w14:paraId="4D275C77" w14:textId="77777777" w:rsidR="005F51A6" w:rsidRDefault="005F51A6" w:rsidP="005F51A6">
      <w:pPr>
        <w:pStyle w:val="NormalWeb"/>
        <w:jc w:val="both"/>
        <w:rPr>
          <w:rFonts w:ascii="Garamond" w:hAnsi="Garamond"/>
        </w:rPr>
      </w:pPr>
      <w:r w:rsidRPr="463A158D">
        <w:rPr>
          <w:rFonts w:ascii="Garamond" w:hAnsi="Garamond"/>
        </w:rPr>
        <w:t xml:space="preserve">Commission staff are a diverse group of people, who are motivated to help make Europe – and the world – a better place. They come from the 27 Member States of the European Union. Different nationalities, </w:t>
      </w:r>
      <w:r w:rsidR="00DC005D" w:rsidRPr="463A158D">
        <w:rPr>
          <w:rFonts w:ascii="Garamond" w:hAnsi="Garamond"/>
        </w:rPr>
        <w:t xml:space="preserve">backgrounds, </w:t>
      </w:r>
      <w:r w:rsidRPr="463A158D">
        <w:rPr>
          <w:rFonts w:ascii="Garamond" w:hAnsi="Garamond"/>
        </w:rPr>
        <w:t>languages and cultures make the Commission a vibrant and inclusive place</w:t>
      </w:r>
      <w:r w:rsidR="3AB62339" w:rsidRPr="463A158D">
        <w:rPr>
          <w:rFonts w:ascii="Garamond" w:hAnsi="Garamond"/>
        </w:rPr>
        <w:t xml:space="preserve"> to work</w:t>
      </w:r>
      <w:r w:rsidRPr="463A158D">
        <w:rPr>
          <w:rFonts w:ascii="Garamond" w:hAnsi="Garamond"/>
        </w:rPr>
        <w:t xml:space="preserve">. </w:t>
      </w:r>
    </w:p>
    <w:p w14:paraId="7A131F90" w14:textId="77777777" w:rsidR="005F51A6" w:rsidRPr="00FB0DF1" w:rsidRDefault="005F51A6" w:rsidP="005F51A6">
      <w:pPr>
        <w:pStyle w:val="NormalWeb"/>
        <w:rPr>
          <w:rFonts w:ascii="Garamond" w:hAnsi="Garamond"/>
          <w:b/>
          <w:bCs/>
        </w:rPr>
      </w:pPr>
      <w:r w:rsidRPr="463A158D">
        <w:rPr>
          <w:rFonts w:ascii="Garamond" w:hAnsi="Garamond"/>
          <w:b/>
          <w:bCs/>
        </w:rPr>
        <w:t xml:space="preserve">WE OFFER </w:t>
      </w:r>
      <w:r w:rsidR="00107ECD">
        <w:rPr>
          <w:rFonts w:ascii="Garamond" w:hAnsi="Garamond"/>
          <w:b/>
          <w:bCs/>
        </w:rPr>
        <w:t>GREAT JOBS AND GREAT</w:t>
      </w:r>
      <w:r w:rsidRPr="463A158D">
        <w:rPr>
          <w:rFonts w:ascii="Garamond" w:hAnsi="Garamond"/>
          <w:b/>
          <w:bCs/>
        </w:rPr>
        <w:t xml:space="preserve"> WORKING CONDITIONS:</w:t>
      </w:r>
    </w:p>
    <w:p w14:paraId="4AAECB73" w14:textId="77777777" w:rsidR="005F51A6" w:rsidRDefault="005F51A6" w:rsidP="005F51A6">
      <w:pPr>
        <w:pStyle w:val="NormalWeb"/>
        <w:numPr>
          <w:ilvl w:val="0"/>
          <w:numId w:val="7"/>
        </w:numPr>
        <w:rPr>
          <w:rFonts w:ascii="Garamond" w:hAnsi="Garamond"/>
        </w:rPr>
      </w:pPr>
      <w:r w:rsidRPr="55836026">
        <w:rPr>
          <w:rFonts w:ascii="Garamond" w:hAnsi="Garamond"/>
        </w:rPr>
        <w:t xml:space="preserve">Interesting and challenging jobs with plenty of opportunities for training and acquiring new skills and competencies </w:t>
      </w:r>
      <w:r w:rsidR="004650E3" w:rsidRPr="55836026">
        <w:rPr>
          <w:rFonts w:ascii="Garamond" w:hAnsi="Garamond"/>
        </w:rPr>
        <w:t xml:space="preserve">throughout </w:t>
      </w:r>
      <w:r w:rsidRPr="55836026">
        <w:rPr>
          <w:rFonts w:ascii="Garamond" w:hAnsi="Garamond"/>
        </w:rPr>
        <w:t>your whole career</w:t>
      </w:r>
    </w:p>
    <w:p w14:paraId="2EBFE999" w14:textId="77777777" w:rsidR="005F51A6" w:rsidRDefault="005F51A6" w:rsidP="005F51A6">
      <w:pPr>
        <w:pStyle w:val="NormalWeb"/>
        <w:numPr>
          <w:ilvl w:val="0"/>
          <w:numId w:val="7"/>
        </w:numPr>
        <w:rPr>
          <w:rFonts w:ascii="Garamond" w:hAnsi="Garamond"/>
        </w:rPr>
      </w:pPr>
      <w:r w:rsidRPr="55836026">
        <w:rPr>
          <w:rFonts w:ascii="Garamond" w:hAnsi="Garamond"/>
        </w:rPr>
        <w:t xml:space="preserve">Opportunities to </w:t>
      </w:r>
      <w:r w:rsidR="1C199DAB" w:rsidRPr="55836026">
        <w:rPr>
          <w:rFonts w:ascii="Garamond" w:hAnsi="Garamond"/>
        </w:rPr>
        <w:t>move between different policy</w:t>
      </w:r>
      <w:r w:rsidRPr="55836026">
        <w:rPr>
          <w:rFonts w:ascii="Garamond" w:hAnsi="Garamond"/>
        </w:rPr>
        <w:t xml:space="preserve"> areas throughout your career</w:t>
      </w:r>
    </w:p>
    <w:p w14:paraId="13715EDD" w14:textId="77777777" w:rsidR="005F51A6" w:rsidRDefault="65F168AD" w:rsidP="005F51A6">
      <w:pPr>
        <w:pStyle w:val="NormalWeb"/>
        <w:numPr>
          <w:ilvl w:val="0"/>
          <w:numId w:val="7"/>
        </w:numPr>
        <w:rPr>
          <w:rFonts w:ascii="Garamond" w:hAnsi="Garamond"/>
        </w:rPr>
      </w:pPr>
      <w:r w:rsidRPr="55836026">
        <w:rPr>
          <w:rFonts w:ascii="Garamond" w:hAnsi="Garamond"/>
        </w:rPr>
        <w:t xml:space="preserve">A package of </w:t>
      </w:r>
      <w:r w:rsidR="729B6D42" w:rsidRPr="55836026">
        <w:rPr>
          <w:rFonts w:ascii="Garamond" w:hAnsi="Garamond"/>
        </w:rPr>
        <w:t>f</w:t>
      </w:r>
      <w:r w:rsidR="005F51A6" w:rsidRPr="55836026">
        <w:rPr>
          <w:rFonts w:ascii="Garamond" w:hAnsi="Garamond"/>
        </w:rPr>
        <w:t xml:space="preserve">lexible working conditions </w:t>
      </w:r>
      <w:r w:rsidR="7E135E49" w:rsidRPr="55836026">
        <w:rPr>
          <w:rFonts w:ascii="Garamond" w:hAnsi="Garamond"/>
        </w:rPr>
        <w:t xml:space="preserve">including </w:t>
      </w:r>
      <w:r w:rsidR="005F51A6" w:rsidRPr="55836026">
        <w:rPr>
          <w:rFonts w:ascii="Garamond" w:hAnsi="Garamond"/>
        </w:rPr>
        <w:t>the possibility of teleworking – we care about your work-life balance</w:t>
      </w:r>
    </w:p>
    <w:p w14:paraId="7F50F450" w14:textId="77777777" w:rsidR="005F51A6" w:rsidRDefault="005F51A6" w:rsidP="005F51A6">
      <w:pPr>
        <w:pStyle w:val="NormalWeb"/>
        <w:numPr>
          <w:ilvl w:val="0"/>
          <w:numId w:val="7"/>
        </w:numPr>
        <w:rPr>
          <w:rFonts w:ascii="Garamond" w:hAnsi="Garamond"/>
        </w:rPr>
      </w:pPr>
      <w:r w:rsidRPr="55836026">
        <w:rPr>
          <w:rFonts w:ascii="Garamond" w:hAnsi="Garamond"/>
        </w:rPr>
        <w:t xml:space="preserve">A competitive financial package, including comprehensive </w:t>
      </w:r>
      <w:r w:rsidR="33944AFE" w:rsidRPr="55836026">
        <w:rPr>
          <w:rFonts w:ascii="Garamond" w:hAnsi="Garamond"/>
        </w:rPr>
        <w:t>healthcare</w:t>
      </w:r>
      <w:r w:rsidRPr="55836026">
        <w:rPr>
          <w:rFonts w:ascii="Garamond" w:hAnsi="Garamond"/>
        </w:rPr>
        <w:t xml:space="preserve">, accident and pension schemes </w:t>
      </w:r>
    </w:p>
    <w:p w14:paraId="5FB98B76" w14:textId="77777777" w:rsidR="005F51A6" w:rsidRDefault="005F51A6" w:rsidP="005F51A6">
      <w:pPr>
        <w:pStyle w:val="NormalWeb"/>
        <w:numPr>
          <w:ilvl w:val="0"/>
          <w:numId w:val="7"/>
        </w:numPr>
        <w:rPr>
          <w:rFonts w:ascii="Garamond" w:hAnsi="Garamond"/>
        </w:rPr>
      </w:pPr>
      <w:r w:rsidRPr="55836026">
        <w:rPr>
          <w:rFonts w:ascii="Garamond" w:hAnsi="Garamond"/>
        </w:rPr>
        <w:t xml:space="preserve">A multilingual, multicultural workplace where personal and career development are strongly promoted </w:t>
      </w:r>
    </w:p>
    <w:p w14:paraId="6C280502" w14:textId="77777777" w:rsidR="005F51A6" w:rsidRDefault="005F51A6" w:rsidP="005F51A6">
      <w:pPr>
        <w:pStyle w:val="NormalWeb"/>
        <w:numPr>
          <w:ilvl w:val="0"/>
          <w:numId w:val="7"/>
        </w:numPr>
        <w:rPr>
          <w:rFonts w:ascii="Garamond" w:hAnsi="Garamond"/>
        </w:rPr>
      </w:pPr>
      <w:r w:rsidRPr="463A158D">
        <w:rPr>
          <w:rFonts w:ascii="Garamond" w:hAnsi="Garamond"/>
        </w:rPr>
        <w:t xml:space="preserve">Multilingual schools for your </w:t>
      </w:r>
      <w:r w:rsidR="00161D10" w:rsidRPr="463A158D">
        <w:rPr>
          <w:rFonts w:ascii="Garamond" w:hAnsi="Garamond"/>
        </w:rPr>
        <w:t>children</w:t>
      </w:r>
    </w:p>
    <w:p w14:paraId="56550115" w14:textId="77777777" w:rsidR="005F51A6" w:rsidRPr="00E24ECD" w:rsidRDefault="005F51A6" w:rsidP="00FE4298">
      <w:pPr>
        <w:pStyle w:val="NormalWeb"/>
        <w:ind w:right="-46"/>
        <w:jc w:val="both"/>
        <w:rPr>
          <w:rFonts w:ascii="Garamond" w:hAnsi="Garamond"/>
          <w:b/>
          <w:bCs/>
        </w:rPr>
      </w:pPr>
      <w:r w:rsidRPr="463A158D">
        <w:rPr>
          <w:rFonts w:ascii="Garamond" w:hAnsi="Garamond"/>
          <w:b/>
          <w:bCs/>
        </w:rPr>
        <w:t xml:space="preserve">We recruit from a wide range of backgrounds and </w:t>
      </w:r>
      <w:r w:rsidR="5A17D6F5" w:rsidRPr="463A158D">
        <w:rPr>
          <w:rFonts w:ascii="Garamond" w:hAnsi="Garamond"/>
          <w:b/>
          <w:bCs/>
        </w:rPr>
        <w:t xml:space="preserve">actively </w:t>
      </w:r>
      <w:r w:rsidRPr="463A158D">
        <w:rPr>
          <w:rFonts w:ascii="Garamond" w:hAnsi="Garamond"/>
          <w:b/>
          <w:bCs/>
        </w:rPr>
        <w:t>promote diversity and inclusion:</w:t>
      </w:r>
    </w:p>
    <w:p w14:paraId="16175713" w14:textId="77777777" w:rsidR="005F51A6" w:rsidRDefault="005F51A6" w:rsidP="005F51A6">
      <w:pPr>
        <w:pStyle w:val="NormalWeb"/>
        <w:jc w:val="both"/>
        <w:rPr>
          <w:rFonts w:ascii="Garamond" w:hAnsi="Garamond"/>
        </w:rPr>
      </w:pPr>
      <w:r w:rsidRPr="7A1BC87E">
        <w:rPr>
          <w:rFonts w:ascii="Garamond" w:hAnsi="Garamond"/>
        </w:rPr>
        <w:t xml:space="preserve">We </w:t>
      </w:r>
      <w:r w:rsidR="00F55A75" w:rsidRPr="7A1BC87E">
        <w:rPr>
          <w:rFonts w:ascii="Garamond" w:hAnsi="Garamond"/>
        </w:rPr>
        <w:t xml:space="preserve">do </w:t>
      </w:r>
      <w:r w:rsidRPr="7A1BC87E">
        <w:rPr>
          <w:rFonts w:ascii="Garamond" w:hAnsi="Garamond"/>
        </w:rPr>
        <w:t xml:space="preserve">not only recruit political scientists and lawyers but </w:t>
      </w:r>
      <w:r w:rsidR="00F55A75" w:rsidRPr="7A1BC87E">
        <w:rPr>
          <w:rFonts w:ascii="Garamond" w:hAnsi="Garamond"/>
        </w:rPr>
        <w:t xml:space="preserve">are </w:t>
      </w:r>
      <w:r w:rsidRPr="7A1BC87E">
        <w:rPr>
          <w:rFonts w:ascii="Garamond" w:hAnsi="Garamond"/>
        </w:rPr>
        <w:t>also looking for all kinds of profiles, including scientists, linguists</w:t>
      </w:r>
      <w:r w:rsidR="00C05A03" w:rsidRPr="7A1BC87E">
        <w:rPr>
          <w:rFonts w:ascii="Garamond" w:hAnsi="Garamond"/>
        </w:rPr>
        <w:t>, IT experts, data analysts</w:t>
      </w:r>
      <w:r w:rsidRPr="7A1BC87E">
        <w:rPr>
          <w:rFonts w:ascii="Garamond" w:hAnsi="Garamond"/>
        </w:rPr>
        <w:t xml:space="preserve"> and economists, as well as drivers and engineers.</w:t>
      </w:r>
    </w:p>
    <w:p w14:paraId="18744294" w14:textId="77777777" w:rsidR="005F51A6" w:rsidRPr="00C05A03" w:rsidRDefault="005F51A6" w:rsidP="005F51A6">
      <w:pPr>
        <w:pStyle w:val="NormalWeb"/>
        <w:jc w:val="both"/>
        <w:rPr>
          <w:rFonts w:ascii="Garamond" w:hAnsi="Garamond"/>
        </w:rPr>
      </w:pPr>
      <w:r w:rsidRPr="7A1BC87E">
        <w:rPr>
          <w:rFonts w:ascii="Garamond" w:hAnsi="Garamond"/>
        </w:rPr>
        <w:t xml:space="preserve">We are committed to equal opportunities </w:t>
      </w:r>
      <w:r w:rsidR="073AAD2E" w:rsidRPr="7A1BC87E">
        <w:rPr>
          <w:rFonts w:ascii="Garamond" w:hAnsi="Garamond"/>
        </w:rPr>
        <w:t xml:space="preserve">and </w:t>
      </w:r>
      <w:r w:rsidRPr="7A1BC87E">
        <w:rPr>
          <w:rFonts w:ascii="Garamond" w:hAnsi="Garamond"/>
        </w:rPr>
        <w:t>to foster</w:t>
      </w:r>
      <w:r w:rsidR="400EF359" w:rsidRPr="7A1BC87E">
        <w:rPr>
          <w:rFonts w:ascii="Garamond" w:hAnsi="Garamond"/>
        </w:rPr>
        <w:t>ing</w:t>
      </w:r>
      <w:r w:rsidRPr="7A1BC87E">
        <w:rPr>
          <w:rFonts w:ascii="Garamond" w:hAnsi="Garamond"/>
        </w:rPr>
        <w:t xml:space="preserve"> a rich, diverse and inclusive working environment. We </w:t>
      </w:r>
      <w:r w:rsidR="5A10B6BF" w:rsidRPr="7A1BC87E">
        <w:rPr>
          <w:rFonts w:ascii="Garamond" w:hAnsi="Garamond"/>
        </w:rPr>
        <w:t xml:space="preserve">aim for our workforce to be representative of European society and </w:t>
      </w:r>
      <w:r w:rsidRPr="7A1BC87E">
        <w:rPr>
          <w:rFonts w:ascii="Garamond" w:hAnsi="Garamond"/>
        </w:rPr>
        <w:t>strongly welcome applications from all qualified candidates</w:t>
      </w:r>
      <w:r w:rsidR="7B12D599" w:rsidRPr="7A1BC87E">
        <w:rPr>
          <w:rFonts w:ascii="Garamond" w:hAnsi="Garamond"/>
        </w:rPr>
        <w:t>. We</w:t>
      </w:r>
      <w:r w:rsidRPr="7A1BC87E">
        <w:rPr>
          <w:rFonts w:ascii="Garamond" w:hAnsi="Garamond"/>
        </w:rPr>
        <w:t xml:space="preserve"> actively seek to create a workplace where each staff member feels valued and respected, can give their best and </w:t>
      </w:r>
      <w:r w:rsidR="00741300" w:rsidRPr="7A1BC87E">
        <w:rPr>
          <w:rFonts w:ascii="Garamond" w:hAnsi="Garamond"/>
        </w:rPr>
        <w:t xml:space="preserve">can </w:t>
      </w:r>
      <w:r w:rsidRPr="7A1BC87E">
        <w:rPr>
          <w:rFonts w:ascii="Garamond" w:hAnsi="Garamond"/>
        </w:rPr>
        <w:t>develop to their full potential.</w:t>
      </w:r>
    </w:p>
    <w:p w14:paraId="3F2AF6F7" w14:textId="77777777" w:rsidR="007D16F6" w:rsidRDefault="007D16F6" w:rsidP="005F51A6">
      <w:pPr>
        <w:pStyle w:val="NormalWeb"/>
        <w:jc w:val="both"/>
        <w:rPr>
          <w:rFonts w:ascii="Garamond" w:hAnsi="Garamond"/>
        </w:rPr>
      </w:pPr>
    </w:p>
    <w:p w14:paraId="6E513B58" w14:textId="77777777" w:rsidR="005F51A6" w:rsidRDefault="005F51A6" w:rsidP="005F51A6">
      <w:pPr>
        <w:pStyle w:val="NormalWeb"/>
        <w:jc w:val="both"/>
        <w:rPr>
          <w:rFonts w:ascii="Garamond" w:hAnsi="Garamond"/>
        </w:rPr>
      </w:pPr>
      <w:r w:rsidRPr="7A1BC87E">
        <w:rPr>
          <w:rFonts w:ascii="Garamond" w:hAnsi="Garamond"/>
        </w:rPr>
        <w:lastRenderedPageBreak/>
        <w:t xml:space="preserve">To </w:t>
      </w:r>
      <w:r w:rsidR="00D00B0E" w:rsidRPr="7A1BC87E">
        <w:rPr>
          <w:rFonts w:ascii="Garamond" w:hAnsi="Garamond"/>
        </w:rPr>
        <w:t xml:space="preserve">promote </w:t>
      </w:r>
      <w:r w:rsidRPr="7A1BC87E">
        <w:rPr>
          <w:rFonts w:ascii="Garamond" w:hAnsi="Garamond"/>
        </w:rPr>
        <w:t xml:space="preserve">diversity and establish a geographically balanced </w:t>
      </w:r>
      <w:r w:rsidR="00C05A03" w:rsidRPr="7A1BC87E">
        <w:rPr>
          <w:rFonts w:ascii="Garamond" w:hAnsi="Garamond"/>
        </w:rPr>
        <w:t>pool of candidates</w:t>
      </w:r>
      <w:r w:rsidRPr="7A1BC87E">
        <w:rPr>
          <w:rFonts w:ascii="Garamond" w:hAnsi="Garamond"/>
        </w:rPr>
        <w:t xml:space="preserve">, we strongly encourage applicants from Member States which are currently underrepresented in the European Commission workforce to apply. These Member States are currently Austria, the Czech Republic, Denmark, the Netherlands, Estonia, Finland, Germany, Ireland, </w:t>
      </w:r>
      <w:r w:rsidR="00AF6824">
        <w:rPr>
          <w:rFonts w:ascii="Garamond" w:hAnsi="Garamond"/>
        </w:rPr>
        <w:t xml:space="preserve">Latvia, </w:t>
      </w:r>
      <w:r w:rsidRPr="7A1BC87E">
        <w:rPr>
          <w:rFonts w:ascii="Garamond" w:hAnsi="Garamond"/>
        </w:rPr>
        <w:t>Luxembourg, Malta, Poland, Slovakia and Sweden</w:t>
      </w:r>
      <w:r w:rsidRPr="7A1BC87E">
        <w:rPr>
          <w:rStyle w:val="FootnoteReference"/>
          <w:rFonts w:ascii="Garamond" w:hAnsi="Garamond"/>
        </w:rPr>
        <w:footnoteReference w:id="1"/>
      </w:r>
      <w:r w:rsidRPr="7A1BC87E">
        <w:rPr>
          <w:rFonts w:ascii="Garamond" w:hAnsi="Garamond"/>
        </w:rPr>
        <w:t>. Recruitment will however remain strictly based on the merits of all applicants and no positions will be reserved for nationals of any specific Member State.</w:t>
      </w:r>
    </w:p>
    <w:p w14:paraId="3D5E8219" w14:textId="77777777" w:rsidR="005F51A6" w:rsidRDefault="005F51A6" w:rsidP="005F51A6">
      <w:pPr>
        <w:pStyle w:val="NormalWeb"/>
        <w:jc w:val="both"/>
        <w:rPr>
          <w:rStyle w:val="Hyperlink"/>
          <w:rFonts w:ascii="Garamond" w:hAnsi="Garamond"/>
        </w:rPr>
      </w:pPr>
      <w:r w:rsidRPr="55836026">
        <w:rPr>
          <w:rFonts w:ascii="Garamond" w:hAnsi="Garamond"/>
        </w:rPr>
        <w:t xml:space="preserve">For more information </w:t>
      </w:r>
      <w:hyperlink r:id="rId11">
        <w:r w:rsidRPr="55836026">
          <w:rPr>
            <w:rStyle w:val="Hyperlink"/>
            <w:rFonts w:ascii="Garamond" w:hAnsi="Garamond"/>
          </w:rPr>
          <w:t>ec.europa.eu/work-with-us</w:t>
        </w:r>
      </w:hyperlink>
    </w:p>
    <w:p w14:paraId="6DB1DEE8" w14:textId="77777777" w:rsidR="55836026" w:rsidRDefault="55836026" w:rsidP="55836026">
      <w:pPr>
        <w:pStyle w:val="NormalWeb"/>
        <w:jc w:val="both"/>
        <w:rPr>
          <w:rFonts w:ascii="Garamond" w:hAnsi="Garamond"/>
        </w:rPr>
      </w:pPr>
    </w:p>
    <w:p w14:paraId="5BC164B6" w14:textId="77777777" w:rsidR="005F51A6" w:rsidRPr="00560DBA" w:rsidRDefault="005F51A6" w:rsidP="005F51A6">
      <w:pPr>
        <w:spacing w:after="160" w:line="259" w:lineRule="auto"/>
        <w:jc w:val="center"/>
        <w:rPr>
          <w:rFonts w:ascii="Garamond" w:hAnsi="Garamond"/>
          <w:b/>
          <w:bCs/>
          <w:sz w:val="24"/>
          <w:szCs w:val="24"/>
        </w:rPr>
      </w:pPr>
      <w:r w:rsidRPr="00560DBA">
        <w:rPr>
          <w:rFonts w:ascii="Garamond" w:hAnsi="Garamond"/>
          <w:b/>
          <w:bCs/>
          <w:sz w:val="24"/>
          <w:szCs w:val="24"/>
        </w:rPr>
        <w:t>STAFF RECRUITED ON CONTRACTS</w:t>
      </w:r>
    </w:p>
    <w:p w14:paraId="254192D4" w14:textId="77777777" w:rsidR="005F51A6" w:rsidRDefault="005F51A6" w:rsidP="005F51A6">
      <w:pPr>
        <w:spacing w:after="160" w:line="259" w:lineRule="auto"/>
        <w:jc w:val="center"/>
        <w:rPr>
          <w:rFonts w:ascii="Garamond" w:eastAsia="Times New Roman" w:hAnsi="Garamond" w:cs="Times New Roman"/>
          <w:color w:val="404040"/>
          <w:sz w:val="24"/>
          <w:szCs w:val="24"/>
          <w:lang w:val="en-IE" w:eastAsia="en-IE"/>
        </w:rPr>
      </w:pPr>
    </w:p>
    <w:p w14:paraId="5FAA9A64" w14:textId="77777777" w:rsidR="005F51A6" w:rsidRPr="00560DBA" w:rsidRDefault="005F51A6" w:rsidP="005F51A6">
      <w:pPr>
        <w:spacing w:after="160" w:line="259" w:lineRule="auto"/>
        <w:jc w:val="both"/>
        <w:rPr>
          <w:rFonts w:ascii="Garamond" w:hAnsi="Garamond"/>
          <w:b/>
          <w:bCs/>
        </w:rPr>
      </w:pPr>
      <w:r w:rsidRPr="55836026">
        <w:rPr>
          <w:rFonts w:ascii="Garamond" w:eastAsia="Times New Roman" w:hAnsi="Garamond" w:cs="Times New Roman"/>
          <w:color w:val="000000" w:themeColor="text1"/>
          <w:sz w:val="24"/>
          <w:szCs w:val="24"/>
          <w:lang w:val="en-IE" w:eastAsia="en-IE"/>
        </w:rPr>
        <w:t xml:space="preserve">In addition to permanent officials, the European Commission </w:t>
      </w:r>
      <w:r w:rsidRPr="55836026">
        <w:rPr>
          <w:rFonts w:ascii="Garamond" w:eastAsia="Times New Roman" w:hAnsi="Garamond" w:cs="Times New Roman"/>
          <w:color w:val="404040" w:themeColor="text1" w:themeTint="BF"/>
          <w:sz w:val="24"/>
          <w:szCs w:val="24"/>
          <w:lang w:val="en-IE" w:eastAsia="en-IE"/>
        </w:rPr>
        <w:t>offers</w:t>
      </w:r>
      <w:r w:rsidRPr="55836026">
        <w:rPr>
          <w:rFonts w:ascii="Garamond" w:eastAsia="Times New Roman" w:hAnsi="Garamond" w:cs="Times New Roman"/>
          <w:color w:val="000000" w:themeColor="text1"/>
          <w:sz w:val="24"/>
          <w:szCs w:val="24"/>
          <w:lang w:val="en-IE" w:eastAsia="en-IE"/>
        </w:rPr>
        <w:t xml:space="preserve"> non-permanent </w:t>
      </w:r>
      <w:r w:rsidRPr="55836026">
        <w:rPr>
          <w:rFonts w:ascii="Garamond" w:eastAsia="Times New Roman" w:hAnsi="Garamond" w:cs="Times New Roman"/>
          <w:color w:val="404040" w:themeColor="text1" w:themeTint="BF"/>
          <w:sz w:val="24"/>
          <w:szCs w:val="24"/>
          <w:lang w:val="en-IE" w:eastAsia="en-IE"/>
        </w:rPr>
        <w:t>positions</w:t>
      </w:r>
      <w:r w:rsidRPr="55836026">
        <w:rPr>
          <w:rFonts w:ascii="Garamond" w:eastAsia="Times New Roman" w:hAnsi="Garamond" w:cs="Times New Roman"/>
          <w:color w:val="000000" w:themeColor="text1"/>
          <w:sz w:val="24"/>
          <w:szCs w:val="24"/>
          <w:lang w:val="en-IE" w:eastAsia="en-IE"/>
        </w:rPr>
        <w:t>. There are two categories of non-permanent staff:</w:t>
      </w:r>
    </w:p>
    <w:p w14:paraId="2EF1E431" w14:textId="77777777" w:rsidR="005F51A6" w:rsidRPr="00FB0309" w:rsidRDefault="00946BB7" w:rsidP="005F51A6">
      <w:pPr>
        <w:numPr>
          <w:ilvl w:val="0"/>
          <w:numId w:val="6"/>
        </w:numPr>
        <w:spacing w:after="100" w:afterAutospacing="1" w:line="240" w:lineRule="auto"/>
        <w:jc w:val="both"/>
        <w:rPr>
          <w:rFonts w:ascii="Garamond" w:eastAsia="Times New Roman" w:hAnsi="Garamond" w:cs="Times New Roman"/>
          <w:color w:val="404040"/>
          <w:sz w:val="24"/>
          <w:szCs w:val="24"/>
          <w:lang w:val="en-IE" w:eastAsia="en-IE"/>
        </w:rPr>
      </w:pPr>
      <w:hyperlink r:id="rId12" w:history="1">
        <w:r w:rsidRPr="00946BB7">
          <w:rPr>
            <w:rStyle w:val="Hyperlink"/>
            <w:rFonts w:ascii="Garamond" w:eastAsia="Times New Roman" w:hAnsi="Garamond" w:cs="Times New Roman"/>
            <w:b/>
            <w:bCs/>
            <w:sz w:val="24"/>
            <w:szCs w:val="24"/>
            <w:lang w:val="en-IE" w:eastAsia="en-IE"/>
          </w:rPr>
          <w:t>temporary agents</w:t>
        </w:r>
      </w:hyperlink>
      <w:r>
        <w:rPr>
          <w:rFonts w:ascii="Garamond" w:eastAsia="Times New Roman" w:hAnsi="Garamond" w:cs="Times New Roman"/>
          <w:color w:val="404040"/>
          <w:sz w:val="24"/>
          <w:szCs w:val="24"/>
          <w:lang w:val="en-IE" w:eastAsia="en-IE"/>
        </w:rPr>
        <w:t xml:space="preserve"> </w:t>
      </w:r>
      <w:r w:rsidR="005F51A6">
        <w:rPr>
          <w:rFonts w:ascii="Garamond" w:eastAsia="Times New Roman" w:hAnsi="Garamond" w:cs="Times New Roman"/>
          <w:color w:val="404040"/>
          <w:sz w:val="24"/>
          <w:szCs w:val="24"/>
          <w:lang w:val="en-IE" w:eastAsia="en-IE"/>
        </w:rPr>
        <w:t xml:space="preserve">are </w:t>
      </w:r>
      <w:r w:rsidR="005F51A6" w:rsidRPr="002619D1">
        <w:rPr>
          <w:rFonts w:ascii="Garamond" w:eastAsia="Times New Roman" w:hAnsi="Garamond" w:cs="Times New Roman"/>
          <w:color w:val="404040"/>
          <w:sz w:val="24"/>
          <w:szCs w:val="24"/>
          <w:lang w:val="en-IE" w:eastAsia="en-IE"/>
        </w:rPr>
        <w:t>recruited to fill vacant positions for a set amount of ti</w:t>
      </w:r>
      <w:r w:rsidR="005F51A6">
        <w:rPr>
          <w:rFonts w:ascii="Garamond" w:eastAsia="Times New Roman" w:hAnsi="Garamond" w:cs="Times New Roman"/>
          <w:color w:val="404040"/>
          <w:sz w:val="24"/>
          <w:szCs w:val="24"/>
          <w:lang w:val="en-IE" w:eastAsia="en-IE"/>
        </w:rPr>
        <w:t>me or to</w:t>
      </w:r>
      <w:r w:rsidR="005F51A6" w:rsidRPr="00FB0309">
        <w:rPr>
          <w:rFonts w:ascii="Garamond" w:eastAsia="Times New Roman" w:hAnsi="Garamond" w:cs="Times New Roman"/>
          <w:color w:val="404040"/>
          <w:sz w:val="24"/>
          <w:szCs w:val="24"/>
          <w:lang w:val="en-IE" w:eastAsia="en-IE"/>
        </w:rPr>
        <w:t> perform highly specialised tasks</w:t>
      </w:r>
      <w:r w:rsidR="005F51A6">
        <w:rPr>
          <w:rFonts w:ascii="Garamond" w:eastAsia="Times New Roman" w:hAnsi="Garamond" w:cs="Times New Roman"/>
          <w:color w:val="404040"/>
          <w:sz w:val="24"/>
          <w:szCs w:val="24"/>
          <w:lang w:val="en-IE" w:eastAsia="en-IE"/>
        </w:rPr>
        <w:t>.</w:t>
      </w:r>
    </w:p>
    <w:p w14:paraId="10CBFAEE" w14:textId="77777777" w:rsidR="005F51A6" w:rsidRPr="00C24DB1" w:rsidRDefault="00946BB7" w:rsidP="55836026">
      <w:pPr>
        <w:numPr>
          <w:ilvl w:val="0"/>
          <w:numId w:val="6"/>
        </w:numPr>
        <w:spacing w:before="100" w:beforeAutospacing="1" w:after="100" w:afterAutospacing="1" w:line="240" w:lineRule="auto"/>
        <w:jc w:val="both"/>
        <w:rPr>
          <w:rFonts w:ascii="Garamond" w:eastAsia="Times New Roman" w:hAnsi="Garamond" w:cs="Times New Roman"/>
          <w:color w:val="404040"/>
          <w:sz w:val="24"/>
          <w:szCs w:val="24"/>
          <w:lang w:val="en-IE" w:eastAsia="en-IE"/>
        </w:rPr>
      </w:pPr>
      <w:hyperlink r:id="rId13" w:history="1">
        <w:r w:rsidRPr="00946BB7">
          <w:rPr>
            <w:rStyle w:val="Hyperlink"/>
            <w:rFonts w:ascii="Garamond" w:eastAsia="Times New Roman" w:hAnsi="Garamond" w:cs="Times New Roman"/>
            <w:b/>
            <w:bCs/>
            <w:sz w:val="24"/>
            <w:szCs w:val="24"/>
            <w:lang w:val="en-IE" w:eastAsia="en-IE"/>
          </w:rPr>
          <w:t>contract agents</w:t>
        </w:r>
      </w:hyperlink>
      <w:r>
        <w:rPr>
          <w:rFonts w:ascii="Garamond" w:eastAsia="Times New Roman" w:hAnsi="Garamond" w:cs="Times New Roman"/>
          <w:color w:val="000000" w:themeColor="text1"/>
          <w:sz w:val="24"/>
          <w:szCs w:val="24"/>
          <w:lang w:val="en-IE" w:eastAsia="en-IE"/>
        </w:rPr>
        <w:t xml:space="preserve"> </w:t>
      </w:r>
      <w:r w:rsidR="005F51A6" w:rsidRPr="463A158D">
        <w:rPr>
          <w:rFonts w:ascii="Garamond" w:eastAsia="Times New Roman" w:hAnsi="Garamond" w:cs="Times New Roman"/>
          <w:color w:val="000000" w:themeColor="text1"/>
          <w:sz w:val="24"/>
          <w:szCs w:val="24"/>
          <w:lang w:val="en-IE" w:eastAsia="en-IE"/>
        </w:rPr>
        <w:t>may provide additional capacity in specialised fields where an insufficient number of officials is available or carry out a number of administrative or manual tasks. They are generally recruited for fixed-term contracts (maximum 6 years in any EU Institution), but in some cases they can be offered contracts for an indefinite duration (in offices, agencies, delegations or representations).</w:t>
      </w:r>
    </w:p>
    <w:p w14:paraId="7C6628BD" w14:textId="77777777" w:rsidR="463A158D" w:rsidRDefault="463A158D" w:rsidP="463A158D">
      <w:pPr>
        <w:spacing w:beforeAutospacing="1" w:afterAutospacing="1" w:line="240" w:lineRule="auto"/>
        <w:rPr>
          <w:rFonts w:ascii="Garamond" w:eastAsia="Times New Roman" w:hAnsi="Garamond" w:cs="Times New Roman"/>
          <w:color w:val="404040" w:themeColor="text1" w:themeTint="BF"/>
          <w:sz w:val="24"/>
          <w:szCs w:val="24"/>
          <w:lang w:val="en-IE" w:eastAsia="en-IE"/>
        </w:rPr>
      </w:pPr>
    </w:p>
    <w:p w14:paraId="7635E846" w14:textId="77777777" w:rsidR="005F51A6" w:rsidRDefault="005F51A6" w:rsidP="463A158D">
      <w:pPr>
        <w:spacing w:before="100" w:beforeAutospacing="1" w:after="100" w:afterAutospacing="1" w:line="240" w:lineRule="auto"/>
        <w:rPr>
          <w:rFonts w:ascii="Garamond" w:eastAsia="Times New Roman" w:hAnsi="Garamond" w:cs="Times New Roman"/>
          <w:color w:val="404040" w:themeColor="text1" w:themeTint="BF"/>
          <w:sz w:val="24"/>
          <w:szCs w:val="24"/>
          <w:lang w:val="en-IE" w:eastAsia="en-IE"/>
        </w:rPr>
      </w:pPr>
      <w:r w:rsidRPr="463A158D">
        <w:rPr>
          <w:rFonts w:ascii="Garamond" w:eastAsia="Times New Roman" w:hAnsi="Garamond" w:cs="Times New Roman"/>
          <w:color w:val="404040" w:themeColor="text1" w:themeTint="BF"/>
          <w:sz w:val="24"/>
          <w:szCs w:val="24"/>
          <w:lang w:val="en-IE" w:eastAsia="en-IE"/>
        </w:rPr>
        <w:t xml:space="preserve">For more information on different </w:t>
      </w:r>
      <w:hyperlink r:id="rId14" w:anchor="tab-0">
        <w:r w:rsidRPr="463A158D">
          <w:rPr>
            <w:rStyle w:val="Hyperlink"/>
            <w:rFonts w:ascii="Garamond" w:eastAsia="Times New Roman" w:hAnsi="Garamond" w:cs="Times New Roman"/>
            <w:sz w:val="24"/>
            <w:szCs w:val="24"/>
            <w:lang w:val="en-IE" w:eastAsia="en-IE"/>
          </w:rPr>
          <w:t>staff categories</w:t>
        </w:r>
      </w:hyperlink>
      <w:r w:rsidRPr="463A158D">
        <w:rPr>
          <w:rFonts w:ascii="Garamond" w:eastAsia="Times New Roman" w:hAnsi="Garamond" w:cs="Times New Roman"/>
          <w:color w:val="404040" w:themeColor="text1" w:themeTint="BF"/>
          <w:sz w:val="24"/>
          <w:szCs w:val="24"/>
          <w:lang w:val="en-IE" w:eastAsia="en-IE"/>
        </w:rPr>
        <w:t xml:space="preserve"> </w:t>
      </w:r>
    </w:p>
    <w:p w14:paraId="0D1CAAF6" w14:textId="77777777" w:rsidR="007D16F6" w:rsidRDefault="007D16F6" w:rsidP="463A158D">
      <w:pPr>
        <w:spacing w:before="100" w:beforeAutospacing="1" w:after="100" w:afterAutospacing="1" w:line="240" w:lineRule="auto"/>
        <w:rPr>
          <w:rFonts w:ascii="Garamond" w:eastAsia="Times New Roman" w:hAnsi="Garamond" w:cs="Times New Roman"/>
          <w:color w:val="404040" w:themeColor="text1" w:themeTint="BF"/>
          <w:sz w:val="24"/>
          <w:szCs w:val="24"/>
          <w:lang w:val="en-IE" w:eastAsia="en-IE"/>
        </w:rPr>
      </w:pPr>
    </w:p>
    <w:p w14:paraId="1FD757A4" w14:textId="77777777" w:rsidR="007D16F6" w:rsidRDefault="007D16F6" w:rsidP="463A158D">
      <w:pPr>
        <w:spacing w:before="100" w:beforeAutospacing="1" w:after="100" w:afterAutospacing="1" w:line="240" w:lineRule="auto"/>
        <w:rPr>
          <w:rFonts w:ascii="Garamond" w:eastAsia="Times New Roman" w:hAnsi="Garamond" w:cs="Times New Roman"/>
          <w:color w:val="404040" w:themeColor="text1" w:themeTint="BF"/>
          <w:sz w:val="24"/>
          <w:szCs w:val="24"/>
          <w:lang w:val="en-IE" w:eastAsia="en-IE"/>
        </w:rPr>
      </w:pPr>
    </w:p>
    <w:p w14:paraId="2349F1DE" w14:textId="77777777" w:rsidR="007D16F6" w:rsidRDefault="007D16F6" w:rsidP="463A158D">
      <w:pPr>
        <w:spacing w:before="100" w:beforeAutospacing="1" w:after="100" w:afterAutospacing="1" w:line="240" w:lineRule="auto"/>
        <w:rPr>
          <w:rFonts w:ascii="Garamond" w:eastAsia="Times New Roman" w:hAnsi="Garamond" w:cs="Times New Roman"/>
          <w:color w:val="404040" w:themeColor="text1" w:themeTint="BF"/>
          <w:sz w:val="24"/>
          <w:szCs w:val="24"/>
          <w:lang w:val="en-IE" w:eastAsia="en-IE"/>
        </w:rPr>
      </w:pPr>
    </w:p>
    <w:p w14:paraId="66D08978" w14:textId="77777777" w:rsidR="007D16F6" w:rsidRDefault="007D16F6" w:rsidP="463A158D">
      <w:pPr>
        <w:spacing w:before="100" w:beforeAutospacing="1" w:after="100" w:afterAutospacing="1" w:line="240" w:lineRule="auto"/>
        <w:rPr>
          <w:rFonts w:ascii="Garamond" w:eastAsia="Times New Roman" w:hAnsi="Garamond" w:cs="Times New Roman"/>
          <w:color w:val="404040"/>
          <w:sz w:val="24"/>
          <w:szCs w:val="24"/>
          <w:lang w:val="en-IE" w:eastAsia="en-IE"/>
        </w:rPr>
      </w:pPr>
    </w:p>
    <w:p w14:paraId="6936A6CB" w14:textId="77777777" w:rsidR="005F51A6" w:rsidRDefault="005F51A6" w:rsidP="005F51A6">
      <w:pPr>
        <w:spacing w:after="160" w:line="259" w:lineRule="auto"/>
        <w:rPr>
          <w:rFonts w:cstheme="minorHAnsi"/>
          <w:b/>
          <w:lang w:val="en-IE"/>
        </w:rPr>
      </w:pPr>
    </w:p>
    <w:p w14:paraId="70A9B0A8" w14:textId="77777777" w:rsidR="00021BD5" w:rsidRDefault="00021BD5">
      <w:pPr>
        <w:rPr>
          <w:rFonts w:ascii="EC Square Sans Pro" w:hAnsi="EC Square Sans Pro"/>
          <w:b/>
          <w:bCs/>
          <w:color w:val="002060"/>
          <w:sz w:val="48"/>
          <w:szCs w:val="48"/>
          <w:highlight w:val="yellow"/>
          <w:lang w:val="en-IE"/>
        </w:rPr>
      </w:pPr>
      <w:r>
        <w:rPr>
          <w:rFonts w:ascii="EC Square Sans Pro" w:hAnsi="EC Square Sans Pro"/>
          <w:b/>
          <w:bCs/>
          <w:color w:val="002060"/>
          <w:sz w:val="48"/>
          <w:szCs w:val="48"/>
          <w:highlight w:val="yellow"/>
          <w:lang w:val="en-IE"/>
        </w:rPr>
        <w:br w:type="page"/>
      </w:r>
    </w:p>
    <w:p w14:paraId="38EB00FD" w14:textId="78469B4A" w:rsidR="005F51A6" w:rsidRPr="00A12BAA" w:rsidRDefault="000A301E" w:rsidP="005F51A6">
      <w:pPr>
        <w:jc w:val="center"/>
        <w:rPr>
          <w:rFonts w:ascii="EC Square Sans Pro" w:hAnsi="EC Square Sans Pro"/>
          <w:b/>
          <w:bCs/>
          <w:color w:val="002060"/>
          <w:sz w:val="48"/>
          <w:szCs w:val="48"/>
          <w:lang w:val="en-IE"/>
        </w:rPr>
      </w:pPr>
      <w:r>
        <w:rPr>
          <w:rFonts w:ascii="EC Square Sans Pro" w:hAnsi="EC Square Sans Pro"/>
          <w:b/>
          <w:bCs/>
          <w:color w:val="002060"/>
          <w:sz w:val="48"/>
          <w:szCs w:val="48"/>
          <w:lang w:val="en-IE"/>
        </w:rPr>
        <w:lastRenderedPageBreak/>
        <w:t>Contracts and Finance Assistan</w:t>
      </w:r>
      <w:r w:rsidR="00412A0F">
        <w:rPr>
          <w:rFonts w:ascii="EC Square Sans Pro" w:hAnsi="EC Square Sans Pro"/>
          <w:b/>
          <w:bCs/>
          <w:color w:val="002060"/>
          <w:sz w:val="48"/>
          <w:szCs w:val="48"/>
          <w:lang w:val="en-IE"/>
        </w:rPr>
        <w:t>t</w:t>
      </w:r>
    </w:p>
    <w:p w14:paraId="2A91A960" w14:textId="4F3B9339" w:rsidR="005F51A6" w:rsidRPr="00A12BAA" w:rsidRDefault="00412A0F" w:rsidP="005F51A6">
      <w:pPr>
        <w:spacing w:after="0"/>
        <w:jc w:val="center"/>
        <w:rPr>
          <w:rFonts w:ascii="EC Square Sans Pro" w:hAnsi="EC Square Sans Pro"/>
          <w:color w:val="002060"/>
          <w:sz w:val="32"/>
          <w:szCs w:val="32"/>
          <w:lang w:val="en-IE"/>
        </w:rPr>
      </w:pPr>
      <w:r>
        <w:rPr>
          <w:rFonts w:ascii="EC Square Sans Pro" w:hAnsi="EC Square Sans Pro"/>
          <w:b/>
          <w:bCs/>
          <w:color w:val="002060"/>
          <w:sz w:val="32"/>
          <w:szCs w:val="32"/>
          <w:lang w:val="en-IE"/>
        </w:rPr>
        <w:t xml:space="preserve">Infrastructure and Logistics Office (OIB) </w:t>
      </w:r>
      <w:r w:rsidR="005F51A6" w:rsidRPr="00A12BAA">
        <w:rPr>
          <w:rFonts w:ascii="EC Square Sans Pro" w:hAnsi="EC Square Sans Pro"/>
          <w:b/>
          <w:bCs/>
          <w:color w:val="002060"/>
          <w:sz w:val="32"/>
          <w:szCs w:val="32"/>
          <w:lang w:val="en-IE"/>
        </w:rPr>
        <w:t>of the European Commission</w:t>
      </w:r>
    </w:p>
    <w:p w14:paraId="311B9BF2" w14:textId="77777777" w:rsidR="005F51A6" w:rsidRPr="005A4AFC" w:rsidRDefault="005F51A6" w:rsidP="005F51A6">
      <w:pPr>
        <w:spacing w:after="0"/>
        <w:jc w:val="both"/>
        <w:rPr>
          <w:rFonts w:cstheme="minorHAnsi"/>
          <w:b/>
          <w:lang w:val="en-US"/>
        </w:rPr>
      </w:pPr>
    </w:p>
    <w:p w14:paraId="0B3A651D" w14:textId="1D39AD80" w:rsidR="005F51A6" w:rsidRPr="00E03CE3" w:rsidRDefault="005F51A6" w:rsidP="005F51A6">
      <w:pPr>
        <w:spacing w:after="0"/>
        <w:jc w:val="both"/>
        <w:rPr>
          <w:rFonts w:ascii="EC Square Sans Pro" w:hAnsi="EC Square Sans Pro"/>
          <w:b/>
          <w:bCs/>
          <w:sz w:val="20"/>
          <w:szCs w:val="20"/>
        </w:rPr>
      </w:pPr>
      <w:r w:rsidRPr="3E9FB709">
        <w:rPr>
          <w:rFonts w:ascii="EC Square Sans Pro" w:hAnsi="EC Square Sans Pro"/>
          <w:b/>
          <w:bCs/>
          <w:sz w:val="20"/>
          <w:szCs w:val="20"/>
        </w:rPr>
        <w:t>Selection reference: COM</w:t>
      </w:r>
      <w:r w:rsidRPr="00412A0F">
        <w:rPr>
          <w:rFonts w:ascii="EC Square Sans Pro" w:hAnsi="EC Square Sans Pro"/>
          <w:b/>
          <w:bCs/>
          <w:sz w:val="20"/>
          <w:szCs w:val="20"/>
        </w:rPr>
        <w:t>/202</w:t>
      </w:r>
      <w:r w:rsidR="00412A0F" w:rsidRPr="00412A0F">
        <w:rPr>
          <w:rFonts w:ascii="EC Square Sans Pro" w:hAnsi="EC Square Sans Pro"/>
          <w:b/>
          <w:bCs/>
          <w:sz w:val="20"/>
          <w:szCs w:val="20"/>
        </w:rPr>
        <w:t>6</w:t>
      </w:r>
      <w:r w:rsidRPr="00412A0F">
        <w:rPr>
          <w:rFonts w:ascii="EC Square Sans Pro" w:hAnsi="EC Square Sans Pro"/>
          <w:b/>
          <w:bCs/>
          <w:sz w:val="20"/>
          <w:szCs w:val="20"/>
        </w:rPr>
        <w:t>/</w:t>
      </w:r>
      <w:r w:rsidR="00412A0F" w:rsidRPr="00412A0F">
        <w:rPr>
          <w:rFonts w:ascii="EC Square Sans Pro" w:hAnsi="EC Square Sans Pro"/>
          <w:b/>
          <w:bCs/>
          <w:sz w:val="20"/>
          <w:szCs w:val="20"/>
        </w:rPr>
        <w:t>1721</w:t>
      </w:r>
      <w:r w:rsidR="00876CD1">
        <w:rPr>
          <w:rFonts w:ascii="EC Square Sans Pro" w:hAnsi="EC Square Sans Pro"/>
          <w:b/>
          <w:bCs/>
          <w:sz w:val="20"/>
          <w:szCs w:val="20"/>
        </w:rPr>
        <w:t xml:space="preserve"> </w:t>
      </w:r>
    </w:p>
    <w:p w14:paraId="5A45C6FA" w14:textId="32FA9616" w:rsidR="005F51A6" w:rsidRPr="00412A0F" w:rsidRDefault="005F51A6" w:rsidP="005F51A6">
      <w:pPr>
        <w:tabs>
          <w:tab w:val="left" w:pos="2580"/>
        </w:tabs>
        <w:spacing w:after="0"/>
        <w:jc w:val="both"/>
        <w:rPr>
          <w:rFonts w:ascii="EC Square Sans Pro" w:hAnsi="EC Square Sans Pro" w:cstheme="minorHAnsi"/>
          <w:b/>
          <w:sz w:val="20"/>
          <w:szCs w:val="20"/>
          <w:lang w:val="en-IE"/>
        </w:rPr>
      </w:pPr>
      <w:bookmarkStart w:id="1" w:name="_Hlk148995635"/>
      <w:r w:rsidRPr="00412A0F">
        <w:rPr>
          <w:rFonts w:ascii="EC Square Sans Pro" w:hAnsi="EC Square Sans Pro" w:cstheme="minorHAnsi"/>
          <w:b/>
          <w:sz w:val="20"/>
          <w:szCs w:val="20"/>
          <w:lang w:val="en-IE"/>
        </w:rPr>
        <w:t xml:space="preserve">Domain*: </w:t>
      </w:r>
      <w:r w:rsidR="00412A0F" w:rsidRPr="00412A0F">
        <w:rPr>
          <w:rFonts w:ascii="EC Square Sans Pro" w:hAnsi="EC Square Sans Pro" w:cstheme="minorHAnsi"/>
          <w:bCs/>
          <w:sz w:val="20"/>
          <w:szCs w:val="20"/>
          <w:lang w:val="en-IE"/>
        </w:rPr>
        <w:t>Budget, Finance and Contracts</w:t>
      </w:r>
    </w:p>
    <w:bookmarkEnd w:id="1"/>
    <w:p w14:paraId="41EF3C90" w14:textId="5D764A4E" w:rsidR="005F51A6" w:rsidRPr="00F946BC" w:rsidRDefault="005F51A6" w:rsidP="55836026">
      <w:pPr>
        <w:tabs>
          <w:tab w:val="left" w:pos="2580"/>
        </w:tabs>
        <w:spacing w:after="0"/>
        <w:rPr>
          <w:rFonts w:ascii="EC Square Sans Pro" w:hAnsi="EC Square Sans Pro"/>
          <w:sz w:val="20"/>
          <w:szCs w:val="20"/>
        </w:rPr>
      </w:pPr>
      <w:r w:rsidRPr="00412A0F">
        <w:rPr>
          <w:rFonts w:ascii="EC Square Sans Pro" w:hAnsi="EC Square Sans Pro"/>
          <w:b/>
          <w:bCs/>
          <w:sz w:val="20"/>
          <w:szCs w:val="20"/>
        </w:rPr>
        <w:t>Where</w:t>
      </w:r>
      <w:r w:rsidRPr="00412A0F">
        <w:rPr>
          <w:rFonts w:ascii="EC Square Sans Pro" w:hAnsi="EC Square Sans Pro"/>
          <w:sz w:val="20"/>
          <w:szCs w:val="20"/>
        </w:rPr>
        <w:t xml:space="preserve">: </w:t>
      </w:r>
      <w:r w:rsidR="00412A0F" w:rsidRPr="00412A0F">
        <w:rPr>
          <w:rFonts w:ascii="EC Square Sans Pro" w:hAnsi="EC Square Sans Pro"/>
          <w:sz w:val="20"/>
          <w:szCs w:val="20"/>
        </w:rPr>
        <w:t>OIB.RE.001,</w:t>
      </w:r>
      <w:r w:rsidRPr="00412A0F">
        <w:rPr>
          <w:rFonts w:ascii="EC Square Sans Pro" w:hAnsi="EC Square Sans Pro"/>
          <w:sz w:val="20"/>
          <w:szCs w:val="20"/>
        </w:rPr>
        <w:t xml:space="preserve"> Brussels</w:t>
      </w:r>
      <w:r>
        <w:br/>
      </w:r>
      <w:r w:rsidRPr="00F946BC">
        <w:rPr>
          <w:rFonts w:ascii="EC Square Sans Pro" w:hAnsi="EC Square Sans Pro"/>
          <w:b/>
          <w:bCs/>
          <w:sz w:val="20"/>
          <w:szCs w:val="20"/>
        </w:rPr>
        <w:t>Staff category and Function Group</w:t>
      </w:r>
      <w:r w:rsidRPr="00F946BC">
        <w:rPr>
          <w:rFonts w:ascii="EC Square Sans Pro" w:hAnsi="EC Square Sans Pro"/>
          <w:sz w:val="20"/>
          <w:szCs w:val="20"/>
        </w:rPr>
        <w:t xml:space="preserve">: Temporary agent </w:t>
      </w:r>
      <w:r w:rsidR="00F946BC" w:rsidRPr="00F946BC">
        <w:rPr>
          <w:rFonts w:ascii="EC Square Sans Pro" w:hAnsi="EC Square Sans Pro"/>
          <w:sz w:val="20"/>
          <w:szCs w:val="20"/>
        </w:rPr>
        <w:t>- AST</w:t>
      </w:r>
    </w:p>
    <w:p w14:paraId="11F32EB1" w14:textId="37B9CAC2" w:rsidR="005F51A6" w:rsidRPr="00E03CE3" w:rsidRDefault="005F51A6" w:rsidP="005F51A6">
      <w:pPr>
        <w:tabs>
          <w:tab w:val="left" w:pos="2580"/>
        </w:tabs>
        <w:spacing w:after="0"/>
        <w:jc w:val="both"/>
        <w:rPr>
          <w:rFonts w:ascii="EC Square Sans Pro" w:hAnsi="EC Square Sans Pro"/>
          <w:sz w:val="20"/>
          <w:szCs w:val="20"/>
          <w:lang w:val="en-IE"/>
        </w:rPr>
      </w:pPr>
      <w:r w:rsidRPr="00F946BC">
        <w:rPr>
          <w:rFonts w:ascii="EC Square Sans Pro" w:hAnsi="EC Square Sans Pro"/>
          <w:b/>
          <w:bCs/>
          <w:sz w:val="20"/>
          <w:szCs w:val="20"/>
          <w:lang w:val="en-IE"/>
        </w:rPr>
        <w:t>Grade range:</w:t>
      </w:r>
      <w:r w:rsidRPr="00F946BC">
        <w:rPr>
          <w:rFonts w:ascii="EC Square Sans Pro" w:hAnsi="EC Square Sans Pro"/>
          <w:sz w:val="20"/>
          <w:szCs w:val="20"/>
          <w:lang w:val="en-IE"/>
        </w:rPr>
        <w:t xml:space="preserve"> </w:t>
      </w:r>
      <w:r w:rsidR="00876CD1" w:rsidRPr="00F946BC">
        <w:rPr>
          <w:rFonts w:ascii="EC Square Sans Pro" w:hAnsi="EC Square Sans Pro"/>
          <w:sz w:val="20"/>
          <w:szCs w:val="20"/>
          <w:lang w:val="en-IE"/>
        </w:rPr>
        <w:t>AST1-3</w:t>
      </w:r>
    </w:p>
    <w:p w14:paraId="3952EFA1" w14:textId="778276BC" w:rsidR="005F51A6" w:rsidRDefault="005F51A6" w:rsidP="005F51A6">
      <w:pPr>
        <w:spacing w:after="0"/>
        <w:rPr>
          <w:rFonts w:ascii="EC Square Sans Pro" w:hAnsi="EC Square Sans Pro"/>
          <w:sz w:val="20"/>
          <w:szCs w:val="20"/>
        </w:rPr>
      </w:pPr>
      <w:r w:rsidRPr="3E9FB709">
        <w:rPr>
          <w:rFonts w:ascii="EC Square Sans Pro" w:hAnsi="EC Square Sans Pro"/>
          <w:b/>
          <w:bCs/>
          <w:sz w:val="20"/>
          <w:szCs w:val="20"/>
        </w:rPr>
        <w:t>Publication deadline</w:t>
      </w:r>
      <w:r w:rsidRPr="3E9FB709">
        <w:rPr>
          <w:rFonts w:ascii="EC Square Sans Pro" w:hAnsi="EC Square Sans Pro"/>
          <w:sz w:val="20"/>
          <w:szCs w:val="20"/>
        </w:rPr>
        <w:t xml:space="preserve">: </w:t>
      </w:r>
      <w:bookmarkStart w:id="2" w:name="_Hlk93054270"/>
      <w:r w:rsidR="00412A0F">
        <w:rPr>
          <w:rFonts w:ascii="EC Square Sans Pro" w:hAnsi="EC Square Sans Pro"/>
          <w:sz w:val="20"/>
          <w:szCs w:val="20"/>
        </w:rPr>
        <w:t>28/09/2026</w:t>
      </w:r>
      <w:r w:rsidRPr="3E9FB709">
        <w:rPr>
          <w:rFonts w:ascii="EC Square Sans Pro" w:hAnsi="EC Square Sans Pro"/>
          <w:sz w:val="20"/>
          <w:szCs w:val="20"/>
        </w:rPr>
        <w:t xml:space="preserve"> - 12.00 (Brussels time)</w:t>
      </w:r>
      <w:bookmarkEnd w:id="2"/>
    </w:p>
    <w:p w14:paraId="473A5BB8" w14:textId="77777777" w:rsidR="005F51A6" w:rsidRPr="005470CD" w:rsidRDefault="005F51A6" w:rsidP="005F51A6">
      <w:pPr>
        <w:pBdr>
          <w:bottom w:val="single" w:sz="18" w:space="1" w:color="365F91" w:themeColor="accent1" w:themeShade="BF"/>
        </w:pBdr>
        <w:spacing w:before="480" w:line="240" w:lineRule="auto"/>
        <w:jc w:val="both"/>
        <w:rPr>
          <w:rFonts w:ascii="EC Square Sans Pro" w:hAnsi="EC Square Sans Pro" w:cs="Arial"/>
          <w:b/>
        </w:rPr>
      </w:pPr>
      <w:bookmarkStart w:id="3" w:name="_Hlk144109597"/>
      <w:bookmarkStart w:id="4" w:name="_Hlk144109741"/>
      <w:r w:rsidRPr="005470CD">
        <w:rPr>
          <w:rFonts w:ascii="EC Square Sans Pro" w:hAnsi="EC Square Sans Pro" w:cs="Arial"/>
          <w:b/>
        </w:rPr>
        <w:t>WE ARE</w:t>
      </w:r>
    </w:p>
    <w:bookmarkEnd w:id="3"/>
    <w:p w14:paraId="4F4E5018" w14:textId="73D060DB" w:rsidR="00DF5796" w:rsidRPr="00DF5796" w:rsidRDefault="00DF5796" w:rsidP="00DF5796">
      <w:pPr>
        <w:pStyle w:val="Heading1"/>
        <w:ind w:left="0"/>
        <w:jc w:val="both"/>
        <w:rPr>
          <w:rFonts w:ascii="EC Square Sans Pro" w:hAnsi="EC Square Sans Pro" w:cstheme="minorBidi"/>
          <w:b w:val="0"/>
          <w:bCs w:val="0"/>
          <w:color w:val="000000"/>
          <w:sz w:val="22"/>
          <w:szCs w:val="22"/>
          <w:shd w:val="clear" w:color="auto" w:fill="FAFCFF"/>
          <w:lang w:val="en-IE"/>
        </w:rPr>
      </w:pPr>
      <w:r w:rsidRPr="00DF5796">
        <w:rPr>
          <w:rFonts w:ascii="EC Square Sans Pro" w:hAnsi="EC Square Sans Pro" w:cstheme="minorBidi"/>
          <w:b w:val="0"/>
          <w:bCs w:val="0"/>
          <w:color w:val="000000"/>
          <w:sz w:val="22"/>
          <w:szCs w:val="22"/>
          <w:shd w:val="clear" w:color="auto" w:fill="FAFCFF"/>
          <w:lang w:val="en-IE"/>
        </w:rPr>
        <w:t>The Office for Infrastructure and Logistics in Brussels (OIB)</w:t>
      </w:r>
      <w:r>
        <w:rPr>
          <w:rFonts w:ascii="EC Square Sans Pro" w:hAnsi="EC Square Sans Pro" w:cstheme="minorBidi"/>
          <w:b w:val="0"/>
          <w:bCs w:val="0"/>
          <w:color w:val="000000"/>
          <w:sz w:val="22"/>
          <w:szCs w:val="22"/>
          <w:shd w:val="clear" w:color="auto" w:fill="FAFCFF"/>
          <w:lang w:val="en-IE"/>
        </w:rPr>
        <w:t xml:space="preserve"> is responsible for</w:t>
      </w:r>
      <w:r w:rsidRPr="00DF5796">
        <w:rPr>
          <w:rFonts w:ascii="EC Square Sans Pro" w:hAnsi="EC Square Sans Pro" w:cstheme="minorBidi"/>
          <w:b w:val="0"/>
          <w:bCs w:val="0"/>
          <w:color w:val="000000"/>
          <w:sz w:val="22"/>
          <w:szCs w:val="22"/>
          <w:shd w:val="clear" w:color="auto" w:fill="FAFCFF"/>
          <w:lang w:val="en-IE"/>
        </w:rPr>
        <w:t xml:space="preserve"> all activities relating to the accommodation of staff, the management of the Commission’s social infrastructure and logistics in Brussels and the social infrastructure at the </w:t>
      </w:r>
      <w:proofErr w:type="spellStart"/>
      <w:r w:rsidRPr="00DF5796">
        <w:rPr>
          <w:rFonts w:ascii="EC Square Sans Pro" w:hAnsi="EC Square Sans Pro" w:cstheme="minorBidi"/>
          <w:b w:val="0"/>
          <w:bCs w:val="0"/>
          <w:color w:val="000000"/>
          <w:sz w:val="22"/>
          <w:szCs w:val="22"/>
          <w:shd w:val="clear" w:color="auto" w:fill="FAFCFF"/>
          <w:lang w:val="en-IE"/>
        </w:rPr>
        <w:t>Ispra</w:t>
      </w:r>
      <w:proofErr w:type="spellEnd"/>
      <w:r w:rsidRPr="00DF5796">
        <w:rPr>
          <w:rFonts w:ascii="EC Square Sans Pro" w:hAnsi="EC Square Sans Pro" w:cstheme="minorBidi"/>
          <w:b w:val="0"/>
          <w:bCs w:val="0"/>
          <w:color w:val="000000"/>
          <w:sz w:val="22"/>
          <w:szCs w:val="22"/>
          <w:shd w:val="clear" w:color="auto" w:fill="FAFCFF"/>
          <w:lang w:val="en-IE"/>
        </w:rPr>
        <w:t xml:space="preserve"> site.</w:t>
      </w:r>
    </w:p>
    <w:p w14:paraId="0A63864F" w14:textId="77777777" w:rsidR="00DF5796" w:rsidRPr="00DF5796" w:rsidRDefault="00DF5796" w:rsidP="00DF5796">
      <w:pPr>
        <w:pStyle w:val="Heading1"/>
        <w:ind w:left="0"/>
        <w:jc w:val="both"/>
        <w:rPr>
          <w:rFonts w:ascii="EC Square Sans Pro" w:hAnsi="EC Square Sans Pro" w:cstheme="minorBidi"/>
          <w:b w:val="0"/>
          <w:bCs w:val="0"/>
          <w:color w:val="000000"/>
          <w:sz w:val="22"/>
          <w:szCs w:val="22"/>
          <w:shd w:val="clear" w:color="auto" w:fill="FAFCFF"/>
          <w:lang w:val="en-IE"/>
        </w:rPr>
      </w:pPr>
      <w:r w:rsidRPr="00DF5796">
        <w:rPr>
          <w:rFonts w:ascii="EC Square Sans Pro" w:hAnsi="EC Square Sans Pro" w:cstheme="minorBidi"/>
          <w:b w:val="0"/>
          <w:bCs w:val="0"/>
          <w:color w:val="000000"/>
          <w:sz w:val="22"/>
          <w:szCs w:val="22"/>
          <w:shd w:val="clear" w:color="auto" w:fill="FAFCFF"/>
          <w:lang w:val="en-IE"/>
        </w:rPr>
        <w:t>The RE Department (Real Estate) is responsible for all building-related activities and services. It consists of 3 operational units: RE.1 “Implementation of buildings policy, property management and building projects”, RE.2 “Management of buildings and technical installations” and RE.3 “Energy, EMAS and logistical support”, as well as the horizontal sector RE.001 “Financial and contractual management” directly attached to the Head of the RE Department.</w:t>
      </w:r>
    </w:p>
    <w:p w14:paraId="78388A24" w14:textId="65A30CEE" w:rsidR="00DF5796" w:rsidRDefault="00DF5796" w:rsidP="00DF5796">
      <w:pPr>
        <w:pStyle w:val="Heading1"/>
        <w:ind w:left="0"/>
        <w:jc w:val="both"/>
        <w:rPr>
          <w:rFonts w:ascii="EC Square Sans Pro" w:hAnsi="EC Square Sans Pro" w:cstheme="minorBidi"/>
          <w:b w:val="0"/>
          <w:bCs w:val="0"/>
          <w:color w:val="000000"/>
          <w:sz w:val="22"/>
          <w:szCs w:val="22"/>
          <w:shd w:val="clear" w:color="auto" w:fill="FAFCFF"/>
          <w:lang w:val="en-IE"/>
        </w:rPr>
      </w:pPr>
      <w:r w:rsidRPr="00DF5796">
        <w:rPr>
          <w:rFonts w:ascii="EC Square Sans Pro" w:hAnsi="EC Square Sans Pro" w:cstheme="minorBidi"/>
          <w:b w:val="0"/>
          <w:bCs w:val="0"/>
          <w:color w:val="000000"/>
          <w:sz w:val="22"/>
          <w:szCs w:val="22"/>
          <w:shd w:val="clear" w:color="auto" w:fill="FAFCFF"/>
          <w:lang w:val="en-IE"/>
        </w:rPr>
        <w:t>The p</w:t>
      </w:r>
      <w:r>
        <w:rPr>
          <w:rFonts w:ascii="EC Square Sans Pro" w:hAnsi="EC Square Sans Pro" w:cstheme="minorBidi"/>
          <w:b w:val="0"/>
          <w:bCs w:val="0"/>
          <w:color w:val="000000"/>
          <w:sz w:val="22"/>
          <w:szCs w:val="22"/>
          <w:shd w:val="clear" w:color="auto" w:fill="FAFCFF"/>
          <w:lang w:val="en-IE"/>
        </w:rPr>
        <w:t>ublished</w:t>
      </w:r>
      <w:r w:rsidRPr="00DF5796">
        <w:rPr>
          <w:rFonts w:ascii="EC Square Sans Pro" w:hAnsi="EC Square Sans Pro" w:cstheme="minorBidi"/>
          <w:b w:val="0"/>
          <w:bCs w:val="0"/>
          <w:color w:val="000000"/>
          <w:sz w:val="22"/>
          <w:szCs w:val="22"/>
          <w:shd w:val="clear" w:color="auto" w:fill="FAFCFF"/>
          <w:lang w:val="en-IE"/>
        </w:rPr>
        <w:t xml:space="preserve"> post </w:t>
      </w:r>
      <w:r>
        <w:rPr>
          <w:rFonts w:ascii="EC Square Sans Pro" w:hAnsi="EC Square Sans Pro" w:cstheme="minorBidi"/>
          <w:b w:val="0"/>
          <w:bCs w:val="0"/>
          <w:color w:val="000000"/>
          <w:sz w:val="22"/>
          <w:szCs w:val="22"/>
          <w:shd w:val="clear" w:color="auto" w:fill="FAFCFF"/>
          <w:lang w:val="en-IE"/>
        </w:rPr>
        <w:t>is within the</w:t>
      </w:r>
      <w:r w:rsidRPr="00DF5796">
        <w:rPr>
          <w:rFonts w:ascii="EC Square Sans Pro" w:hAnsi="EC Square Sans Pro" w:cstheme="minorBidi"/>
          <w:b w:val="0"/>
          <w:bCs w:val="0"/>
          <w:color w:val="000000"/>
          <w:sz w:val="22"/>
          <w:szCs w:val="22"/>
          <w:shd w:val="clear" w:color="auto" w:fill="FAFCFF"/>
          <w:lang w:val="en-IE"/>
        </w:rPr>
        <w:t xml:space="preserve"> RE.001</w:t>
      </w:r>
      <w:r>
        <w:rPr>
          <w:rFonts w:ascii="EC Square Sans Pro" w:hAnsi="EC Square Sans Pro" w:cstheme="minorBidi"/>
          <w:b w:val="0"/>
          <w:bCs w:val="0"/>
          <w:color w:val="000000"/>
          <w:sz w:val="22"/>
          <w:szCs w:val="22"/>
          <w:shd w:val="clear" w:color="auto" w:fill="FAFCFF"/>
          <w:lang w:val="en-IE"/>
        </w:rPr>
        <w:t xml:space="preserve"> sector</w:t>
      </w:r>
      <w:r w:rsidRPr="00DF5796">
        <w:rPr>
          <w:rFonts w:ascii="EC Square Sans Pro" w:hAnsi="EC Square Sans Pro" w:cstheme="minorBidi"/>
          <w:b w:val="0"/>
          <w:bCs w:val="0"/>
          <w:color w:val="000000"/>
          <w:sz w:val="22"/>
          <w:szCs w:val="22"/>
          <w:shd w:val="clear" w:color="auto" w:fill="FAFCFF"/>
          <w:lang w:val="en-IE"/>
        </w:rPr>
        <w:t xml:space="preserve">, </w:t>
      </w:r>
      <w:r>
        <w:rPr>
          <w:rFonts w:ascii="EC Square Sans Pro" w:hAnsi="EC Square Sans Pro" w:cstheme="minorBidi"/>
          <w:b w:val="0"/>
          <w:bCs w:val="0"/>
          <w:color w:val="000000"/>
          <w:sz w:val="22"/>
          <w:szCs w:val="22"/>
          <w:shd w:val="clear" w:color="auto" w:fill="FAFCFF"/>
          <w:lang w:val="en-IE"/>
        </w:rPr>
        <w:t>with a team of</w:t>
      </w:r>
      <w:r w:rsidRPr="00DF5796">
        <w:rPr>
          <w:rFonts w:ascii="EC Square Sans Pro" w:hAnsi="EC Square Sans Pro" w:cstheme="minorBidi"/>
          <w:b w:val="0"/>
          <w:bCs w:val="0"/>
          <w:color w:val="000000"/>
          <w:sz w:val="22"/>
          <w:szCs w:val="22"/>
          <w:shd w:val="clear" w:color="auto" w:fill="FAFCFF"/>
          <w:lang w:val="en-IE"/>
        </w:rPr>
        <w:t xml:space="preserve"> 30 people who manage all the contracts of the RE department</w:t>
      </w:r>
      <w:r>
        <w:rPr>
          <w:rFonts w:ascii="EC Square Sans Pro" w:hAnsi="EC Square Sans Pro" w:cstheme="minorBidi"/>
          <w:b w:val="0"/>
          <w:bCs w:val="0"/>
          <w:color w:val="000000"/>
          <w:sz w:val="22"/>
          <w:szCs w:val="22"/>
          <w:shd w:val="clear" w:color="auto" w:fill="FAFCFF"/>
          <w:lang w:val="en-IE"/>
        </w:rPr>
        <w:t xml:space="preserve"> from an</w:t>
      </w:r>
      <w:r w:rsidRPr="00DF5796">
        <w:rPr>
          <w:rFonts w:ascii="EC Square Sans Pro" w:hAnsi="EC Square Sans Pro" w:cstheme="minorBidi"/>
          <w:b w:val="0"/>
          <w:bCs w:val="0"/>
          <w:color w:val="000000"/>
          <w:sz w:val="22"/>
          <w:szCs w:val="22"/>
          <w:shd w:val="clear" w:color="auto" w:fill="FAFCFF"/>
          <w:lang w:val="en-IE"/>
        </w:rPr>
        <w:t xml:space="preserve"> administrativ</w:t>
      </w:r>
      <w:r>
        <w:rPr>
          <w:rFonts w:ascii="EC Square Sans Pro" w:hAnsi="EC Square Sans Pro" w:cstheme="minorBidi"/>
          <w:b w:val="0"/>
          <w:bCs w:val="0"/>
          <w:color w:val="000000"/>
          <w:sz w:val="22"/>
          <w:szCs w:val="22"/>
          <w:shd w:val="clear" w:color="auto" w:fill="FAFCFF"/>
          <w:lang w:val="en-IE"/>
        </w:rPr>
        <w:t>e</w:t>
      </w:r>
      <w:r w:rsidRPr="00DF5796">
        <w:rPr>
          <w:rFonts w:ascii="EC Square Sans Pro" w:hAnsi="EC Square Sans Pro" w:cstheme="minorBidi"/>
          <w:b w:val="0"/>
          <w:bCs w:val="0"/>
          <w:color w:val="000000"/>
          <w:sz w:val="22"/>
          <w:szCs w:val="22"/>
          <w:shd w:val="clear" w:color="auto" w:fill="FAFCFF"/>
          <w:lang w:val="en-IE"/>
        </w:rPr>
        <w:t xml:space="preserve"> and financial</w:t>
      </w:r>
      <w:r>
        <w:rPr>
          <w:rFonts w:ascii="EC Square Sans Pro" w:hAnsi="EC Square Sans Pro" w:cstheme="minorBidi"/>
          <w:b w:val="0"/>
          <w:bCs w:val="0"/>
          <w:color w:val="000000"/>
          <w:sz w:val="22"/>
          <w:szCs w:val="22"/>
          <w:shd w:val="clear" w:color="auto" w:fill="FAFCFF"/>
          <w:lang w:val="en-IE"/>
        </w:rPr>
        <w:t xml:space="preserve"> viewpoint</w:t>
      </w:r>
      <w:r w:rsidRPr="00DF5796">
        <w:rPr>
          <w:rFonts w:ascii="EC Square Sans Pro" w:hAnsi="EC Square Sans Pro" w:cstheme="minorBidi"/>
          <w:b w:val="0"/>
          <w:bCs w:val="0"/>
          <w:color w:val="000000"/>
          <w:sz w:val="22"/>
          <w:szCs w:val="22"/>
          <w:shd w:val="clear" w:color="auto" w:fill="FAFCFF"/>
          <w:lang w:val="en-IE"/>
        </w:rPr>
        <w:t>. In particular, this post is foreseen in the team</w:t>
      </w:r>
      <w:r>
        <w:rPr>
          <w:rFonts w:ascii="EC Square Sans Pro" w:hAnsi="EC Square Sans Pro" w:cstheme="minorBidi"/>
          <w:b w:val="0"/>
          <w:bCs w:val="0"/>
          <w:color w:val="000000"/>
          <w:sz w:val="22"/>
          <w:szCs w:val="22"/>
          <w:shd w:val="clear" w:color="auto" w:fill="FAFCFF"/>
          <w:lang w:val="en-IE"/>
        </w:rPr>
        <w:t xml:space="preserve"> responsible for</w:t>
      </w:r>
      <w:r w:rsidRPr="00DF5796">
        <w:rPr>
          <w:rFonts w:ascii="EC Square Sans Pro" w:hAnsi="EC Square Sans Pro" w:cstheme="minorBidi"/>
          <w:b w:val="0"/>
          <w:bCs w:val="0"/>
          <w:color w:val="000000"/>
          <w:sz w:val="22"/>
          <w:szCs w:val="22"/>
          <w:shd w:val="clear" w:color="auto" w:fill="FAFCFF"/>
          <w:lang w:val="en-IE"/>
        </w:rPr>
        <w:t xml:space="preserve"> contract management and procurement.</w:t>
      </w:r>
    </w:p>
    <w:p w14:paraId="20090754" w14:textId="77777777" w:rsidR="005F51A6" w:rsidRPr="005470CD" w:rsidRDefault="005F51A6" w:rsidP="005F51A6">
      <w:pPr>
        <w:pBdr>
          <w:bottom w:val="single" w:sz="18" w:space="1" w:color="365F91" w:themeColor="accent1" w:themeShade="BF"/>
        </w:pBdr>
        <w:spacing w:before="480" w:line="240" w:lineRule="auto"/>
        <w:jc w:val="both"/>
        <w:rPr>
          <w:rFonts w:ascii="EC Square Sans Pro" w:hAnsi="EC Square Sans Pro" w:cs="Arial"/>
          <w:b/>
        </w:rPr>
      </w:pPr>
      <w:r w:rsidRPr="005470CD">
        <w:rPr>
          <w:rFonts w:ascii="EC Square Sans Pro" w:hAnsi="EC Square Sans Pro" w:cs="Arial"/>
          <w:b/>
        </w:rPr>
        <w:t>WE PROPOSE</w:t>
      </w:r>
    </w:p>
    <w:p w14:paraId="38404FFC" w14:textId="10C44028" w:rsidR="00F946BC" w:rsidRPr="00F946BC" w:rsidRDefault="00F946BC" w:rsidP="00026D7C">
      <w:pPr>
        <w:pStyle w:val="Heading1"/>
        <w:ind w:left="0"/>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 xml:space="preserve">Sector RE.001 is </w:t>
      </w:r>
      <w:r>
        <w:rPr>
          <w:rFonts w:ascii="EC Square Sans Pro" w:hAnsi="EC Square Sans Pro" w:cstheme="minorHAnsi"/>
          <w:b w:val="0"/>
          <w:bCs w:val="0"/>
          <w:color w:val="000000"/>
          <w:sz w:val="22"/>
          <w:szCs w:val="22"/>
          <w:shd w:val="clear" w:color="auto" w:fill="FAFCFF"/>
          <w:lang w:val="en-IE"/>
        </w:rPr>
        <w:t>seeking to hire</w:t>
      </w:r>
      <w:r w:rsidRPr="00F946BC">
        <w:rPr>
          <w:rFonts w:ascii="EC Square Sans Pro" w:hAnsi="EC Square Sans Pro" w:cstheme="minorHAnsi"/>
          <w:b w:val="0"/>
          <w:bCs w:val="0"/>
          <w:color w:val="000000"/>
          <w:sz w:val="22"/>
          <w:szCs w:val="22"/>
          <w:shd w:val="clear" w:color="auto" w:fill="FAFCFF"/>
          <w:lang w:val="en-IE"/>
        </w:rPr>
        <w:t xml:space="preserve"> a Finance and Contracts Assistant to reinforce the team monitoring 1° contract management 2° procurement of the RE Department.</w:t>
      </w:r>
    </w:p>
    <w:p w14:paraId="164948E5" w14:textId="77777777" w:rsidR="00F946BC" w:rsidRPr="00F946BC" w:rsidRDefault="00F946BC" w:rsidP="00F946BC">
      <w:pPr>
        <w:pStyle w:val="Heading1"/>
        <w:jc w:val="both"/>
        <w:rPr>
          <w:rFonts w:ascii="EC Square Sans Pro" w:hAnsi="EC Square Sans Pro" w:cstheme="minorHAnsi"/>
          <w:b w:val="0"/>
          <w:bCs w:val="0"/>
          <w:color w:val="000000"/>
          <w:sz w:val="22"/>
          <w:szCs w:val="22"/>
          <w:shd w:val="clear" w:color="auto" w:fill="FAFCFF"/>
          <w:lang w:val="en-IE"/>
        </w:rPr>
      </w:pPr>
    </w:p>
    <w:p w14:paraId="147E4492" w14:textId="3AF4214F" w:rsidR="00F946BC" w:rsidRPr="00F946BC" w:rsidRDefault="0011329F" w:rsidP="00F946BC">
      <w:pPr>
        <w:pStyle w:val="Heading1"/>
        <w:jc w:val="both"/>
        <w:rPr>
          <w:rFonts w:ascii="EC Square Sans Pro" w:hAnsi="EC Square Sans Pro" w:cstheme="minorHAnsi"/>
          <w:b w:val="0"/>
          <w:bCs w:val="0"/>
          <w:color w:val="000000"/>
          <w:sz w:val="22"/>
          <w:szCs w:val="22"/>
          <w:shd w:val="clear" w:color="auto" w:fill="FAFCFF"/>
          <w:lang w:val="en-IE"/>
        </w:rPr>
      </w:pPr>
      <w:r>
        <w:rPr>
          <w:rFonts w:ascii="EC Square Sans Pro" w:hAnsi="EC Square Sans Pro" w:cstheme="minorHAnsi"/>
          <w:b w:val="0"/>
          <w:bCs w:val="0"/>
          <w:color w:val="000000"/>
          <w:sz w:val="22"/>
          <w:szCs w:val="22"/>
          <w:shd w:val="clear" w:color="auto" w:fill="FAFCFF"/>
          <w:lang w:val="en-IE"/>
        </w:rPr>
        <w:t>The position will consist of</w:t>
      </w:r>
      <w:r w:rsidR="00F946BC" w:rsidRPr="00F946BC">
        <w:rPr>
          <w:rFonts w:ascii="EC Square Sans Pro" w:hAnsi="EC Square Sans Pro" w:cstheme="minorHAnsi"/>
          <w:b w:val="0"/>
          <w:bCs w:val="0"/>
          <w:color w:val="000000"/>
          <w:sz w:val="22"/>
          <w:szCs w:val="22"/>
          <w:shd w:val="clear" w:color="auto" w:fill="FAFCFF"/>
          <w:lang w:val="en-IE"/>
        </w:rPr>
        <w:t>:</w:t>
      </w:r>
    </w:p>
    <w:p w14:paraId="4B19648A" w14:textId="3F223A88" w:rsidR="00F946BC" w:rsidRPr="00F946BC" w:rsidRDefault="00F946BC" w:rsidP="00026D7C">
      <w:pPr>
        <w:pStyle w:val="Heading1"/>
        <w:numPr>
          <w:ilvl w:val="0"/>
          <w:numId w:val="9"/>
        </w:numPr>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Follow up the contracts of the RE Department</w:t>
      </w:r>
    </w:p>
    <w:p w14:paraId="2832D142" w14:textId="76043B38" w:rsidR="00F946BC" w:rsidRPr="00F946BC" w:rsidRDefault="00F946BC" w:rsidP="00026D7C">
      <w:pPr>
        <w:pStyle w:val="Heading1"/>
        <w:numPr>
          <w:ilvl w:val="0"/>
          <w:numId w:val="9"/>
        </w:numPr>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 xml:space="preserve">Draft contracts and amendments using the </w:t>
      </w:r>
      <w:r w:rsidR="00A508F9">
        <w:rPr>
          <w:rFonts w:ascii="EC Square Sans Pro" w:hAnsi="EC Square Sans Pro" w:cstheme="minorHAnsi"/>
          <w:b w:val="0"/>
          <w:bCs w:val="0"/>
          <w:color w:val="000000"/>
          <w:sz w:val="22"/>
          <w:szCs w:val="22"/>
          <w:shd w:val="clear" w:color="auto" w:fill="FAFCFF"/>
          <w:lang w:val="en-IE"/>
        </w:rPr>
        <w:t>existing templates</w:t>
      </w:r>
      <w:r w:rsidRPr="00F946BC">
        <w:rPr>
          <w:rFonts w:ascii="EC Square Sans Pro" w:hAnsi="EC Square Sans Pro" w:cstheme="minorHAnsi"/>
          <w:b w:val="0"/>
          <w:bCs w:val="0"/>
          <w:color w:val="000000"/>
          <w:sz w:val="22"/>
          <w:szCs w:val="22"/>
          <w:shd w:val="clear" w:color="auto" w:fill="FAFCFF"/>
          <w:lang w:val="en-IE"/>
        </w:rPr>
        <w:t>.</w:t>
      </w:r>
    </w:p>
    <w:p w14:paraId="4092A39F" w14:textId="16213193" w:rsidR="00F946BC" w:rsidRPr="00F946BC" w:rsidRDefault="00F946BC" w:rsidP="00026D7C">
      <w:pPr>
        <w:pStyle w:val="Heading1"/>
        <w:numPr>
          <w:ilvl w:val="0"/>
          <w:numId w:val="9"/>
        </w:numPr>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Follow up tender files and procurement procedures for works, supplies and services for the RE Department</w:t>
      </w:r>
      <w:r w:rsidR="00A508F9">
        <w:rPr>
          <w:rFonts w:ascii="EC Square Sans Pro" w:hAnsi="EC Square Sans Pro" w:cstheme="minorHAnsi"/>
          <w:b w:val="0"/>
          <w:bCs w:val="0"/>
          <w:color w:val="000000"/>
          <w:sz w:val="22"/>
          <w:szCs w:val="22"/>
          <w:shd w:val="clear" w:color="auto" w:fill="FAFCFF"/>
          <w:lang w:val="en-IE"/>
        </w:rPr>
        <w:t>.</w:t>
      </w:r>
    </w:p>
    <w:p w14:paraId="549BF203" w14:textId="1A56E485" w:rsidR="00F946BC" w:rsidRPr="00F946BC" w:rsidRDefault="00F946BC" w:rsidP="00026D7C">
      <w:pPr>
        <w:pStyle w:val="Heading1"/>
        <w:numPr>
          <w:ilvl w:val="0"/>
          <w:numId w:val="9"/>
        </w:numPr>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 xml:space="preserve">Contribute to </w:t>
      </w:r>
      <w:r w:rsidR="00A508F9">
        <w:rPr>
          <w:rFonts w:ascii="EC Square Sans Pro" w:hAnsi="EC Square Sans Pro" w:cstheme="minorHAnsi"/>
          <w:b w:val="0"/>
          <w:bCs w:val="0"/>
          <w:color w:val="000000"/>
          <w:sz w:val="22"/>
          <w:szCs w:val="22"/>
          <w:shd w:val="clear" w:color="auto" w:fill="FAFCFF"/>
          <w:lang w:val="en-IE"/>
        </w:rPr>
        <w:t xml:space="preserve">document </w:t>
      </w:r>
      <w:r w:rsidRPr="00F946BC">
        <w:rPr>
          <w:rFonts w:ascii="EC Square Sans Pro" w:hAnsi="EC Square Sans Pro" w:cstheme="minorHAnsi"/>
          <w:b w:val="0"/>
          <w:bCs w:val="0"/>
          <w:color w:val="000000"/>
          <w:sz w:val="22"/>
          <w:szCs w:val="22"/>
          <w:shd w:val="clear" w:color="auto" w:fill="FAFCFF"/>
          <w:lang w:val="en-IE"/>
        </w:rPr>
        <w:t>drafting relating to the procurement procedure</w:t>
      </w:r>
      <w:r w:rsidR="00A508F9">
        <w:rPr>
          <w:rFonts w:ascii="EC Square Sans Pro" w:hAnsi="EC Square Sans Pro" w:cstheme="minorHAnsi"/>
          <w:b w:val="0"/>
          <w:bCs w:val="0"/>
          <w:color w:val="000000"/>
          <w:sz w:val="22"/>
          <w:szCs w:val="22"/>
          <w:shd w:val="clear" w:color="auto" w:fill="FAFCFF"/>
          <w:lang w:val="en-IE"/>
        </w:rPr>
        <w:t>s</w:t>
      </w:r>
      <w:r w:rsidRPr="00F946BC">
        <w:rPr>
          <w:rFonts w:ascii="EC Square Sans Pro" w:hAnsi="EC Square Sans Pro" w:cstheme="minorHAnsi"/>
          <w:b w:val="0"/>
          <w:bCs w:val="0"/>
          <w:color w:val="000000"/>
          <w:sz w:val="22"/>
          <w:szCs w:val="22"/>
          <w:shd w:val="clear" w:color="auto" w:fill="FAFCFF"/>
          <w:lang w:val="en-IE"/>
        </w:rPr>
        <w:t>, including guidance documents, tender specifications, evaluation reports and award decisions.</w:t>
      </w:r>
    </w:p>
    <w:p w14:paraId="7DA04277" w14:textId="10DD25BF" w:rsidR="00F946BC" w:rsidRPr="00F946BC" w:rsidRDefault="00F946BC" w:rsidP="00026D7C">
      <w:pPr>
        <w:pStyle w:val="Heading1"/>
        <w:numPr>
          <w:ilvl w:val="0"/>
          <w:numId w:val="9"/>
        </w:numPr>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Participate in tender evaluation committees.</w:t>
      </w:r>
    </w:p>
    <w:p w14:paraId="0822C638" w14:textId="60D2C62D" w:rsidR="00F946BC" w:rsidRPr="00F946BC" w:rsidRDefault="00F946BC" w:rsidP="00026D7C">
      <w:pPr>
        <w:pStyle w:val="Heading1"/>
        <w:numPr>
          <w:ilvl w:val="0"/>
          <w:numId w:val="9"/>
        </w:numPr>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Ensure compliance with regulatory requirements and conformity of procedures.</w:t>
      </w:r>
    </w:p>
    <w:p w14:paraId="391B16E7" w14:textId="019EC19F" w:rsidR="00F946BC" w:rsidRPr="00F946BC" w:rsidRDefault="00F946BC" w:rsidP="00026D7C">
      <w:pPr>
        <w:pStyle w:val="Heading1"/>
        <w:numPr>
          <w:ilvl w:val="0"/>
          <w:numId w:val="9"/>
        </w:numPr>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 xml:space="preserve">Provide advice and recommendations to operational units on </w:t>
      </w:r>
      <w:r w:rsidR="00A508F9">
        <w:rPr>
          <w:rFonts w:ascii="EC Square Sans Pro" w:hAnsi="EC Square Sans Pro" w:cstheme="minorHAnsi"/>
          <w:b w:val="0"/>
          <w:bCs w:val="0"/>
          <w:color w:val="000000"/>
          <w:sz w:val="22"/>
          <w:szCs w:val="22"/>
          <w:shd w:val="clear" w:color="auto" w:fill="FAFCFF"/>
          <w:lang w:val="en-IE"/>
        </w:rPr>
        <w:t>procurement files</w:t>
      </w:r>
      <w:r w:rsidRPr="00F946BC">
        <w:rPr>
          <w:rFonts w:ascii="EC Square Sans Pro" w:hAnsi="EC Square Sans Pro" w:cstheme="minorHAnsi"/>
          <w:b w:val="0"/>
          <w:bCs w:val="0"/>
          <w:color w:val="000000"/>
          <w:sz w:val="22"/>
          <w:szCs w:val="22"/>
          <w:shd w:val="clear" w:color="auto" w:fill="FAFCFF"/>
          <w:lang w:val="en-IE"/>
        </w:rPr>
        <w:t xml:space="preserve"> and contract management.</w:t>
      </w:r>
    </w:p>
    <w:p w14:paraId="0C17942D" w14:textId="5EF5EFB3" w:rsidR="00F946BC" w:rsidRPr="00FB0309" w:rsidRDefault="00F946BC" w:rsidP="00026D7C">
      <w:pPr>
        <w:pStyle w:val="Heading1"/>
        <w:numPr>
          <w:ilvl w:val="0"/>
          <w:numId w:val="9"/>
        </w:numPr>
        <w:jc w:val="both"/>
        <w:rPr>
          <w:rFonts w:ascii="EC Square Sans Pro" w:hAnsi="EC Square Sans Pro" w:cstheme="minorHAnsi"/>
          <w:b w:val="0"/>
          <w:bCs w:val="0"/>
          <w:color w:val="000000"/>
          <w:sz w:val="22"/>
          <w:szCs w:val="22"/>
          <w:shd w:val="clear" w:color="auto" w:fill="FAFCFF"/>
          <w:lang w:val="en-IE"/>
        </w:rPr>
      </w:pPr>
      <w:r w:rsidRPr="00F946BC">
        <w:rPr>
          <w:rFonts w:ascii="EC Square Sans Pro" w:hAnsi="EC Square Sans Pro" w:cstheme="minorHAnsi"/>
          <w:b w:val="0"/>
          <w:bCs w:val="0"/>
          <w:color w:val="000000"/>
          <w:sz w:val="22"/>
          <w:szCs w:val="22"/>
          <w:shd w:val="clear" w:color="auto" w:fill="FAFCFF"/>
          <w:lang w:val="en-IE"/>
        </w:rPr>
        <w:t>Ensuring budgetary and financial monitoring of the department’s contracts.</w:t>
      </w:r>
    </w:p>
    <w:p w14:paraId="6B0D9081" w14:textId="77777777" w:rsidR="005F51A6" w:rsidRPr="005470CD" w:rsidRDefault="005F51A6" w:rsidP="005F51A6">
      <w:pPr>
        <w:keepNext/>
        <w:pBdr>
          <w:bottom w:val="single" w:sz="18" w:space="1" w:color="365F91" w:themeColor="accent1" w:themeShade="BF"/>
        </w:pBdr>
        <w:spacing w:before="480" w:line="240" w:lineRule="auto"/>
        <w:jc w:val="both"/>
        <w:rPr>
          <w:rFonts w:ascii="EC Square Sans Pro" w:hAnsi="EC Square Sans Pro" w:cs="Arial"/>
          <w:b/>
        </w:rPr>
      </w:pPr>
      <w:r w:rsidRPr="005470CD">
        <w:rPr>
          <w:rFonts w:ascii="EC Square Sans Pro" w:hAnsi="EC Square Sans Pro" w:cs="Arial"/>
          <w:b/>
        </w:rPr>
        <w:lastRenderedPageBreak/>
        <w:t>WE LOOK FOR</w:t>
      </w:r>
    </w:p>
    <w:p w14:paraId="238DBBE1" w14:textId="62A7B606" w:rsidR="00A508F9" w:rsidRPr="00A508F9" w:rsidRDefault="005F51A6" w:rsidP="00A508F9">
      <w:pPr>
        <w:pStyle w:val="Heading1"/>
        <w:ind w:left="0"/>
        <w:jc w:val="both"/>
        <w:rPr>
          <w:rFonts w:ascii="EC Square Sans Pro" w:hAnsi="EC Square Sans Pro" w:cstheme="minorBidi"/>
          <w:b w:val="0"/>
          <w:bCs w:val="0"/>
          <w:color w:val="000000"/>
          <w:sz w:val="22"/>
          <w:szCs w:val="22"/>
          <w:shd w:val="clear" w:color="auto" w:fill="FAFCFF"/>
          <w:lang w:val="en-IE"/>
        </w:rPr>
      </w:pPr>
      <w:r w:rsidRPr="55836026">
        <w:rPr>
          <w:rFonts w:ascii="EC Square Sans Pro" w:hAnsi="EC Square Sans Pro" w:cstheme="minorBidi"/>
          <w:b w:val="0"/>
          <w:bCs w:val="0"/>
          <w:color w:val="000000"/>
          <w:sz w:val="22"/>
          <w:szCs w:val="22"/>
          <w:shd w:val="clear" w:color="auto" w:fill="FAFCFF"/>
          <w:lang w:val="en-IE"/>
        </w:rPr>
        <w:t xml:space="preserve">We are looking for a </w:t>
      </w:r>
      <w:r w:rsidR="00A508F9">
        <w:rPr>
          <w:rFonts w:ascii="EC Square Sans Pro" w:hAnsi="EC Square Sans Pro" w:cstheme="minorBidi"/>
          <w:b w:val="0"/>
          <w:bCs w:val="0"/>
          <w:color w:val="000000"/>
          <w:sz w:val="22"/>
          <w:szCs w:val="22"/>
          <w:shd w:val="clear" w:color="auto" w:fill="FAFCFF"/>
          <w:lang w:val="en-IE"/>
        </w:rPr>
        <w:t>Finance and Contracts Assistant, who</w:t>
      </w:r>
      <w:r w:rsidR="00A508F9" w:rsidRPr="00A508F9">
        <w:rPr>
          <w:rFonts w:ascii="EC Square Sans Pro" w:hAnsi="EC Square Sans Pro" w:cstheme="minorBidi"/>
          <w:b w:val="0"/>
          <w:bCs w:val="0"/>
          <w:color w:val="000000"/>
          <w:sz w:val="22"/>
          <w:szCs w:val="22"/>
          <w:shd w:val="clear" w:color="auto" w:fill="FAFCFF"/>
          <w:lang w:val="en-IE"/>
        </w:rPr>
        <w:t xml:space="preserve"> meets the following selection criteria: </w:t>
      </w:r>
    </w:p>
    <w:p w14:paraId="0F6D7C76" w14:textId="77777777" w:rsidR="00A508F9" w:rsidRPr="00A508F9" w:rsidRDefault="00A508F9" w:rsidP="00A508F9">
      <w:pPr>
        <w:pStyle w:val="Heading1"/>
        <w:jc w:val="both"/>
        <w:rPr>
          <w:rFonts w:ascii="EC Square Sans Pro" w:hAnsi="EC Square Sans Pro" w:cstheme="minorBidi"/>
          <w:color w:val="000000"/>
          <w:sz w:val="22"/>
          <w:szCs w:val="22"/>
          <w:shd w:val="clear" w:color="auto" w:fill="FAFCFF"/>
          <w:lang w:val="en-IE"/>
        </w:rPr>
      </w:pPr>
      <w:r w:rsidRPr="00A508F9">
        <w:rPr>
          <w:rFonts w:ascii="EC Square Sans Pro" w:hAnsi="EC Square Sans Pro" w:cstheme="minorBidi"/>
          <w:color w:val="000000"/>
          <w:sz w:val="22"/>
          <w:szCs w:val="22"/>
          <w:shd w:val="clear" w:color="auto" w:fill="FAFCFF"/>
          <w:lang w:val="en-IE"/>
        </w:rPr>
        <w:t>1.</w:t>
      </w:r>
      <w:r w:rsidRPr="00A508F9">
        <w:rPr>
          <w:rFonts w:ascii="EC Square Sans Pro" w:hAnsi="EC Square Sans Pro" w:cstheme="minorBidi"/>
          <w:color w:val="000000"/>
          <w:sz w:val="22"/>
          <w:szCs w:val="22"/>
          <w:shd w:val="clear" w:color="auto" w:fill="FAFCFF"/>
          <w:lang w:val="en-IE"/>
        </w:rPr>
        <w:tab/>
        <w:t>Required</w:t>
      </w:r>
    </w:p>
    <w:p w14:paraId="764C668C"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A diploma in the field of finance, law, economics, or other relevant discipline</w:t>
      </w:r>
    </w:p>
    <w:p w14:paraId="6C070517"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Professional experience in contract management and/or public procurement of at least 2</w:t>
      </w:r>
      <w:r w:rsidRPr="00A508F9">
        <w:rPr>
          <w:rFonts w:ascii="Calibri" w:hAnsi="Calibri" w:cs="Calibri"/>
          <w:b w:val="0"/>
          <w:bCs w:val="0"/>
          <w:color w:val="000000"/>
          <w:sz w:val="22"/>
          <w:szCs w:val="22"/>
          <w:shd w:val="clear" w:color="auto" w:fill="FAFCFF"/>
          <w:lang w:val="en-IE"/>
        </w:rPr>
        <w:t> </w:t>
      </w:r>
      <w:r w:rsidRPr="00A508F9">
        <w:rPr>
          <w:rFonts w:ascii="EC Square Sans Pro" w:hAnsi="EC Square Sans Pro" w:cstheme="minorBidi"/>
          <w:b w:val="0"/>
          <w:bCs w:val="0"/>
          <w:color w:val="000000"/>
          <w:sz w:val="22"/>
          <w:szCs w:val="22"/>
          <w:shd w:val="clear" w:color="auto" w:fill="FAFCFF"/>
          <w:lang w:val="en-IE"/>
        </w:rPr>
        <w:t>years.</w:t>
      </w:r>
    </w:p>
    <w:p w14:paraId="645B237D"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p>
    <w:p w14:paraId="176D4E0D" w14:textId="77777777" w:rsidR="00A508F9" w:rsidRPr="00A508F9" w:rsidRDefault="00A508F9" w:rsidP="00A508F9">
      <w:pPr>
        <w:pStyle w:val="Heading1"/>
        <w:jc w:val="both"/>
        <w:rPr>
          <w:rFonts w:ascii="EC Square Sans Pro" w:hAnsi="EC Square Sans Pro" w:cstheme="minorBidi"/>
          <w:color w:val="000000"/>
          <w:sz w:val="22"/>
          <w:szCs w:val="22"/>
          <w:shd w:val="clear" w:color="auto" w:fill="FAFCFF"/>
          <w:lang w:val="en-IE"/>
        </w:rPr>
      </w:pPr>
      <w:r w:rsidRPr="00A508F9">
        <w:rPr>
          <w:rFonts w:ascii="EC Square Sans Pro" w:hAnsi="EC Square Sans Pro" w:cstheme="minorBidi"/>
          <w:color w:val="000000"/>
          <w:sz w:val="22"/>
          <w:szCs w:val="22"/>
          <w:shd w:val="clear" w:color="auto" w:fill="FAFCFF"/>
          <w:lang w:val="en-IE"/>
        </w:rPr>
        <w:t>2.</w:t>
      </w:r>
      <w:r w:rsidRPr="00A508F9">
        <w:rPr>
          <w:rFonts w:ascii="EC Square Sans Pro" w:hAnsi="EC Square Sans Pro" w:cstheme="minorBidi"/>
          <w:color w:val="000000"/>
          <w:sz w:val="22"/>
          <w:szCs w:val="22"/>
          <w:shd w:val="clear" w:color="auto" w:fill="FAFCFF"/>
          <w:lang w:val="en-IE"/>
        </w:rPr>
        <w:tab/>
        <w:t>Desired</w:t>
      </w:r>
    </w:p>
    <w:p w14:paraId="575801D1"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Knowledge of contract management and procurement regulations.</w:t>
      </w:r>
    </w:p>
    <w:p w14:paraId="664A987F"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Previous experience related to the management of contracts of an EU institution.</w:t>
      </w:r>
    </w:p>
    <w:p w14:paraId="56C93DB7"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p>
    <w:p w14:paraId="01517FCF" w14:textId="77777777" w:rsidR="00A508F9" w:rsidRPr="00A508F9" w:rsidRDefault="00A508F9" w:rsidP="00A508F9">
      <w:pPr>
        <w:pStyle w:val="Heading1"/>
        <w:jc w:val="both"/>
        <w:rPr>
          <w:rFonts w:ascii="EC Square Sans Pro" w:hAnsi="EC Square Sans Pro" w:cstheme="minorBidi"/>
          <w:color w:val="000000"/>
          <w:sz w:val="22"/>
          <w:szCs w:val="22"/>
          <w:shd w:val="clear" w:color="auto" w:fill="FAFCFF"/>
          <w:lang w:val="en-IE"/>
        </w:rPr>
      </w:pPr>
      <w:r w:rsidRPr="00A508F9">
        <w:rPr>
          <w:rFonts w:ascii="EC Square Sans Pro" w:hAnsi="EC Square Sans Pro" w:cstheme="minorBidi"/>
          <w:color w:val="000000"/>
          <w:sz w:val="22"/>
          <w:szCs w:val="22"/>
          <w:shd w:val="clear" w:color="auto" w:fill="FAFCFF"/>
          <w:lang w:val="en-IE"/>
        </w:rPr>
        <w:t>3.</w:t>
      </w:r>
      <w:r w:rsidRPr="00A508F9">
        <w:rPr>
          <w:rFonts w:ascii="EC Square Sans Pro" w:hAnsi="EC Square Sans Pro" w:cstheme="minorBidi"/>
          <w:color w:val="000000"/>
          <w:sz w:val="22"/>
          <w:szCs w:val="22"/>
          <w:shd w:val="clear" w:color="auto" w:fill="FAFCFF"/>
          <w:lang w:val="en-IE"/>
        </w:rPr>
        <w:tab/>
        <w:t>Personal qualities required and assessed during the interview</w:t>
      </w:r>
    </w:p>
    <w:p w14:paraId="2EA0D203"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Ability to work with public procurement contracts and procedures</w:t>
      </w:r>
    </w:p>
    <w:p w14:paraId="6AA57E34"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Ability to conceptualise problems, identify and implement solutions.</w:t>
      </w:r>
    </w:p>
    <w:p w14:paraId="69E7704F"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Ability to work proactively and autonomously.</w:t>
      </w:r>
    </w:p>
    <w:p w14:paraId="6ECC7FEE"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Knowledge sharing and teamwork.</w:t>
      </w:r>
    </w:p>
    <w:p w14:paraId="3654C99E"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Organisation and planning: ability to set priorities and flexibility</w:t>
      </w:r>
    </w:p>
    <w:p w14:paraId="6DC78B7C"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b w:val="0"/>
          <w:bCs w:val="0"/>
          <w:color w:val="000000"/>
          <w:sz w:val="22"/>
          <w:szCs w:val="22"/>
          <w:shd w:val="clear" w:color="auto" w:fill="FAFCFF"/>
          <w:lang w:val="en-IE"/>
        </w:rPr>
        <w:t>•</w:t>
      </w:r>
      <w:r w:rsidRPr="00A508F9">
        <w:rPr>
          <w:rFonts w:ascii="EC Square Sans Pro" w:hAnsi="EC Square Sans Pro" w:cstheme="minorBidi"/>
          <w:b w:val="0"/>
          <w:bCs w:val="0"/>
          <w:color w:val="000000"/>
          <w:sz w:val="22"/>
          <w:szCs w:val="22"/>
          <w:shd w:val="clear" w:color="auto" w:fill="FAFCFF"/>
          <w:lang w:val="en-IE"/>
        </w:rPr>
        <w:tab/>
        <w:t>Perseverance and stress resistance</w:t>
      </w:r>
    </w:p>
    <w:p w14:paraId="1B3F1321" w14:textId="77777777" w:rsidR="00A508F9" w:rsidRPr="00A508F9" w:rsidRDefault="00A508F9" w:rsidP="00A508F9">
      <w:pPr>
        <w:pStyle w:val="Heading1"/>
        <w:jc w:val="both"/>
        <w:rPr>
          <w:rFonts w:ascii="EC Square Sans Pro" w:hAnsi="EC Square Sans Pro" w:cstheme="minorBidi"/>
          <w:b w:val="0"/>
          <w:bCs w:val="0"/>
          <w:color w:val="000000"/>
          <w:sz w:val="22"/>
          <w:szCs w:val="22"/>
          <w:shd w:val="clear" w:color="auto" w:fill="FAFCFF"/>
          <w:lang w:val="en-IE"/>
        </w:rPr>
      </w:pPr>
    </w:p>
    <w:p w14:paraId="61075B9E" w14:textId="77777777" w:rsidR="00DF4423" w:rsidRDefault="00A508F9" w:rsidP="00DF4423">
      <w:pPr>
        <w:pStyle w:val="Heading1"/>
        <w:jc w:val="both"/>
        <w:rPr>
          <w:rFonts w:ascii="EC Square Sans Pro" w:hAnsi="EC Square Sans Pro" w:cstheme="minorBidi"/>
          <w:b w:val="0"/>
          <w:bCs w:val="0"/>
          <w:color w:val="000000"/>
          <w:sz w:val="22"/>
          <w:szCs w:val="22"/>
          <w:shd w:val="clear" w:color="auto" w:fill="FAFCFF"/>
          <w:lang w:val="en-IE"/>
        </w:rPr>
      </w:pPr>
      <w:r w:rsidRPr="00A508F9">
        <w:rPr>
          <w:rFonts w:ascii="EC Square Sans Pro" w:hAnsi="EC Square Sans Pro" w:cstheme="minorBidi"/>
          <w:color w:val="000000"/>
          <w:sz w:val="22"/>
          <w:szCs w:val="22"/>
          <w:shd w:val="clear" w:color="auto" w:fill="FAFCFF"/>
          <w:lang w:val="en-IE"/>
        </w:rPr>
        <w:t>4.</w:t>
      </w:r>
      <w:r w:rsidRPr="00A508F9">
        <w:rPr>
          <w:rFonts w:ascii="EC Square Sans Pro" w:hAnsi="EC Square Sans Pro" w:cstheme="minorBidi"/>
          <w:color w:val="000000"/>
          <w:sz w:val="22"/>
          <w:szCs w:val="22"/>
          <w:shd w:val="clear" w:color="auto" w:fill="FAFCFF"/>
          <w:lang w:val="en-IE"/>
        </w:rPr>
        <w:tab/>
        <w:t xml:space="preserve">Language: </w:t>
      </w:r>
      <w:r w:rsidRPr="00A508F9">
        <w:rPr>
          <w:rFonts w:ascii="EC Square Sans Pro" w:hAnsi="EC Square Sans Pro" w:cstheme="minorBidi"/>
          <w:b w:val="0"/>
          <w:bCs w:val="0"/>
          <w:color w:val="000000"/>
          <w:sz w:val="22"/>
          <w:szCs w:val="22"/>
          <w:shd w:val="clear" w:color="auto" w:fill="FAFCFF"/>
          <w:lang w:val="en-IE"/>
        </w:rPr>
        <w:t>French (C1) and English (B2)</w:t>
      </w:r>
    </w:p>
    <w:p w14:paraId="658871C3" w14:textId="77777777" w:rsidR="00DF4423" w:rsidRDefault="00DF4423" w:rsidP="00DF4423">
      <w:pPr>
        <w:pStyle w:val="Heading1"/>
        <w:jc w:val="both"/>
        <w:rPr>
          <w:rFonts w:ascii="EC Square Sans Pro" w:hAnsi="EC Square Sans Pro" w:cs="Arial"/>
        </w:rPr>
      </w:pPr>
    </w:p>
    <w:p w14:paraId="3E812A2B" w14:textId="77777777" w:rsidR="00DF4423" w:rsidRPr="005470CD" w:rsidRDefault="00DF4423" w:rsidP="00DF4423">
      <w:pPr>
        <w:pBdr>
          <w:bottom w:val="single" w:sz="18" w:space="1" w:color="365F91" w:themeColor="accent1" w:themeShade="BF"/>
        </w:pBdr>
        <w:spacing w:before="480" w:line="240" w:lineRule="auto"/>
        <w:jc w:val="both"/>
        <w:rPr>
          <w:rFonts w:ascii="EC Square Sans Pro" w:hAnsi="EC Square Sans Pro" w:cs="Arial"/>
          <w:b/>
        </w:rPr>
      </w:pPr>
      <w:r w:rsidRPr="005470CD">
        <w:rPr>
          <w:rFonts w:ascii="EC Square Sans Pro" w:hAnsi="EC Square Sans Pro" w:cs="Arial"/>
          <w:b/>
        </w:rPr>
        <w:t>HOW TO EXPRESS YOUR INTEREST?</w:t>
      </w:r>
    </w:p>
    <w:p w14:paraId="7C3B95C6" w14:textId="77777777" w:rsidR="00DF4423" w:rsidRPr="001373FC" w:rsidRDefault="00DF4423" w:rsidP="00DF4423">
      <w:pPr>
        <w:spacing w:after="0"/>
        <w:jc w:val="both"/>
        <w:rPr>
          <w:rFonts w:ascii="EC Square Sans Pro" w:hAnsi="EC Square Sans Pro"/>
          <w:lang w:val="en-IE"/>
        </w:rPr>
      </w:pPr>
      <w:r w:rsidRPr="463A158D">
        <w:rPr>
          <w:rFonts w:ascii="EC Square Sans Pro" w:hAnsi="EC Square Sans Pro"/>
          <w:lang w:val="en-IE"/>
        </w:rPr>
        <w:t>You should send your documents in a single pdf in the following order:</w:t>
      </w:r>
      <w:r>
        <w:tab/>
      </w:r>
      <w:r>
        <w:br/>
      </w:r>
      <w:r w:rsidRPr="463A158D">
        <w:rPr>
          <w:rFonts w:ascii="EC Square Sans Pro" w:hAnsi="EC Square Sans Pro"/>
          <w:lang w:val="en-IE"/>
        </w:rPr>
        <w:t xml:space="preserve">1. your CV </w:t>
      </w:r>
      <w:r>
        <w:tab/>
      </w:r>
      <w:r>
        <w:tab/>
      </w:r>
      <w:r w:rsidRPr="463A158D">
        <w:rPr>
          <w:rFonts w:ascii="EC Square Sans Pro" w:hAnsi="EC Square Sans Pro"/>
          <w:lang w:val="en-IE"/>
        </w:rPr>
        <w:t xml:space="preserve">2. completed application form. </w:t>
      </w:r>
      <w:r>
        <w:tab/>
      </w:r>
      <w:r>
        <w:br/>
      </w:r>
      <w:r w:rsidRPr="463A158D">
        <w:rPr>
          <w:rFonts w:ascii="EC Square Sans Pro" w:hAnsi="EC Square Sans Pro"/>
          <w:lang w:val="en-IE"/>
        </w:rPr>
        <w:t>Please send these documents by the publication deadline to</w:t>
      </w:r>
      <w:r>
        <w:rPr>
          <w:rFonts w:ascii="EC Square Sans Pro" w:hAnsi="EC Square Sans Pro"/>
          <w:lang w:val="en-IE"/>
        </w:rPr>
        <w:t xml:space="preserve"> </w:t>
      </w:r>
      <w:hyperlink r:id="rId15" w:history="1">
        <w:r w:rsidRPr="00A508F9">
          <w:rPr>
            <w:rStyle w:val="Hyperlink"/>
            <w:rFonts w:ascii="EC Square Sans Pro" w:hAnsi="EC Square Sans Pro"/>
            <w:bdr w:val="none" w:sz="0" w:space="0" w:color="auto" w:frame="1"/>
            <w:lang w:val="en-IE"/>
          </w:rPr>
          <w:t>OIB-VACANCIES@ec.europa.eu</w:t>
        </w:r>
      </w:hyperlink>
      <w:r w:rsidRPr="463A158D">
        <w:rPr>
          <w:rFonts w:ascii="EC Square Sans Pro" w:hAnsi="EC Square Sans Pro"/>
          <w:lang w:val="en-IE"/>
        </w:rPr>
        <w:t xml:space="preserve"> indicating the selection reference </w:t>
      </w:r>
      <w:r w:rsidRPr="00DF4423">
        <w:rPr>
          <w:rFonts w:ascii="EC Square Sans Pro" w:hAnsi="EC Square Sans Pro"/>
          <w:lang w:val="en-IE"/>
        </w:rPr>
        <w:t>COM/2026/1721</w:t>
      </w:r>
      <w:r w:rsidRPr="463A158D">
        <w:rPr>
          <w:rFonts w:ascii="EC Square Sans Pro" w:hAnsi="EC Square Sans Pro"/>
          <w:lang w:val="en-IE"/>
        </w:rPr>
        <w:t xml:space="preserve"> in the subject.</w:t>
      </w:r>
    </w:p>
    <w:p w14:paraId="14EDCB30" w14:textId="77777777" w:rsidR="00DF4423" w:rsidRPr="009C3025" w:rsidRDefault="00DF4423" w:rsidP="00DF4423">
      <w:pPr>
        <w:spacing w:after="0"/>
        <w:jc w:val="both"/>
        <w:rPr>
          <w:rFonts w:cstheme="minorHAnsi"/>
        </w:rPr>
      </w:pPr>
    </w:p>
    <w:p w14:paraId="0198A677" w14:textId="77777777" w:rsidR="00DF4423" w:rsidRPr="00E955BF" w:rsidRDefault="00DF4423" w:rsidP="00DF4423">
      <w:pPr>
        <w:spacing w:after="0"/>
        <w:jc w:val="both"/>
        <w:rPr>
          <w:rFonts w:ascii="EC Square Sans Pro" w:eastAsia="Times New Roman" w:hAnsi="EC Square Sans Pro" w:cstheme="minorHAnsi"/>
          <w:b/>
          <w:bCs/>
          <w:sz w:val="28"/>
          <w:szCs w:val="28"/>
        </w:rPr>
      </w:pPr>
      <w:bookmarkStart w:id="5" w:name="_Hlk147243667"/>
      <w:r w:rsidRPr="00E955BF">
        <w:rPr>
          <w:rFonts w:ascii="EC Square Sans Pro" w:hAnsi="EC Square Sans Pro" w:cstheme="minorHAnsi"/>
          <w:b/>
          <w:bCs/>
        </w:rPr>
        <w:t xml:space="preserve">No applications will be accepted after the publication deadline. </w:t>
      </w:r>
    </w:p>
    <w:bookmarkEnd w:id="5"/>
    <w:p w14:paraId="5836D548" w14:textId="77777777" w:rsidR="00DF4423" w:rsidRDefault="00DF4423" w:rsidP="00DF4423">
      <w:pPr>
        <w:pStyle w:val="Heading1"/>
        <w:ind w:left="0"/>
        <w:jc w:val="both"/>
        <w:rPr>
          <w:rFonts w:asciiTheme="minorHAnsi" w:hAnsiTheme="minorHAnsi" w:cstheme="minorHAnsi"/>
          <w:sz w:val="24"/>
          <w:szCs w:val="24"/>
        </w:rPr>
      </w:pPr>
    </w:p>
    <w:p w14:paraId="4AA111E2" w14:textId="77777777" w:rsidR="00DF4423" w:rsidRPr="00962B80" w:rsidRDefault="00DF4423" w:rsidP="00DF4423">
      <w:pPr>
        <w:spacing w:after="0"/>
        <w:jc w:val="both"/>
        <w:rPr>
          <w:rFonts w:cstheme="minorHAnsi"/>
          <w:lang w:val="en-US"/>
        </w:rPr>
      </w:pPr>
    </w:p>
    <w:p w14:paraId="02AA11D7" w14:textId="7252976F" w:rsidR="005F51A6" w:rsidRPr="00DF4423" w:rsidRDefault="005F51A6" w:rsidP="00DF4423">
      <w:pPr>
        <w:pStyle w:val="Heading1"/>
        <w:jc w:val="both"/>
        <w:rPr>
          <w:rFonts w:ascii="EC Square Sans Pro" w:hAnsi="EC Square Sans Pro" w:cstheme="minorBidi"/>
          <w:color w:val="000000"/>
          <w:sz w:val="22"/>
          <w:szCs w:val="22"/>
          <w:shd w:val="clear" w:color="auto" w:fill="FAFCFF"/>
          <w:lang w:val="en-IE"/>
        </w:rPr>
      </w:pPr>
      <w:r>
        <w:rPr>
          <w:rFonts w:ascii="EC Square Sans Pro" w:hAnsi="EC Square Sans Pro" w:cs="Arial"/>
        </w:rPr>
        <w:br w:type="page"/>
      </w:r>
    </w:p>
    <w:bookmarkEnd w:id="4"/>
    <w:p w14:paraId="22501A42" w14:textId="2037F188" w:rsidR="005F51A6" w:rsidRDefault="005F51A6" w:rsidP="005F51A6">
      <w:pPr>
        <w:spacing w:after="160" w:line="259" w:lineRule="auto"/>
        <w:rPr>
          <w:rFonts w:ascii="EC Square Sans Pro" w:eastAsia="Times New Roman" w:hAnsi="EC Square Sans Pro" w:cstheme="minorHAnsi"/>
          <w:b/>
          <w:bCs/>
          <w:sz w:val="28"/>
          <w:szCs w:val="28"/>
          <w:lang w:val="en-US"/>
        </w:rPr>
      </w:pPr>
    </w:p>
    <w:p w14:paraId="760C1FDA" w14:textId="77777777" w:rsidR="005F51A6" w:rsidRPr="00FD4624" w:rsidRDefault="005F51A6" w:rsidP="005F51A6">
      <w:pPr>
        <w:pStyle w:val="Heading1"/>
        <w:ind w:left="0"/>
        <w:jc w:val="center"/>
        <w:rPr>
          <w:rFonts w:ascii="EC Square Sans Pro" w:hAnsi="EC Square Sans Pro" w:cstheme="minorHAnsi"/>
          <w:sz w:val="28"/>
          <w:szCs w:val="28"/>
        </w:rPr>
      </w:pPr>
      <w:r w:rsidRPr="00FD4624">
        <w:rPr>
          <w:rFonts w:ascii="EC Square Sans Pro" w:hAnsi="EC Square Sans Pro" w:cstheme="minorHAnsi"/>
          <w:sz w:val="28"/>
          <w:szCs w:val="28"/>
        </w:rPr>
        <w:t>ANNEX</w:t>
      </w:r>
    </w:p>
    <w:p w14:paraId="4A2EF225" w14:textId="77777777" w:rsidR="005F51A6" w:rsidRPr="00FD4624" w:rsidRDefault="005F51A6" w:rsidP="55836026">
      <w:pPr>
        <w:pStyle w:val="Heading1"/>
        <w:numPr>
          <w:ilvl w:val="0"/>
          <w:numId w:val="3"/>
        </w:numPr>
        <w:tabs>
          <w:tab w:val="num" w:pos="360"/>
        </w:tabs>
        <w:ind w:left="305" w:firstLine="0"/>
        <w:jc w:val="both"/>
        <w:rPr>
          <w:rFonts w:ascii="EC Square Sans Pro" w:hAnsi="EC Square Sans Pro" w:cstheme="minorBidi"/>
          <w:i/>
          <w:iCs/>
          <w:sz w:val="28"/>
          <w:szCs w:val="28"/>
        </w:rPr>
      </w:pPr>
      <w:r w:rsidRPr="55836026">
        <w:rPr>
          <w:rFonts w:ascii="EC Square Sans Pro" w:hAnsi="EC Square Sans Pro" w:cstheme="minorBidi"/>
          <w:i/>
          <w:iCs/>
          <w:sz w:val="28"/>
          <w:szCs w:val="28"/>
        </w:rPr>
        <w:t xml:space="preserve">Selection </w:t>
      </w:r>
    </w:p>
    <w:p w14:paraId="060C4A57" w14:textId="77777777" w:rsidR="005F51A6" w:rsidRPr="00705F5B" w:rsidRDefault="005F51A6" w:rsidP="005F51A6">
      <w:pPr>
        <w:pStyle w:val="Heading1"/>
        <w:jc w:val="both"/>
        <w:rPr>
          <w:rFonts w:asciiTheme="minorHAnsi" w:hAnsiTheme="minorHAnsi" w:cstheme="minorHAnsi"/>
          <w:i/>
          <w:iCs/>
          <w:sz w:val="20"/>
          <w:szCs w:val="20"/>
        </w:rPr>
      </w:pPr>
    </w:p>
    <w:p w14:paraId="208C975E" w14:textId="77777777" w:rsidR="005F51A6" w:rsidRPr="00FD4624" w:rsidRDefault="005F51A6" w:rsidP="005F51A6">
      <w:pPr>
        <w:pStyle w:val="Heading1"/>
        <w:numPr>
          <w:ilvl w:val="0"/>
          <w:numId w:val="2"/>
        </w:numPr>
        <w:tabs>
          <w:tab w:val="num" w:pos="360"/>
        </w:tabs>
        <w:ind w:left="305" w:firstLine="0"/>
        <w:jc w:val="both"/>
        <w:rPr>
          <w:rFonts w:ascii="EC Square Sans Pro" w:hAnsi="EC Square Sans Pro" w:cstheme="minorHAnsi"/>
          <w:sz w:val="24"/>
          <w:szCs w:val="24"/>
        </w:rPr>
      </w:pPr>
      <w:r w:rsidRPr="00FD4624">
        <w:rPr>
          <w:rFonts w:ascii="EC Square Sans Pro" w:hAnsi="EC Square Sans Pro" w:cstheme="minorHAnsi"/>
          <w:sz w:val="24"/>
          <w:szCs w:val="24"/>
        </w:rPr>
        <w:t>Am I eligible to apply?</w:t>
      </w:r>
    </w:p>
    <w:p w14:paraId="4C97A79F" w14:textId="77777777" w:rsidR="005F51A6" w:rsidRDefault="005F51A6" w:rsidP="005F51A6">
      <w:pPr>
        <w:spacing w:after="0"/>
        <w:jc w:val="both"/>
        <w:rPr>
          <w:rFonts w:cstheme="minorHAnsi"/>
          <w:b/>
          <w:u w:val="single"/>
          <w:lang w:val="en-US"/>
        </w:rPr>
      </w:pPr>
    </w:p>
    <w:p w14:paraId="71065A9F" w14:textId="77777777" w:rsidR="005F51A6" w:rsidRPr="00FD4624" w:rsidRDefault="005F51A6" w:rsidP="00503DB9">
      <w:pPr>
        <w:spacing w:after="0"/>
        <w:jc w:val="both"/>
        <w:rPr>
          <w:rFonts w:ascii="EC Square Sans Pro" w:hAnsi="EC Square Sans Pro"/>
        </w:rPr>
      </w:pPr>
      <w:r w:rsidRPr="55836026">
        <w:rPr>
          <w:rFonts w:ascii="EC Square Sans Pro" w:hAnsi="EC Square Sans Pro"/>
          <w:b/>
          <w:bCs/>
          <w:u w:val="single"/>
        </w:rPr>
        <w:t>You must meet the following eligibility criteria when you validate your application</w:t>
      </w:r>
      <w:r w:rsidRPr="55836026">
        <w:rPr>
          <w:rFonts w:ascii="EC Square Sans Pro" w:hAnsi="EC Square Sans Pro"/>
        </w:rPr>
        <w:t xml:space="preserve">: </w:t>
      </w:r>
    </w:p>
    <w:p w14:paraId="1BCF7A21" w14:textId="77777777" w:rsidR="005F51A6" w:rsidRDefault="005F51A6" w:rsidP="00503DB9">
      <w:pPr>
        <w:spacing w:after="0"/>
        <w:jc w:val="both"/>
        <w:rPr>
          <w:rFonts w:ascii="EC Square Sans Pro" w:hAnsi="EC Square Sans Pro" w:cstheme="minorHAnsi"/>
        </w:rPr>
      </w:pPr>
    </w:p>
    <w:p w14:paraId="018CFAEA" w14:textId="77777777" w:rsidR="005F51A6" w:rsidRPr="00FB0309" w:rsidRDefault="005F51A6" w:rsidP="00221568">
      <w:pPr>
        <w:spacing w:after="0"/>
        <w:ind w:right="-613"/>
        <w:jc w:val="both"/>
        <w:rPr>
          <w:rFonts w:ascii="EC Square Sans Pro" w:hAnsi="EC Square Sans Pro" w:cstheme="minorHAnsi"/>
          <w:lang w:val="en-IE"/>
        </w:rPr>
      </w:pPr>
      <w:r w:rsidRPr="00FB0309">
        <w:rPr>
          <w:rFonts w:ascii="EC Square Sans Pro" w:hAnsi="EC Square Sans Pro" w:cstheme="minorHAnsi"/>
          <w:lang w:val="en-IE"/>
        </w:rPr>
        <w:t xml:space="preserve">Our rules provide that you can only be recruited as a </w:t>
      </w:r>
      <w:r>
        <w:rPr>
          <w:rFonts w:ascii="EC Square Sans Pro" w:hAnsi="EC Square Sans Pro" w:cstheme="minorHAnsi"/>
          <w:lang w:val="en-IE"/>
        </w:rPr>
        <w:t>temporary</w:t>
      </w:r>
      <w:r w:rsidRPr="00FB0309">
        <w:rPr>
          <w:rFonts w:ascii="EC Square Sans Pro" w:hAnsi="EC Square Sans Pro" w:cstheme="minorHAnsi"/>
          <w:lang w:val="en-IE"/>
        </w:rPr>
        <w:t xml:space="preserve"> agent at the European Commission if you:</w:t>
      </w:r>
    </w:p>
    <w:p w14:paraId="18829BF5" w14:textId="77777777" w:rsidR="005F51A6" w:rsidRPr="00E03CE3" w:rsidRDefault="005F51A6" w:rsidP="00503DB9">
      <w:pPr>
        <w:spacing w:after="0"/>
        <w:jc w:val="both"/>
        <w:rPr>
          <w:rFonts w:ascii="EC Square Sans Pro" w:hAnsi="EC Square Sans Pro" w:cstheme="minorHAnsi"/>
          <w:lang w:val="en-IE"/>
        </w:rPr>
      </w:pPr>
    </w:p>
    <w:p w14:paraId="65A5BB47" w14:textId="77777777" w:rsidR="005F51A6" w:rsidRPr="00FD4624" w:rsidRDefault="005F51A6" w:rsidP="00503DB9">
      <w:pPr>
        <w:pStyle w:val="Heading2"/>
        <w:jc w:val="both"/>
        <w:rPr>
          <w:rFonts w:ascii="EC Square Sans Pro" w:hAnsi="EC Square Sans Pro" w:cstheme="minorHAnsi"/>
          <w:sz w:val="22"/>
          <w:szCs w:val="22"/>
        </w:rPr>
      </w:pPr>
      <w:r w:rsidRPr="00FD4624">
        <w:rPr>
          <w:rFonts w:ascii="EC Square Sans Pro" w:hAnsi="EC Square Sans Pro" w:cstheme="minorHAnsi"/>
          <w:sz w:val="22"/>
          <w:szCs w:val="22"/>
        </w:rPr>
        <w:t>General criteria:</w:t>
      </w:r>
    </w:p>
    <w:p w14:paraId="220E7DC1" w14:textId="77777777" w:rsidR="005F51A6" w:rsidRPr="00FB0309" w:rsidRDefault="005F51A6" w:rsidP="00503DB9">
      <w:pPr>
        <w:pStyle w:val="ListParagraph"/>
        <w:numPr>
          <w:ilvl w:val="0"/>
          <w:numId w:val="1"/>
        </w:numPr>
        <w:spacing w:after="0"/>
        <w:jc w:val="both"/>
        <w:rPr>
          <w:rFonts w:ascii="EC Square Sans Pro" w:hAnsi="EC Square Sans Pro"/>
          <w:lang w:val="en-IE"/>
        </w:rPr>
      </w:pPr>
      <w:r w:rsidRPr="55836026">
        <w:rPr>
          <w:rFonts w:ascii="EC Square Sans Pro" w:hAnsi="EC Square Sans Pro"/>
          <w:lang w:val="en-IE"/>
        </w:rPr>
        <w:t>Are a citizen of a Member State of the EU and enjoy full rights as a citizen</w:t>
      </w:r>
    </w:p>
    <w:p w14:paraId="20FB26F0" w14:textId="77777777" w:rsidR="005F51A6" w:rsidRPr="00FB0309" w:rsidRDefault="005F51A6" w:rsidP="00503DB9">
      <w:pPr>
        <w:pStyle w:val="ListParagraph"/>
        <w:numPr>
          <w:ilvl w:val="0"/>
          <w:numId w:val="1"/>
        </w:numPr>
        <w:spacing w:after="0"/>
        <w:jc w:val="both"/>
        <w:rPr>
          <w:rFonts w:ascii="EC Square Sans Pro" w:hAnsi="EC Square Sans Pro"/>
          <w:lang w:val="en-IE"/>
        </w:rPr>
      </w:pPr>
      <w:r w:rsidRPr="55836026">
        <w:rPr>
          <w:rFonts w:ascii="EC Square Sans Pro" w:hAnsi="EC Square Sans Pro"/>
          <w:lang w:val="en-IE"/>
        </w:rPr>
        <w:t>Have fulfilled any obligations imposed by applicable laws concerning military service</w:t>
      </w:r>
    </w:p>
    <w:p w14:paraId="5E118626" w14:textId="77777777" w:rsidR="005F51A6" w:rsidRPr="00FB0309" w:rsidRDefault="005F51A6" w:rsidP="00503DB9">
      <w:pPr>
        <w:pStyle w:val="ListParagraph"/>
        <w:numPr>
          <w:ilvl w:val="0"/>
          <w:numId w:val="1"/>
        </w:numPr>
        <w:spacing w:after="0"/>
        <w:jc w:val="both"/>
        <w:rPr>
          <w:rFonts w:ascii="EC Square Sans Pro" w:hAnsi="EC Square Sans Pro"/>
          <w:lang w:val="en-IE"/>
        </w:rPr>
      </w:pPr>
      <w:r w:rsidRPr="55836026">
        <w:rPr>
          <w:rFonts w:ascii="EC Square Sans Pro" w:hAnsi="EC Square Sans Pro"/>
          <w:lang w:val="en-IE"/>
        </w:rPr>
        <w:t>Are physically fit to perform the duties linked to the post</w:t>
      </w:r>
    </w:p>
    <w:p w14:paraId="61544C26" w14:textId="77777777" w:rsidR="005F51A6" w:rsidRDefault="005F51A6" w:rsidP="00221568">
      <w:pPr>
        <w:pStyle w:val="ListParagraph"/>
        <w:numPr>
          <w:ilvl w:val="0"/>
          <w:numId w:val="1"/>
        </w:numPr>
        <w:spacing w:after="0"/>
        <w:ind w:right="-613"/>
        <w:jc w:val="both"/>
        <w:rPr>
          <w:rFonts w:ascii="EC Square Sans Pro" w:hAnsi="EC Square Sans Pro"/>
          <w:lang w:val="en-IE"/>
        </w:rPr>
      </w:pPr>
      <w:r w:rsidRPr="55836026">
        <w:rPr>
          <w:rFonts w:ascii="EC Square Sans Pro" w:hAnsi="EC Square Sans Pro"/>
          <w:lang w:val="en-IE"/>
        </w:rPr>
        <w:t>Produce the appropriate character references as to suitability for the performance of the duties.</w:t>
      </w:r>
    </w:p>
    <w:p w14:paraId="79FA40AB" w14:textId="77777777" w:rsidR="005F51A6" w:rsidRDefault="005F51A6" w:rsidP="00503DB9">
      <w:pPr>
        <w:pStyle w:val="ListParagraph"/>
        <w:spacing w:after="0"/>
        <w:jc w:val="both"/>
        <w:rPr>
          <w:rFonts w:cstheme="minorHAnsi"/>
        </w:rPr>
      </w:pPr>
    </w:p>
    <w:p w14:paraId="108FCB6C" w14:textId="77777777" w:rsidR="005F51A6" w:rsidRPr="00FD4624" w:rsidRDefault="005F51A6" w:rsidP="00503DB9">
      <w:pPr>
        <w:pStyle w:val="Heading2"/>
        <w:jc w:val="both"/>
        <w:rPr>
          <w:rFonts w:ascii="EC Square Sans Pro" w:hAnsi="EC Square Sans Pro" w:cstheme="minorHAnsi"/>
          <w:sz w:val="22"/>
          <w:szCs w:val="22"/>
        </w:rPr>
      </w:pPr>
      <w:r w:rsidRPr="00FD4624">
        <w:rPr>
          <w:rFonts w:ascii="EC Square Sans Pro" w:hAnsi="EC Square Sans Pro" w:cstheme="minorHAnsi"/>
          <w:sz w:val="22"/>
          <w:szCs w:val="22"/>
        </w:rPr>
        <w:t xml:space="preserve">Qualifications: </w:t>
      </w:r>
    </w:p>
    <w:p w14:paraId="5D988D8C" w14:textId="52660BC7" w:rsidR="00705F5B" w:rsidRDefault="00705F5B" w:rsidP="00221568">
      <w:pPr>
        <w:spacing w:after="0"/>
        <w:jc w:val="both"/>
        <w:rPr>
          <w:rFonts w:ascii="EC Square Sans Pro" w:hAnsi="EC Square Sans Pro"/>
        </w:rPr>
      </w:pPr>
      <w:r>
        <w:rPr>
          <w:rFonts w:ascii="EC Square Sans Pro" w:hAnsi="EC Square Sans Pro"/>
        </w:rPr>
        <w:t>I</w:t>
      </w:r>
      <w:r w:rsidRPr="55836026">
        <w:rPr>
          <w:rFonts w:ascii="EC Square Sans Pro" w:hAnsi="EC Square Sans Pro"/>
        </w:rPr>
        <w:t>n order to be recruited for this position, you must have at least</w:t>
      </w:r>
      <w:r>
        <w:rPr>
          <w:rFonts w:ascii="EC Square Sans Pro" w:hAnsi="EC Square Sans Pro"/>
        </w:rPr>
        <w:t xml:space="preserve"> </w:t>
      </w:r>
    </w:p>
    <w:p w14:paraId="407B0CCD" w14:textId="77777777" w:rsidR="00705F5B" w:rsidRDefault="00705F5B" w:rsidP="00221568">
      <w:pPr>
        <w:pStyle w:val="ListParagraph"/>
        <w:numPr>
          <w:ilvl w:val="0"/>
          <w:numId w:val="8"/>
        </w:numPr>
        <w:jc w:val="both"/>
        <w:rPr>
          <w:rFonts w:ascii="EC Square Sans Pro" w:hAnsi="EC Square Sans Pro"/>
        </w:rPr>
      </w:pPr>
      <w:r w:rsidRPr="00705F5B">
        <w:rPr>
          <w:rFonts w:ascii="EC Square Sans Pro" w:hAnsi="EC Square Sans Pro"/>
        </w:rPr>
        <w:t xml:space="preserve">a level of post-secondary education attested by a diploma, or </w:t>
      </w:r>
    </w:p>
    <w:p w14:paraId="4BA6DF40" w14:textId="77777777" w:rsidR="00876CD1" w:rsidRPr="00705F5B" w:rsidRDefault="00705F5B" w:rsidP="00221568">
      <w:pPr>
        <w:pStyle w:val="ListParagraph"/>
        <w:numPr>
          <w:ilvl w:val="0"/>
          <w:numId w:val="8"/>
        </w:numPr>
        <w:jc w:val="both"/>
        <w:rPr>
          <w:rFonts w:ascii="EC Square Sans Pro" w:hAnsi="EC Square Sans Pro"/>
        </w:rPr>
      </w:pPr>
      <w:r w:rsidRPr="00705F5B">
        <w:rPr>
          <w:rFonts w:ascii="EC Square Sans Pro" w:hAnsi="EC Square Sans Pro"/>
        </w:rPr>
        <w:t>a level of secondary education attested by a diploma giving access to post-secondary education</w:t>
      </w:r>
      <w:r>
        <w:rPr>
          <w:rFonts w:ascii="EC Square Sans Pro" w:hAnsi="EC Square Sans Pro"/>
        </w:rPr>
        <w:t>,</w:t>
      </w:r>
      <w:r w:rsidRPr="00705F5B">
        <w:rPr>
          <w:rFonts w:ascii="EC Square Sans Pro" w:hAnsi="EC Square Sans Pro"/>
        </w:rPr>
        <w:t xml:space="preserve"> and appropriate professional experience of at least three years</w:t>
      </w:r>
      <w:r>
        <w:rPr>
          <w:rFonts w:ascii="EC Square Sans Pro" w:hAnsi="EC Square Sans Pro"/>
        </w:rPr>
        <w:t>.</w:t>
      </w:r>
    </w:p>
    <w:p w14:paraId="5BCF7EBA" w14:textId="77777777" w:rsidR="005F51A6" w:rsidRPr="00FD4624" w:rsidRDefault="005F51A6" w:rsidP="00503DB9">
      <w:pPr>
        <w:spacing w:after="0"/>
        <w:jc w:val="both"/>
        <w:rPr>
          <w:rFonts w:ascii="EC Square Sans Pro" w:hAnsi="EC Square Sans Pro"/>
        </w:rPr>
      </w:pPr>
      <w:r w:rsidRPr="55836026">
        <w:rPr>
          <w:rFonts w:ascii="EC Square Sans Pro" w:hAnsi="EC Square Sans Pro"/>
        </w:rPr>
        <w:t>Only qualifications issued or recognised as equivalent by EU Member State authorities (e.g. by the Ministry of Education) will be accepted. Furthermore, before recruitment, you will be required to provide the documents that corroborate the eligibility criteria (diplomas, certificates and other supporting documents).</w:t>
      </w:r>
    </w:p>
    <w:p w14:paraId="423D95AA" w14:textId="77777777" w:rsidR="005F51A6" w:rsidRPr="009C3025" w:rsidRDefault="005F51A6" w:rsidP="00503DB9">
      <w:pPr>
        <w:spacing w:after="0"/>
        <w:jc w:val="both"/>
        <w:rPr>
          <w:rFonts w:cstheme="minorHAnsi"/>
        </w:rPr>
      </w:pPr>
    </w:p>
    <w:p w14:paraId="4FA36A68" w14:textId="77777777" w:rsidR="005F51A6" w:rsidRPr="00FD4624" w:rsidRDefault="005F51A6" w:rsidP="00503DB9">
      <w:pPr>
        <w:pStyle w:val="Heading2"/>
        <w:jc w:val="both"/>
        <w:rPr>
          <w:rFonts w:ascii="EC Square Sans Pro" w:hAnsi="EC Square Sans Pro" w:cstheme="minorHAnsi"/>
          <w:sz w:val="22"/>
          <w:szCs w:val="22"/>
        </w:rPr>
      </w:pPr>
      <w:r w:rsidRPr="00FD4624">
        <w:rPr>
          <w:rFonts w:ascii="EC Square Sans Pro" w:hAnsi="EC Square Sans Pro" w:cstheme="minorHAnsi"/>
          <w:sz w:val="22"/>
          <w:szCs w:val="22"/>
        </w:rPr>
        <w:t xml:space="preserve">Languages: </w:t>
      </w:r>
    </w:p>
    <w:p w14:paraId="4B35F4D8" w14:textId="77777777" w:rsidR="005F51A6" w:rsidRPr="00FD4624" w:rsidRDefault="005F51A6" w:rsidP="00503DB9">
      <w:pPr>
        <w:pStyle w:val="ListParagraph"/>
        <w:numPr>
          <w:ilvl w:val="0"/>
          <w:numId w:val="4"/>
        </w:numPr>
        <w:spacing w:after="0"/>
        <w:jc w:val="both"/>
        <w:rPr>
          <w:rStyle w:val="FootnoteReference"/>
          <w:rFonts w:ascii="EC Square Sans Pro" w:hAnsi="EC Square Sans Pro"/>
        </w:rPr>
      </w:pPr>
      <w:bookmarkStart w:id="6" w:name="_Hlk93058248"/>
      <w:r w:rsidRPr="03C18C8F">
        <w:rPr>
          <w:rFonts w:ascii="EC Square Sans Pro" w:hAnsi="EC Square Sans Pro"/>
        </w:rPr>
        <w:t>have a thorough knowledge (minimum level</w:t>
      </w:r>
      <w:r w:rsidRPr="00FD4624">
        <w:rPr>
          <w:rFonts w:ascii="Calibri" w:hAnsi="Calibri" w:cs="Calibri"/>
        </w:rPr>
        <w:t> </w:t>
      </w:r>
      <w:r w:rsidRPr="03C18C8F">
        <w:rPr>
          <w:rFonts w:ascii="EC Square Sans Pro" w:hAnsi="EC Square Sans Pro"/>
        </w:rPr>
        <w:t>C1) of one of the 24 official languages of the EU</w:t>
      </w:r>
      <w:r w:rsidRPr="512A372E">
        <w:rPr>
          <w:rStyle w:val="FootnoteReference"/>
          <w:rFonts w:ascii="EC Square Sans Pro" w:hAnsi="EC Square Sans Pro"/>
        </w:rPr>
        <w:footnoteReference w:id="2"/>
      </w:r>
    </w:p>
    <w:p w14:paraId="6FFECCDF" w14:textId="77777777" w:rsidR="005F51A6" w:rsidRPr="00705F5B" w:rsidRDefault="005F51A6" w:rsidP="005F51A6">
      <w:pPr>
        <w:pStyle w:val="ListParagraph"/>
        <w:numPr>
          <w:ilvl w:val="0"/>
          <w:numId w:val="4"/>
        </w:numPr>
        <w:spacing w:after="0"/>
        <w:jc w:val="both"/>
        <w:rPr>
          <w:rFonts w:cstheme="minorHAnsi"/>
        </w:rPr>
      </w:pPr>
      <w:r w:rsidRPr="00705F5B">
        <w:rPr>
          <w:rFonts w:ascii="EC Square Sans Pro" w:hAnsi="EC Square Sans Pro" w:cstheme="minorHAnsi"/>
        </w:rPr>
        <w:t>AND a satisfactory knowledge (minimum level</w:t>
      </w:r>
      <w:r w:rsidRPr="00705F5B">
        <w:rPr>
          <w:rFonts w:ascii="Calibri" w:hAnsi="Calibri" w:cs="Calibri"/>
        </w:rPr>
        <w:t> </w:t>
      </w:r>
      <w:r w:rsidRPr="00705F5B">
        <w:rPr>
          <w:rFonts w:ascii="EC Square Sans Pro" w:hAnsi="EC Square Sans Pro" w:cstheme="minorHAnsi"/>
        </w:rPr>
        <w:t>B2)</w:t>
      </w:r>
      <w:r w:rsidRPr="00705F5B">
        <w:rPr>
          <w:rStyle w:val="FootnoteReference"/>
          <w:rFonts w:ascii="EC Square Sans Pro" w:hAnsi="EC Square Sans Pro"/>
          <w:lang w:val="en-IE"/>
        </w:rPr>
        <w:t xml:space="preserve"> </w:t>
      </w:r>
      <w:r w:rsidRPr="00705F5B">
        <w:rPr>
          <w:rFonts w:ascii="EC Square Sans Pro" w:hAnsi="EC Square Sans Pro" w:cstheme="minorHAnsi"/>
        </w:rPr>
        <w:t>of a second official language of the EU, to the extent necessary for the performance of the duties.</w:t>
      </w:r>
    </w:p>
    <w:p w14:paraId="1D066F04" w14:textId="77777777" w:rsidR="00ED275F" w:rsidRDefault="00ED275F">
      <w:pPr>
        <w:rPr>
          <w:rFonts w:ascii="EC Square Sans Pro" w:eastAsia="Times New Roman" w:hAnsi="EC Square Sans Pro" w:cstheme="minorHAnsi"/>
          <w:b/>
          <w:bCs/>
          <w:sz w:val="24"/>
          <w:szCs w:val="24"/>
          <w:lang w:val="en-US"/>
        </w:rPr>
      </w:pPr>
    </w:p>
    <w:p w14:paraId="1ADDA46D" w14:textId="77777777" w:rsidR="00ED275F" w:rsidRDefault="00ED275F" w:rsidP="00ED275F">
      <w:pPr>
        <w:pStyle w:val="Heading1"/>
        <w:jc w:val="both"/>
        <w:rPr>
          <w:rFonts w:ascii="EC Square Sans Pro" w:hAnsi="EC Square Sans Pro" w:cstheme="minorHAnsi"/>
          <w:sz w:val="24"/>
          <w:szCs w:val="24"/>
        </w:rPr>
      </w:pPr>
    </w:p>
    <w:p w14:paraId="43F9B760" w14:textId="77777777" w:rsidR="0028658C" w:rsidRDefault="0028658C" w:rsidP="00ED275F">
      <w:pPr>
        <w:pStyle w:val="Heading1"/>
        <w:jc w:val="both"/>
        <w:rPr>
          <w:rFonts w:ascii="EC Square Sans Pro" w:hAnsi="EC Square Sans Pro" w:cstheme="minorHAnsi"/>
          <w:sz w:val="24"/>
          <w:szCs w:val="24"/>
        </w:rPr>
      </w:pPr>
    </w:p>
    <w:p w14:paraId="5DFCA62E" w14:textId="77777777" w:rsidR="005F51A6" w:rsidRPr="00FD4624" w:rsidRDefault="005F51A6" w:rsidP="00503DB9">
      <w:pPr>
        <w:pStyle w:val="Heading1"/>
        <w:numPr>
          <w:ilvl w:val="0"/>
          <w:numId w:val="2"/>
        </w:numPr>
        <w:tabs>
          <w:tab w:val="num" w:pos="360"/>
        </w:tabs>
        <w:ind w:left="305" w:firstLine="0"/>
        <w:jc w:val="both"/>
        <w:rPr>
          <w:rFonts w:ascii="EC Square Sans Pro" w:hAnsi="EC Square Sans Pro" w:cstheme="minorHAnsi"/>
          <w:sz w:val="24"/>
          <w:szCs w:val="24"/>
        </w:rPr>
      </w:pPr>
      <w:r w:rsidRPr="00FD4624">
        <w:rPr>
          <w:rFonts w:ascii="EC Square Sans Pro" w:hAnsi="EC Square Sans Pro" w:cstheme="minorHAnsi"/>
          <w:sz w:val="24"/>
          <w:szCs w:val="24"/>
        </w:rPr>
        <w:t>What about the selection steps?</w:t>
      </w:r>
    </w:p>
    <w:p w14:paraId="4080176A" w14:textId="77777777" w:rsidR="005F51A6" w:rsidRPr="00482D11" w:rsidRDefault="005F51A6" w:rsidP="00503DB9">
      <w:pPr>
        <w:pStyle w:val="ListParagraph"/>
        <w:spacing w:after="0"/>
        <w:jc w:val="both"/>
        <w:rPr>
          <w:rFonts w:cstheme="minorHAnsi"/>
        </w:rPr>
      </w:pPr>
    </w:p>
    <w:p w14:paraId="0D0F1C25" w14:textId="77777777" w:rsidR="005F51A6" w:rsidRPr="00FD4624" w:rsidRDefault="005F51A6" w:rsidP="00503DB9">
      <w:pPr>
        <w:spacing w:after="0" w:line="240" w:lineRule="auto"/>
        <w:jc w:val="both"/>
        <w:rPr>
          <w:rFonts w:ascii="EC Square Sans Pro" w:hAnsi="EC Square Sans Pro"/>
        </w:rPr>
      </w:pPr>
      <w:r w:rsidRPr="00FD4624">
        <w:rPr>
          <w:rFonts w:ascii="EC Square Sans Pro" w:hAnsi="EC Square Sans Pro"/>
        </w:rPr>
        <w:t xml:space="preserve">The post </w:t>
      </w:r>
      <w:r>
        <w:rPr>
          <w:rFonts w:ascii="EC Square Sans Pro" w:hAnsi="EC Square Sans Pro"/>
        </w:rPr>
        <w:t>was</w:t>
      </w:r>
      <w:r w:rsidRPr="00FD4624">
        <w:rPr>
          <w:rFonts w:ascii="EC Square Sans Pro" w:hAnsi="EC Square Sans Pro"/>
        </w:rPr>
        <w:t xml:space="preserve"> published internally </w:t>
      </w:r>
      <w:r>
        <w:rPr>
          <w:rFonts w:ascii="EC Square Sans Pro" w:hAnsi="EC Square Sans Pro"/>
        </w:rPr>
        <w:t>within</w:t>
      </w:r>
      <w:r w:rsidRPr="00FD4624">
        <w:rPr>
          <w:rFonts w:ascii="EC Square Sans Pro" w:hAnsi="EC Square Sans Pro"/>
        </w:rPr>
        <w:t xml:space="preserve"> the Commission, inter-institutionally, and brought to the attention of competition laureates. </w:t>
      </w:r>
    </w:p>
    <w:p w14:paraId="17B77ABB" w14:textId="77777777" w:rsidR="005F51A6" w:rsidRPr="00FD4624" w:rsidRDefault="005F51A6" w:rsidP="00503DB9">
      <w:pPr>
        <w:spacing w:after="0" w:line="240" w:lineRule="auto"/>
        <w:jc w:val="both"/>
        <w:rPr>
          <w:rFonts w:ascii="EC Square Sans Pro" w:hAnsi="EC Square Sans Pro"/>
        </w:rPr>
      </w:pPr>
    </w:p>
    <w:p w14:paraId="74EC0FC1" w14:textId="77777777" w:rsidR="005F51A6" w:rsidRDefault="005F51A6" w:rsidP="00503DB9">
      <w:pPr>
        <w:spacing w:after="0" w:line="240" w:lineRule="auto"/>
        <w:jc w:val="both"/>
        <w:rPr>
          <w:rFonts w:ascii="EC Square Sans Pro" w:hAnsi="EC Square Sans Pro"/>
        </w:rPr>
      </w:pPr>
      <w:r w:rsidRPr="00FD4624">
        <w:rPr>
          <w:rFonts w:ascii="EC Square Sans Pro" w:hAnsi="EC Square Sans Pro"/>
        </w:rPr>
        <w:t>In accordance with Article 29 of the Staff Regulations, applications from Commission officials, officials from other Institutions</w:t>
      </w:r>
      <w:r>
        <w:rPr>
          <w:rFonts w:ascii="EC Square Sans Pro" w:hAnsi="EC Square Sans Pro"/>
        </w:rPr>
        <w:t>,</w:t>
      </w:r>
      <w:r w:rsidRPr="00FD4624">
        <w:rPr>
          <w:rFonts w:ascii="EC Square Sans Pro" w:hAnsi="EC Square Sans Pro"/>
        </w:rPr>
        <w:t xml:space="preserve"> and laureates of competitions have priority</w:t>
      </w:r>
      <w:r w:rsidR="00746CFB" w:rsidRPr="00FD4624">
        <w:rPr>
          <w:rStyle w:val="FootnoteReference"/>
          <w:rFonts w:ascii="EC Square Sans Pro" w:hAnsi="EC Square Sans Pro"/>
        </w:rPr>
        <w:footnoteReference w:id="3"/>
      </w:r>
      <w:r w:rsidRPr="00FD4624">
        <w:rPr>
          <w:rFonts w:ascii="EC Square Sans Pro" w:hAnsi="EC Square Sans Pro"/>
        </w:rPr>
        <w:t>.</w:t>
      </w:r>
      <w:r w:rsidR="00746CFB">
        <w:rPr>
          <w:rFonts w:ascii="EC Square Sans Pro" w:hAnsi="EC Square Sans Pro"/>
        </w:rPr>
        <w:t xml:space="preserve"> If these candidates do not best fit the requirements for the position, the Commission can recruit a temporary agent.</w:t>
      </w:r>
      <w:r w:rsidRPr="00FD4624">
        <w:rPr>
          <w:rFonts w:ascii="EC Square Sans Pro" w:hAnsi="EC Square Sans Pro"/>
        </w:rPr>
        <w:t xml:space="preserve"> </w:t>
      </w:r>
    </w:p>
    <w:p w14:paraId="1F254551" w14:textId="77777777" w:rsidR="00036F3C" w:rsidRDefault="00036F3C" w:rsidP="00503DB9">
      <w:pPr>
        <w:spacing w:after="0" w:line="240" w:lineRule="auto"/>
        <w:jc w:val="both"/>
        <w:rPr>
          <w:rFonts w:ascii="EC Square Sans Pro" w:hAnsi="EC Square Sans Pro"/>
        </w:rPr>
      </w:pPr>
    </w:p>
    <w:p w14:paraId="73E104F9" w14:textId="77777777" w:rsidR="00326400" w:rsidRPr="00FD4624" w:rsidRDefault="00036F3C" w:rsidP="00326400">
      <w:pPr>
        <w:spacing w:after="0" w:line="240" w:lineRule="auto"/>
        <w:jc w:val="both"/>
        <w:rPr>
          <w:rFonts w:ascii="EC Square Sans Pro" w:hAnsi="EC Square Sans Pro"/>
        </w:rPr>
      </w:pPr>
      <w:r>
        <w:rPr>
          <w:rFonts w:ascii="EC Square Sans Pro" w:hAnsi="EC Square Sans Pro"/>
        </w:rPr>
        <w:t xml:space="preserve">For temporary agents under Article 2(a) of the </w:t>
      </w:r>
      <w:hyperlink r:id="rId16">
        <w:r w:rsidR="00326400" w:rsidRPr="55836026">
          <w:rPr>
            <w:rStyle w:val="Hyperlink"/>
            <w:rFonts w:ascii="EC Square Sans Pro" w:hAnsi="EC Square Sans Pro"/>
          </w:rPr>
          <w:t>Conditions of Employment of Other Servants</w:t>
        </w:r>
      </w:hyperlink>
      <w:r>
        <w:rPr>
          <w:rFonts w:ascii="EC Square Sans Pro" w:hAnsi="EC Square Sans Pro"/>
        </w:rPr>
        <w:t>, the post</w:t>
      </w:r>
      <w:r w:rsidR="00326400">
        <w:rPr>
          <w:rFonts w:ascii="EC Square Sans Pro" w:hAnsi="EC Square Sans Pro"/>
        </w:rPr>
        <w:t xml:space="preserve"> is published directly on the EPSO website, </w:t>
      </w:r>
      <w:r w:rsidR="00CC4539" w:rsidRPr="00CC4539">
        <w:rPr>
          <w:rFonts w:ascii="EC Square Sans Pro" w:hAnsi="EC Square Sans Pro"/>
        </w:rPr>
        <w:t>without mandatory prior internal publication</w:t>
      </w:r>
      <w:r w:rsidR="00326400" w:rsidRPr="00FD4624">
        <w:rPr>
          <w:rFonts w:ascii="EC Square Sans Pro" w:hAnsi="EC Square Sans Pro"/>
        </w:rPr>
        <w:t xml:space="preserve">. </w:t>
      </w:r>
    </w:p>
    <w:p w14:paraId="1A88A86A" w14:textId="77777777" w:rsidR="00036F3C" w:rsidRPr="00746CFB" w:rsidRDefault="00036F3C" w:rsidP="00503DB9">
      <w:pPr>
        <w:spacing w:after="0" w:line="240" w:lineRule="auto"/>
        <w:jc w:val="both"/>
        <w:rPr>
          <w:rStyle w:val="FootnoteReference"/>
          <w:rFonts w:ascii="EC Square Sans Pro" w:hAnsi="EC Square Sans Pro"/>
          <w:strike/>
        </w:rPr>
      </w:pPr>
    </w:p>
    <w:p w14:paraId="07B1A9FA" w14:textId="77777777" w:rsidR="005F51A6" w:rsidRPr="00FD4624" w:rsidRDefault="6EBC6CBA" w:rsidP="00503DB9">
      <w:pPr>
        <w:spacing w:after="0"/>
        <w:jc w:val="both"/>
        <w:rPr>
          <w:rFonts w:ascii="EC Square Sans Pro" w:hAnsi="EC Square Sans Pro"/>
          <w:b/>
          <w:bCs/>
        </w:rPr>
      </w:pPr>
      <w:r w:rsidRPr="512A372E">
        <w:rPr>
          <w:rFonts w:ascii="EC Square Sans Pro" w:hAnsi="EC Square Sans Pro"/>
        </w:rPr>
        <w:t xml:space="preserve">A </w:t>
      </w:r>
      <w:r w:rsidR="005F51A6" w:rsidRPr="512A372E">
        <w:rPr>
          <w:rFonts w:ascii="EC Square Sans Pro" w:hAnsi="EC Square Sans Pro"/>
        </w:rPr>
        <w:t xml:space="preserve">selection panel will choose a limited number of candidates for interview, based on the CV and </w:t>
      </w:r>
      <w:r w:rsidR="465DA7A2" w:rsidRPr="512A372E">
        <w:rPr>
          <w:rFonts w:ascii="EC Square Sans Pro" w:hAnsi="EC Square Sans Pro"/>
        </w:rPr>
        <w:t>application form</w:t>
      </w:r>
      <w:r w:rsidR="005F51A6" w:rsidRPr="512A372E">
        <w:rPr>
          <w:rFonts w:ascii="EC Square Sans Pro" w:hAnsi="EC Square Sans Pro"/>
        </w:rPr>
        <w:t xml:space="preserve"> that they submitted. Due to the large volume of applications</w:t>
      </w:r>
      <w:r w:rsidR="00A80C2A" w:rsidRPr="512A372E">
        <w:rPr>
          <w:rFonts w:ascii="EC Square Sans Pro" w:hAnsi="EC Square Sans Pro"/>
        </w:rPr>
        <w:t>,</w:t>
      </w:r>
      <w:r w:rsidR="005F51A6" w:rsidRPr="512A372E">
        <w:rPr>
          <w:rFonts w:ascii="EC Square Sans Pro" w:hAnsi="EC Square Sans Pro"/>
        </w:rPr>
        <w:t xml:space="preserve"> we may receive, </w:t>
      </w:r>
      <w:r w:rsidR="005F51A6" w:rsidRPr="512A372E">
        <w:rPr>
          <w:rFonts w:ascii="EC Square Sans Pro" w:hAnsi="EC Square Sans Pro"/>
          <w:b/>
          <w:bCs/>
        </w:rPr>
        <w:t>only candidates selected for the next step of the selection phase will be notified.</w:t>
      </w:r>
    </w:p>
    <w:p w14:paraId="45D28987" w14:textId="77777777" w:rsidR="005F51A6" w:rsidRPr="00FD4624" w:rsidRDefault="005F51A6" w:rsidP="00503DB9">
      <w:pPr>
        <w:spacing w:after="0"/>
        <w:jc w:val="both"/>
        <w:rPr>
          <w:rFonts w:ascii="EC Square Sans Pro" w:hAnsi="EC Square Sans Pro" w:cstheme="minorHAnsi"/>
        </w:rPr>
      </w:pPr>
    </w:p>
    <w:p w14:paraId="38F2D23D" w14:textId="6B70A6D2" w:rsidR="005F51A6" w:rsidRPr="009C3025" w:rsidRDefault="005F51A6" w:rsidP="00503DB9">
      <w:pPr>
        <w:spacing w:after="0"/>
        <w:jc w:val="both"/>
      </w:pPr>
      <w:r w:rsidRPr="55836026">
        <w:rPr>
          <w:rFonts w:ascii="EC Square Sans Pro" w:hAnsi="EC Square Sans Pro"/>
        </w:rPr>
        <w:t xml:space="preserve">For operational reasons and in order to complete the selection procedure as quickly as possible in the interest of the candidates and of the institution, the selection procedure will be carried out in </w:t>
      </w:r>
      <w:r w:rsidRPr="00DF4423">
        <w:rPr>
          <w:rFonts w:ascii="EC Square Sans Pro" w:hAnsi="EC Square Sans Pro"/>
        </w:rPr>
        <w:t>English</w:t>
      </w:r>
      <w:r w:rsidRPr="55836026">
        <w:rPr>
          <w:rFonts w:ascii="EC Square Sans Pro" w:hAnsi="EC Square Sans Pro"/>
        </w:rPr>
        <w:t xml:space="preserve"> and </w:t>
      </w:r>
      <w:r w:rsidR="00DF4423">
        <w:rPr>
          <w:rFonts w:ascii="EC Square Sans Pro" w:hAnsi="EC Square Sans Pro"/>
        </w:rPr>
        <w:t>French.</w:t>
      </w:r>
    </w:p>
    <w:p w14:paraId="567851F7" w14:textId="77777777" w:rsidR="005F51A6" w:rsidRDefault="005F51A6" w:rsidP="00503DB9">
      <w:pPr>
        <w:spacing w:after="160" w:line="259" w:lineRule="auto"/>
        <w:jc w:val="both"/>
        <w:rPr>
          <w:rFonts w:cstheme="minorHAnsi"/>
        </w:rPr>
      </w:pPr>
    </w:p>
    <w:p w14:paraId="60ED4878" w14:textId="77777777" w:rsidR="005F51A6" w:rsidRPr="00FD4624" w:rsidRDefault="005F51A6" w:rsidP="00503DB9">
      <w:pPr>
        <w:pStyle w:val="Heading1"/>
        <w:numPr>
          <w:ilvl w:val="0"/>
          <w:numId w:val="3"/>
        </w:numPr>
        <w:tabs>
          <w:tab w:val="num" w:pos="360"/>
        </w:tabs>
        <w:ind w:left="305" w:firstLine="0"/>
        <w:jc w:val="both"/>
        <w:rPr>
          <w:rFonts w:ascii="EC Square Sans Pro" w:hAnsi="EC Square Sans Pro" w:cstheme="minorHAnsi"/>
          <w:i/>
          <w:iCs/>
          <w:sz w:val="28"/>
          <w:szCs w:val="28"/>
        </w:rPr>
      </w:pPr>
      <w:r w:rsidRPr="00FD4624">
        <w:rPr>
          <w:rFonts w:ascii="EC Square Sans Pro" w:hAnsi="EC Square Sans Pro" w:cstheme="minorHAnsi"/>
          <w:i/>
          <w:iCs/>
          <w:sz w:val="28"/>
          <w:szCs w:val="28"/>
        </w:rPr>
        <w:t xml:space="preserve">Recruitment </w:t>
      </w:r>
    </w:p>
    <w:p w14:paraId="0A021856" w14:textId="77777777" w:rsidR="005F51A6" w:rsidRPr="009C3025" w:rsidRDefault="005F51A6" w:rsidP="00503DB9">
      <w:pPr>
        <w:spacing w:after="0"/>
        <w:jc w:val="both"/>
        <w:rPr>
          <w:rFonts w:cstheme="minorHAnsi"/>
        </w:rPr>
      </w:pPr>
    </w:p>
    <w:p w14:paraId="0D6C4E92" w14:textId="77777777" w:rsidR="005F51A6" w:rsidRPr="00FD4624" w:rsidRDefault="005F51A6" w:rsidP="00503DB9">
      <w:pPr>
        <w:spacing w:after="0"/>
        <w:jc w:val="both"/>
        <w:rPr>
          <w:rFonts w:ascii="EC Square Sans Pro" w:hAnsi="EC Square Sans Pro" w:cstheme="minorHAnsi"/>
        </w:rPr>
      </w:pPr>
      <w:r w:rsidRPr="00FD4624">
        <w:rPr>
          <w:rFonts w:ascii="EC Square Sans Pro" w:hAnsi="EC Square Sans Pro" w:cstheme="minorHAnsi"/>
        </w:rPr>
        <w:t>The candidate selected for recruitment will be requested to supply documentary evidence in support of the statements made in their application.</w:t>
      </w:r>
    </w:p>
    <w:p w14:paraId="0F0EFAC7" w14:textId="65334EE8" w:rsidR="005F51A6" w:rsidRPr="00EC0B8F" w:rsidRDefault="005F51A6" w:rsidP="00503DB9">
      <w:pPr>
        <w:spacing w:before="240" w:after="0"/>
        <w:jc w:val="both"/>
        <w:rPr>
          <w:rFonts w:ascii="EC Square Sans Pro" w:hAnsi="EC Square Sans Pro"/>
          <w:lang w:val="en-IE"/>
        </w:rPr>
      </w:pPr>
      <w:r w:rsidRPr="55836026">
        <w:rPr>
          <w:rFonts w:ascii="EC Square Sans Pro" w:hAnsi="EC Square Sans Pro"/>
        </w:rPr>
        <w:t xml:space="preserve">The successful candidate will be required to undergo a mandatory pre-recruitment medical check-up, carried out by the Commission. </w:t>
      </w:r>
    </w:p>
    <w:bookmarkEnd w:id="6"/>
    <w:p w14:paraId="4CB75F90" w14:textId="77777777" w:rsidR="005F51A6" w:rsidRDefault="005F51A6" w:rsidP="00503DB9">
      <w:pPr>
        <w:pStyle w:val="Heading1"/>
        <w:ind w:left="720"/>
        <w:jc w:val="both"/>
        <w:rPr>
          <w:rFonts w:ascii="EC Square Sans Pro" w:hAnsi="EC Square Sans Pro" w:cstheme="minorHAnsi"/>
          <w:sz w:val="24"/>
          <w:szCs w:val="24"/>
        </w:rPr>
      </w:pPr>
    </w:p>
    <w:p w14:paraId="31D9E4CA" w14:textId="77777777" w:rsidR="005F51A6" w:rsidRDefault="005F51A6" w:rsidP="00503DB9">
      <w:pPr>
        <w:pStyle w:val="Heading1"/>
        <w:ind w:left="720"/>
        <w:jc w:val="both"/>
        <w:rPr>
          <w:rFonts w:ascii="EC Square Sans Pro" w:hAnsi="EC Square Sans Pro" w:cstheme="minorHAnsi"/>
          <w:sz w:val="24"/>
          <w:szCs w:val="24"/>
        </w:rPr>
      </w:pPr>
    </w:p>
    <w:p w14:paraId="0F2AEC2F" w14:textId="77777777" w:rsidR="005F51A6" w:rsidRPr="00FD4624" w:rsidRDefault="005F51A6" w:rsidP="00503DB9">
      <w:pPr>
        <w:pStyle w:val="Heading1"/>
        <w:numPr>
          <w:ilvl w:val="0"/>
          <w:numId w:val="2"/>
        </w:numPr>
        <w:tabs>
          <w:tab w:val="num" w:pos="360"/>
        </w:tabs>
        <w:ind w:left="305" w:firstLine="0"/>
        <w:jc w:val="both"/>
        <w:rPr>
          <w:rFonts w:ascii="EC Square Sans Pro" w:hAnsi="EC Square Sans Pro" w:cstheme="minorHAnsi"/>
          <w:sz w:val="24"/>
          <w:szCs w:val="24"/>
        </w:rPr>
      </w:pPr>
      <w:r w:rsidRPr="00FD4624">
        <w:rPr>
          <w:rFonts w:ascii="EC Square Sans Pro" w:hAnsi="EC Square Sans Pro" w:cstheme="minorHAnsi"/>
          <w:sz w:val="24"/>
          <w:szCs w:val="24"/>
        </w:rPr>
        <w:t>Type of contract and working conditions</w:t>
      </w:r>
    </w:p>
    <w:p w14:paraId="7CB36F88" w14:textId="77777777" w:rsidR="005F51A6" w:rsidRDefault="005F51A6" w:rsidP="00503DB9">
      <w:pPr>
        <w:spacing w:after="0"/>
        <w:jc w:val="both"/>
        <w:rPr>
          <w:rFonts w:cstheme="minorHAnsi"/>
        </w:rPr>
      </w:pPr>
    </w:p>
    <w:p w14:paraId="0ACAB7E9" w14:textId="3A516731" w:rsidR="005F51A6" w:rsidRPr="00FD4624" w:rsidRDefault="005F51A6" w:rsidP="00503DB9">
      <w:pPr>
        <w:pStyle w:val="Heading1"/>
        <w:ind w:left="0"/>
        <w:jc w:val="both"/>
        <w:rPr>
          <w:rFonts w:ascii="EC Square Sans Pro" w:eastAsiaTheme="minorEastAsia" w:hAnsi="EC Square Sans Pro" w:cstheme="minorBidi"/>
          <w:b w:val="0"/>
          <w:bCs w:val="0"/>
          <w:sz w:val="22"/>
          <w:szCs w:val="22"/>
          <w:lang w:val="en-GB"/>
        </w:rPr>
      </w:pPr>
      <w:r w:rsidRPr="55836026">
        <w:rPr>
          <w:rFonts w:ascii="EC Square Sans Pro" w:eastAsiaTheme="minorEastAsia" w:hAnsi="EC Square Sans Pro" w:cstheme="minorBidi"/>
          <w:b w:val="0"/>
          <w:bCs w:val="0"/>
          <w:sz w:val="22"/>
          <w:szCs w:val="22"/>
          <w:lang w:val="en-GB"/>
        </w:rPr>
        <w:t xml:space="preserve">The place of employment will be </w:t>
      </w:r>
      <w:r w:rsidRPr="00DF4423">
        <w:rPr>
          <w:rFonts w:ascii="EC Square Sans Pro" w:eastAsiaTheme="minorEastAsia" w:hAnsi="EC Square Sans Pro" w:cstheme="minorBidi"/>
          <w:sz w:val="22"/>
          <w:szCs w:val="22"/>
          <w:lang w:val="en-GB"/>
        </w:rPr>
        <w:t>Brussels</w:t>
      </w:r>
      <w:r w:rsidRPr="00DF4423">
        <w:rPr>
          <w:rFonts w:ascii="EC Square Sans Pro" w:eastAsiaTheme="minorEastAsia" w:hAnsi="EC Square Sans Pro" w:cstheme="minorBidi"/>
          <w:b w:val="0"/>
          <w:bCs w:val="0"/>
          <w:sz w:val="22"/>
          <w:szCs w:val="22"/>
          <w:lang w:val="en-GB"/>
        </w:rPr>
        <w:t>.</w:t>
      </w:r>
    </w:p>
    <w:p w14:paraId="1DFE10BB" w14:textId="77777777" w:rsidR="005F51A6" w:rsidRPr="00FD4624" w:rsidRDefault="005F51A6" w:rsidP="00503DB9">
      <w:pPr>
        <w:spacing w:after="0"/>
        <w:jc w:val="both"/>
        <w:rPr>
          <w:rFonts w:ascii="EC Square Sans Pro" w:hAnsi="EC Square Sans Pro" w:cstheme="minorHAnsi"/>
        </w:rPr>
      </w:pPr>
    </w:p>
    <w:p w14:paraId="36D49A6B" w14:textId="7C66F41E" w:rsidR="005F51A6" w:rsidRPr="00FD4624" w:rsidRDefault="005F51A6" w:rsidP="00503DB9">
      <w:pPr>
        <w:spacing w:after="0"/>
        <w:jc w:val="both"/>
        <w:rPr>
          <w:rFonts w:ascii="EC Square Sans Pro" w:hAnsi="EC Square Sans Pro"/>
          <w:b/>
          <w:bCs/>
        </w:rPr>
      </w:pPr>
      <w:r w:rsidRPr="55836026">
        <w:rPr>
          <w:rFonts w:ascii="EC Square Sans Pro" w:hAnsi="EC Square Sans Pro"/>
        </w:rPr>
        <w:t>In case the successful candidate is</w:t>
      </w:r>
      <w:r w:rsidR="006D2969" w:rsidRPr="55836026">
        <w:rPr>
          <w:rFonts w:ascii="EC Square Sans Pro" w:hAnsi="EC Square Sans Pro"/>
        </w:rPr>
        <w:t xml:space="preserve"> not an official or a competition laureate</w:t>
      </w:r>
      <w:r w:rsidRPr="55836026">
        <w:rPr>
          <w:rFonts w:ascii="EC Square Sans Pro" w:hAnsi="EC Square Sans Pro"/>
        </w:rPr>
        <w:t xml:space="preserve">, </w:t>
      </w:r>
      <w:r w:rsidR="0F609D5F" w:rsidRPr="55836026">
        <w:rPr>
          <w:rFonts w:ascii="EC Square Sans Pro" w:hAnsi="EC Square Sans Pro"/>
        </w:rPr>
        <w:t>they</w:t>
      </w:r>
      <w:r w:rsidRPr="55836026">
        <w:rPr>
          <w:rFonts w:ascii="EC Square Sans Pro" w:hAnsi="EC Square Sans Pro"/>
        </w:rPr>
        <w:t xml:space="preserve"> will be</w:t>
      </w:r>
      <w:r w:rsidR="00ED2802" w:rsidRPr="55836026">
        <w:rPr>
          <w:rFonts w:ascii="EC Square Sans Pro" w:hAnsi="EC Square Sans Pro"/>
        </w:rPr>
        <w:t xml:space="preserve"> recruited </w:t>
      </w:r>
      <w:r w:rsidRPr="55836026">
        <w:rPr>
          <w:rFonts w:ascii="EC Square Sans Pro" w:hAnsi="EC Square Sans Pro"/>
        </w:rPr>
        <w:t xml:space="preserve">as a </w:t>
      </w:r>
      <w:r w:rsidRPr="55836026">
        <w:rPr>
          <w:rFonts w:ascii="EC Square Sans Pro" w:hAnsi="EC Square Sans Pro"/>
          <w:b/>
          <w:bCs/>
        </w:rPr>
        <w:t xml:space="preserve">temporary agent under Article </w:t>
      </w:r>
      <w:r w:rsidR="00221568" w:rsidRPr="00DF4423">
        <w:rPr>
          <w:rFonts w:ascii="EC Square Sans Pro" w:hAnsi="EC Square Sans Pro"/>
          <w:b/>
          <w:bCs/>
        </w:rPr>
        <w:t>2(a)</w:t>
      </w:r>
      <w:r w:rsidRPr="00DF4423">
        <w:rPr>
          <w:rFonts w:ascii="EC Square Sans Pro" w:hAnsi="EC Square Sans Pro"/>
          <w:b/>
          <w:bCs/>
        </w:rPr>
        <w:t xml:space="preserve"> of the </w:t>
      </w:r>
      <w:hyperlink r:id="rId17">
        <w:r w:rsidRPr="00DF4423">
          <w:rPr>
            <w:rStyle w:val="Hyperlink"/>
            <w:rFonts w:ascii="EC Square Sans Pro" w:hAnsi="EC Square Sans Pro"/>
          </w:rPr>
          <w:t>Conditions of Employment of Other Servants</w:t>
        </w:r>
      </w:hyperlink>
      <w:r w:rsidRPr="00DF4423">
        <w:rPr>
          <w:rFonts w:ascii="EC Square Sans Pro" w:hAnsi="EC Square Sans Pro"/>
          <w:b/>
          <w:bCs/>
        </w:rPr>
        <w:t>, in function group</w:t>
      </w:r>
      <w:r w:rsidR="00876CD1" w:rsidRPr="00DF4423">
        <w:rPr>
          <w:rFonts w:ascii="EC Square Sans Pro" w:hAnsi="EC Square Sans Pro"/>
          <w:b/>
          <w:bCs/>
        </w:rPr>
        <w:t>s</w:t>
      </w:r>
      <w:r w:rsidRPr="00DF4423">
        <w:rPr>
          <w:rFonts w:ascii="EC Square Sans Pro" w:hAnsi="EC Square Sans Pro"/>
          <w:b/>
          <w:bCs/>
        </w:rPr>
        <w:t xml:space="preserve"> </w:t>
      </w:r>
      <w:r w:rsidR="00876CD1" w:rsidRPr="00DF4423">
        <w:rPr>
          <w:rFonts w:ascii="EC Square Sans Pro" w:hAnsi="EC Square Sans Pro"/>
          <w:b/>
          <w:bCs/>
        </w:rPr>
        <w:t>AST</w:t>
      </w:r>
      <w:r w:rsidRPr="00DF4423">
        <w:rPr>
          <w:rFonts w:ascii="EC Square Sans Pro" w:hAnsi="EC Square Sans Pro"/>
          <w:b/>
          <w:bCs/>
        </w:rPr>
        <w:t>.</w:t>
      </w:r>
      <w:r w:rsidRPr="55836026">
        <w:rPr>
          <w:rFonts w:ascii="EC Square Sans Pro" w:hAnsi="EC Square Sans Pro"/>
          <w:b/>
          <w:bCs/>
        </w:rPr>
        <w:t xml:space="preserve"> </w:t>
      </w:r>
    </w:p>
    <w:p w14:paraId="1534D576" w14:textId="77777777" w:rsidR="005F51A6" w:rsidRPr="00FD4624" w:rsidRDefault="005F51A6" w:rsidP="005F51A6">
      <w:pPr>
        <w:spacing w:after="0"/>
        <w:jc w:val="both"/>
        <w:rPr>
          <w:rFonts w:ascii="EC Square Sans Pro" w:hAnsi="EC Square Sans Pro" w:cstheme="minorHAnsi"/>
        </w:rPr>
      </w:pPr>
    </w:p>
    <w:p w14:paraId="26EDDA7F" w14:textId="77777777" w:rsidR="00ED275F" w:rsidRDefault="00ED275F">
      <w:pPr>
        <w:rPr>
          <w:rFonts w:ascii="EC Square Sans Pro" w:eastAsia="Times New Roman" w:hAnsi="EC Square Sans Pro" w:cstheme="minorHAnsi"/>
          <w:b/>
          <w:bCs/>
          <w:sz w:val="24"/>
          <w:szCs w:val="24"/>
          <w:lang w:val="en-US"/>
        </w:rPr>
      </w:pPr>
      <w:r>
        <w:rPr>
          <w:rFonts w:ascii="EC Square Sans Pro" w:eastAsia="Times New Roman" w:hAnsi="EC Square Sans Pro" w:cstheme="minorHAnsi"/>
          <w:b/>
          <w:bCs/>
          <w:sz w:val="24"/>
          <w:szCs w:val="24"/>
          <w:lang w:val="en-US"/>
        </w:rPr>
        <w:br w:type="page"/>
      </w:r>
    </w:p>
    <w:p w14:paraId="0DE410AF" w14:textId="77777777" w:rsidR="00ED275F" w:rsidRDefault="00ED275F" w:rsidP="00ED275F">
      <w:pPr>
        <w:pStyle w:val="ListParagraph"/>
        <w:spacing w:after="0"/>
        <w:jc w:val="both"/>
        <w:rPr>
          <w:rFonts w:ascii="EC Square Sans Pro" w:eastAsia="Times New Roman" w:hAnsi="EC Square Sans Pro" w:cstheme="minorHAnsi"/>
          <w:b/>
          <w:bCs/>
          <w:sz w:val="24"/>
          <w:szCs w:val="24"/>
          <w:lang w:val="en-US"/>
        </w:rPr>
      </w:pPr>
    </w:p>
    <w:p w14:paraId="0160B530" w14:textId="77777777" w:rsidR="005F51A6" w:rsidRPr="00E6709F" w:rsidRDefault="005F51A6" w:rsidP="005F51A6">
      <w:pPr>
        <w:pStyle w:val="ListParagraph"/>
        <w:numPr>
          <w:ilvl w:val="0"/>
          <w:numId w:val="2"/>
        </w:numPr>
        <w:spacing w:after="0"/>
        <w:jc w:val="both"/>
        <w:rPr>
          <w:rFonts w:ascii="EC Square Sans Pro" w:eastAsia="Times New Roman" w:hAnsi="EC Square Sans Pro" w:cstheme="minorHAnsi"/>
          <w:b/>
          <w:bCs/>
          <w:sz w:val="24"/>
          <w:szCs w:val="24"/>
          <w:lang w:val="en-US"/>
        </w:rPr>
      </w:pPr>
      <w:r w:rsidRPr="00E6709F">
        <w:rPr>
          <w:rFonts w:ascii="EC Square Sans Pro" w:eastAsia="Times New Roman" w:hAnsi="EC Square Sans Pro" w:cstheme="minorHAnsi"/>
          <w:b/>
          <w:bCs/>
          <w:sz w:val="24"/>
          <w:szCs w:val="24"/>
          <w:lang w:val="en-US"/>
        </w:rPr>
        <w:t>Grade</w:t>
      </w:r>
    </w:p>
    <w:p w14:paraId="76139AF9" w14:textId="77777777" w:rsidR="00ED275F" w:rsidRDefault="00ED275F" w:rsidP="76D4FDE9">
      <w:pPr>
        <w:spacing w:after="0"/>
        <w:jc w:val="both"/>
        <w:rPr>
          <w:rFonts w:ascii="EC Square Sans Pro" w:hAnsi="EC Square Sans Pro"/>
        </w:rPr>
      </w:pPr>
    </w:p>
    <w:p w14:paraId="692D268F" w14:textId="77777777" w:rsidR="005F51A6" w:rsidRPr="00221568" w:rsidRDefault="005F51A6" w:rsidP="76D4FDE9">
      <w:pPr>
        <w:spacing w:after="0"/>
        <w:jc w:val="both"/>
        <w:rPr>
          <w:rFonts w:ascii="EC Square Sans Cond Pro" w:hAnsi="EC Square Sans Cond Pro"/>
        </w:rPr>
      </w:pPr>
      <w:r w:rsidRPr="463A158D">
        <w:rPr>
          <w:rFonts w:ascii="EC Square Sans Pro" w:hAnsi="EC Square Sans Pro"/>
        </w:rPr>
        <w:t xml:space="preserve">The recruitment grade, as well as the step in that grade, will be </w:t>
      </w:r>
      <w:r w:rsidRPr="00221568">
        <w:rPr>
          <w:rFonts w:ascii="EC Square Sans Pro" w:hAnsi="EC Square Sans Pro"/>
        </w:rPr>
        <w:t xml:space="preserve">determined in accordance with </w:t>
      </w:r>
      <w:hyperlink r:id="rId18">
        <w:r w:rsidRPr="00221568">
          <w:rPr>
            <w:rStyle w:val="Hyperlink"/>
            <w:rFonts w:ascii="EC Square Sans Pro" w:hAnsi="EC Square Sans Pro"/>
          </w:rPr>
          <w:t>Commission Decision C(</w:t>
        </w:r>
        <w:r w:rsidR="00876CD1" w:rsidRPr="00221568">
          <w:rPr>
            <w:rStyle w:val="Hyperlink"/>
            <w:rFonts w:ascii="EC Square Sans Pro" w:hAnsi="EC Square Sans Pro"/>
          </w:rPr>
          <w:t>2025</w:t>
        </w:r>
        <w:r w:rsidRPr="00221568">
          <w:rPr>
            <w:rStyle w:val="Hyperlink"/>
            <w:rFonts w:ascii="EC Square Sans Pro" w:hAnsi="EC Square Sans Pro"/>
          </w:rPr>
          <w:t>)</w:t>
        </w:r>
        <w:r w:rsidR="00876CD1" w:rsidRPr="00221568">
          <w:rPr>
            <w:rStyle w:val="Hyperlink"/>
            <w:rFonts w:ascii="EC Square Sans Pro" w:hAnsi="EC Square Sans Pro"/>
          </w:rPr>
          <w:t>4716</w:t>
        </w:r>
      </w:hyperlink>
      <w:r w:rsidRPr="00221568">
        <w:rPr>
          <w:rFonts w:ascii="EC Square Sans Pro" w:hAnsi="EC Square Sans Pro"/>
        </w:rPr>
        <w:t xml:space="preserve"> on policies for the engagement and use of temporary agents and with </w:t>
      </w:r>
      <w:hyperlink r:id="rId19">
        <w:r w:rsidRPr="00221568">
          <w:rPr>
            <w:rStyle w:val="Hyperlink"/>
            <w:rFonts w:ascii="EC Square Sans Pro" w:hAnsi="EC Square Sans Pro"/>
          </w:rPr>
          <w:t>Commission Decision C(2013)8970</w:t>
        </w:r>
      </w:hyperlink>
      <w:r w:rsidRPr="00221568">
        <w:rPr>
          <w:rFonts w:ascii="EC Square Sans Pro" w:hAnsi="EC Square Sans Pro"/>
        </w:rPr>
        <w:t xml:space="preserve"> laying down the criteria applicable to classification in step </w:t>
      </w:r>
      <w:r w:rsidRPr="00221568">
        <w:rPr>
          <w:rFonts w:ascii="EC Square Sans Cond Pro" w:hAnsi="EC Square Sans Cond Pro"/>
        </w:rPr>
        <w:t>on engagement.</w:t>
      </w:r>
    </w:p>
    <w:p w14:paraId="042D3B1B" w14:textId="77777777" w:rsidR="005F51A6" w:rsidRPr="00221568" w:rsidRDefault="005F51A6" w:rsidP="005F51A6">
      <w:pPr>
        <w:spacing w:after="0"/>
        <w:jc w:val="both"/>
        <w:rPr>
          <w:rFonts w:ascii="EC Square Sans Cond Pro" w:hAnsi="EC Square Sans Cond Pro" w:cstheme="minorHAnsi"/>
        </w:rPr>
      </w:pPr>
    </w:p>
    <w:p w14:paraId="564137A6" w14:textId="77777777" w:rsidR="005F51A6" w:rsidRPr="0028658C" w:rsidRDefault="005F51A6" w:rsidP="005F51A6">
      <w:pPr>
        <w:spacing w:after="0"/>
        <w:jc w:val="both"/>
        <w:rPr>
          <w:rFonts w:ascii="EC Square Sans Pro Light" w:hAnsi="EC Square Sans Pro Light"/>
        </w:rPr>
      </w:pPr>
      <w:r w:rsidRPr="0028658C">
        <w:rPr>
          <w:rFonts w:ascii="EC Square Sans Pro Light" w:hAnsi="EC Square Sans Pro Light"/>
        </w:rPr>
        <w:t xml:space="preserve">The recruitment grade </w:t>
      </w:r>
      <w:r w:rsidR="00FE4298" w:rsidRPr="0028658C">
        <w:rPr>
          <w:rFonts w:ascii="EC Square Sans Pro Light" w:hAnsi="EC Square Sans Pro Light"/>
        </w:rPr>
        <w:t xml:space="preserve">will be </w:t>
      </w:r>
      <w:r w:rsidR="00D75C00" w:rsidRPr="0028658C">
        <w:rPr>
          <w:rFonts w:ascii="EC Square Sans Pro Light" w:hAnsi="EC Square Sans Pro Light"/>
        </w:rPr>
        <w:t xml:space="preserve">calculated </w:t>
      </w:r>
      <w:r w:rsidR="00FE4298" w:rsidRPr="0028658C">
        <w:rPr>
          <w:rFonts w:ascii="EC Square Sans Pro Light" w:hAnsi="EC Square Sans Pro Light"/>
        </w:rPr>
        <w:t xml:space="preserve">based on the </w:t>
      </w:r>
      <w:r w:rsidR="00876CD1" w:rsidRPr="0028658C">
        <w:rPr>
          <w:rFonts w:ascii="EC Square Sans Pro Light" w:hAnsi="EC Square Sans Pro Light"/>
        </w:rPr>
        <w:t xml:space="preserve">qualifications and the </w:t>
      </w:r>
      <w:r w:rsidR="00FE4298" w:rsidRPr="0028658C">
        <w:rPr>
          <w:rFonts w:ascii="EC Square Sans Pro Light" w:hAnsi="EC Square Sans Pro Light"/>
        </w:rPr>
        <w:t xml:space="preserve">number of years of professional experience, according to Art. 13 of </w:t>
      </w:r>
      <w:r w:rsidR="00876CD1" w:rsidRPr="0028658C">
        <w:rPr>
          <w:rFonts w:ascii="EC Square Sans Pro Light" w:hAnsi="EC Square Sans Pro Light"/>
        </w:rPr>
        <w:t xml:space="preserve">the Commission </w:t>
      </w:r>
      <w:r w:rsidR="00FE4298" w:rsidRPr="0028658C">
        <w:rPr>
          <w:rFonts w:ascii="EC Square Sans Pro Light" w:hAnsi="EC Square Sans Pro Light"/>
        </w:rPr>
        <w:t xml:space="preserve">Decision </w:t>
      </w:r>
      <w:r w:rsidR="00876CD1" w:rsidRPr="0028658C">
        <w:rPr>
          <w:rFonts w:ascii="EC Square Sans Pro Light" w:hAnsi="EC Square Sans Pro Light"/>
        </w:rPr>
        <w:t>C</w:t>
      </w:r>
      <w:r w:rsidR="00FE4298" w:rsidRPr="0028658C">
        <w:rPr>
          <w:rFonts w:ascii="EC Square Sans Pro Light" w:hAnsi="EC Square Sans Pro Light"/>
        </w:rPr>
        <w:t>(2025)</w:t>
      </w:r>
      <w:r w:rsidR="00876CD1" w:rsidRPr="0028658C">
        <w:rPr>
          <w:rFonts w:ascii="EC Square Sans Pro Light" w:hAnsi="EC Square Sans Pro Light"/>
        </w:rPr>
        <w:t>4716</w:t>
      </w:r>
      <w:r w:rsidR="00FE4298" w:rsidRPr="0028658C">
        <w:rPr>
          <w:rFonts w:ascii="EC Square Sans Pro Light" w:hAnsi="EC Square Sans Pro Light"/>
        </w:rPr>
        <w:t xml:space="preserve">. </w:t>
      </w:r>
      <w:r w:rsidR="00876CD1" w:rsidRPr="0028658C">
        <w:rPr>
          <w:rFonts w:ascii="EC Square Sans Pro Light" w:hAnsi="EC Square Sans Pro Light"/>
        </w:rPr>
        <w:t>Higher grades may be granted exceptionally.</w:t>
      </w:r>
    </w:p>
    <w:p w14:paraId="1F00C807" w14:textId="77777777" w:rsidR="005F51A6" w:rsidRPr="00221568" w:rsidRDefault="005F51A6" w:rsidP="005F51A6">
      <w:pPr>
        <w:spacing w:after="0"/>
        <w:jc w:val="both"/>
        <w:rPr>
          <w:rFonts w:ascii="EC Square Sans Cond Pro" w:hAnsi="EC Square Sans Cond Pro" w:cstheme="minorHAnsi"/>
        </w:rPr>
      </w:pPr>
    </w:p>
    <w:p w14:paraId="7C067D85" w14:textId="34765C75" w:rsidR="005F51A6" w:rsidRPr="00FD4624" w:rsidRDefault="003074FC" w:rsidP="76D4FDE9">
      <w:pPr>
        <w:spacing w:after="0"/>
        <w:jc w:val="both"/>
        <w:rPr>
          <w:rFonts w:ascii="EC Square Sans Pro" w:hAnsi="EC Square Sans Pro"/>
        </w:rPr>
      </w:pPr>
      <w:r w:rsidRPr="00DF4423">
        <w:rPr>
          <w:rFonts w:ascii="EC Square Sans Pro" w:hAnsi="EC Square Sans Pro"/>
        </w:rPr>
        <w:t>In principle,</w:t>
      </w:r>
      <w:r>
        <w:rPr>
          <w:rFonts w:ascii="EC Square Sans Pro" w:hAnsi="EC Square Sans Pro"/>
        </w:rPr>
        <w:t xml:space="preserve"> </w:t>
      </w:r>
      <w:r w:rsidR="00DF4423">
        <w:rPr>
          <w:rFonts w:ascii="EC Square Sans Pro" w:hAnsi="EC Square Sans Pro"/>
        </w:rPr>
        <w:t>t</w:t>
      </w:r>
      <w:r w:rsidR="005F51A6" w:rsidRPr="00221568">
        <w:rPr>
          <w:rFonts w:ascii="EC Square Sans Pro" w:hAnsi="EC Square Sans Pro"/>
        </w:rPr>
        <w:t xml:space="preserve">he duration of the </w:t>
      </w:r>
      <w:r w:rsidR="005F51A6" w:rsidRPr="00221568">
        <w:rPr>
          <w:rFonts w:ascii="EC Square Sans Pro" w:hAnsi="EC Square Sans Pro"/>
          <w:b/>
          <w:bCs/>
        </w:rPr>
        <w:t>1</w:t>
      </w:r>
      <w:r w:rsidR="005F51A6" w:rsidRPr="00221568">
        <w:rPr>
          <w:rFonts w:ascii="EC Square Sans Pro" w:hAnsi="EC Square Sans Pro"/>
          <w:b/>
          <w:bCs/>
          <w:vertAlign w:val="superscript"/>
        </w:rPr>
        <w:t xml:space="preserve">st </w:t>
      </w:r>
      <w:r w:rsidR="005F51A6" w:rsidRPr="00221568">
        <w:rPr>
          <w:rFonts w:ascii="EC Square Sans Pro" w:hAnsi="EC Square Sans Pro"/>
          <w:b/>
          <w:bCs/>
        </w:rPr>
        <w:t xml:space="preserve">contract will be </w:t>
      </w:r>
      <w:r w:rsidR="009C5C33">
        <w:rPr>
          <w:rFonts w:ascii="EC Square Sans Pro" w:hAnsi="EC Square Sans Pro"/>
          <w:b/>
          <w:bCs/>
        </w:rPr>
        <w:t>up to</w:t>
      </w:r>
      <w:r w:rsidR="005F51A6" w:rsidRPr="00221568">
        <w:rPr>
          <w:rFonts w:ascii="EC Square Sans Pro" w:hAnsi="EC Square Sans Pro"/>
          <w:b/>
          <w:bCs/>
        </w:rPr>
        <w:t xml:space="preserve"> </w:t>
      </w:r>
      <w:r w:rsidR="00D75C00" w:rsidRPr="00221568">
        <w:rPr>
          <w:rFonts w:ascii="EC Square Sans Pro" w:hAnsi="EC Square Sans Pro"/>
          <w:b/>
          <w:bCs/>
        </w:rPr>
        <w:t>4</w:t>
      </w:r>
      <w:r w:rsidR="005F51A6" w:rsidRPr="00221568">
        <w:rPr>
          <w:rFonts w:ascii="EC Square Sans Pro" w:hAnsi="EC Square Sans Pro"/>
          <w:b/>
          <w:bCs/>
        </w:rPr>
        <w:t xml:space="preserve"> years.</w:t>
      </w:r>
      <w:r w:rsidR="005F51A6" w:rsidRPr="00221568">
        <w:rPr>
          <w:rFonts w:ascii="EC Square Sans Pro" w:hAnsi="EC Square Sans Pro"/>
        </w:rPr>
        <w:t xml:space="preserve"> The contract might</w:t>
      </w:r>
      <w:r w:rsidR="005F51A6" w:rsidRPr="55836026">
        <w:rPr>
          <w:rFonts w:ascii="EC Square Sans Pro" w:hAnsi="EC Square Sans Pro"/>
        </w:rPr>
        <w:t xml:space="preserve"> then be extended only once for a maximum of 2 years and in the interest of service</w:t>
      </w:r>
      <w:r w:rsidR="000041BD">
        <w:rPr>
          <w:rFonts w:ascii="EC Square Sans Pro" w:hAnsi="EC Square Sans Pro"/>
        </w:rPr>
        <w:t>,</w:t>
      </w:r>
      <w:r w:rsidR="00221568">
        <w:rPr>
          <w:rFonts w:ascii="EC Square Sans Pro" w:hAnsi="EC Square Sans Pro"/>
        </w:rPr>
        <w:t xml:space="preserve"> </w:t>
      </w:r>
      <w:r w:rsidR="005F51A6" w:rsidRPr="55836026">
        <w:rPr>
          <w:rFonts w:ascii="EC Square Sans Pro" w:hAnsi="EC Square Sans Pro"/>
        </w:rPr>
        <w:t xml:space="preserve">in accordance with </w:t>
      </w:r>
      <w:hyperlink r:id="rId20">
        <w:r w:rsidR="005F51A6" w:rsidRPr="55836026">
          <w:rPr>
            <w:rStyle w:val="Hyperlink"/>
            <w:rFonts w:ascii="EC Square Sans Pro" w:hAnsi="EC Square Sans Pro"/>
          </w:rPr>
          <w:t>Commission Decision C(20</w:t>
        </w:r>
        <w:r w:rsidR="000041BD">
          <w:rPr>
            <w:rStyle w:val="Hyperlink"/>
            <w:rFonts w:ascii="EC Square Sans Pro" w:hAnsi="EC Square Sans Pro"/>
          </w:rPr>
          <w:t>25</w:t>
        </w:r>
        <w:r w:rsidR="005F51A6" w:rsidRPr="55836026">
          <w:rPr>
            <w:rStyle w:val="Hyperlink"/>
            <w:rFonts w:ascii="EC Square Sans Pro" w:hAnsi="EC Square Sans Pro"/>
          </w:rPr>
          <w:t>)</w:t>
        </w:r>
        <w:r w:rsidR="000041BD">
          <w:rPr>
            <w:rStyle w:val="Hyperlink"/>
            <w:rFonts w:ascii="EC Square Sans Pro" w:hAnsi="EC Square Sans Pro"/>
          </w:rPr>
          <w:t>4716</w:t>
        </w:r>
      </w:hyperlink>
      <w:r w:rsidR="005F51A6" w:rsidRPr="55836026">
        <w:rPr>
          <w:rFonts w:ascii="EC Square Sans Pro" w:hAnsi="EC Square Sans Pro"/>
        </w:rPr>
        <w:t xml:space="preserve"> on policies for the engagement and use of temporary agents.</w:t>
      </w:r>
    </w:p>
    <w:p w14:paraId="200A5460" w14:textId="77777777" w:rsidR="005F51A6" w:rsidRPr="00FD4624" w:rsidRDefault="005F51A6" w:rsidP="005F51A6">
      <w:pPr>
        <w:spacing w:after="0"/>
        <w:jc w:val="both"/>
        <w:rPr>
          <w:rFonts w:ascii="EC Square Sans Pro" w:hAnsi="EC Square Sans Pro" w:cstheme="minorHAnsi"/>
        </w:rPr>
      </w:pPr>
    </w:p>
    <w:p w14:paraId="4753A07F" w14:textId="77777777" w:rsidR="005F51A6" w:rsidRPr="00FD4624" w:rsidRDefault="005F51A6" w:rsidP="55836026">
      <w:pPr>
        <w:spacing w:after="0"/>
        <w:jc w:val="both"/>
        <w:rPr>
          <w:rFonts w:ascii="EC Square Sans Pro" w:hAnsi="EC Square Sans Pro"/>
        </w:rPr>
      </w:pPr>
      <w:r w:rsidRPr="55836026">
        <w:rPr>
          <w:rFonts w:ascii="EC Square Sans Pro" w:hAnsi="EC Square Sans Pro"/>
        </w:rPr>
        <w:t xml:space="preserve">All new staff have to successfully complete a 9-month probationary period. </w:t>
      </w:r>
    </w:p>
    <w:p w14:paraId="6E40F5C3" w14:textId="77777777" w:rsidR="005F51A6" w:rsidRPr="00FD4624" w:rsidRDefault="005F51A6" w:rsidP="005F51A6">
      <w:pPr>
        <w:spacing w:after="0"/>
        <w:jc w:val="both"/>
        <w:rPr>
          <w:rFonts w:ascii="EC Square Sans Pro" w:hAnsi="EC Square Sans Pro" w:cstheme="minorHAnsi"/>
        </w:rPr>
      </w:pPr>
    </w:p>
    <w:p w14:paraId="4D211A92" w14:textId="77777777" w:rsidR="005F51A6" w:rsidRPr="00FD4624" w:rsidRDefault="005F51A6" w:rsidP="005F51A6">
      <w:pPr>
        <w:pStyle w:val="Heading4"/>
        <w:shd w:val="clear" w:color="auto" w:fill="FFFFFF"/>
        <w:jc w:val="both"/>
        <w:rPr>
          <w:rFonts w:ascii="EC Square Sans Pro" w:eastAsiaTheme="minorHAnsi" w:hAnsi="EC Square Sans Pro" w:cstheme="minorHAnsi"/>
          <w:i w:val="0"/>
          <w:iCs w:val="0"/>
          <w:color w:val="auto"/>
        </w:rPr>
      </w:pPr>
      <w:r w:rsidRPr="00FD4624">
        <w:rPr>
          <w:rFonts w:ascii="EC Square Sans Pro" w:eastAsiaTheme="minorHAnsi" w:hAnsi="EC Square Sans Pro" w:cstheme="minorHAnsi"/>
          <w:i w:val="0"/>
          <w:iCs w:val="0"/>
          <w:color w:val="auto"/>
        </w:rPr>
        <w:t>The pay of staff members consists of a basic salary supplemented with specific allowances, including, where applicable, expatriation and family allowances. The provisions guiding the calculation of these allowances can be consulted in the Conditions of Employment of Other Servants. As a member of staff of the European institutions, your pay is subject to a tax raised by those institutions.</w:t>
      </w:r>
    </w:p>
    <w:p w14:paraId="0A054010" w14:textId="77777777" w:rsidR="005F51A6" w:rsidRPr="00FD4624" w:rsidRDefault="005F51A6" w:rsidP="005F51A6">
      <w:pPr>
        <w:pStyle w:val="Heading1"/>
        <w:ind w:left="0"/>
        <w:jc w:val="both"/>
        <w:rPr>
          <w:rFonts w:ascii="EC Square Sans Pro" w:hAnsi="EC Square Sans Pro" w:cstheme="minorHAnsi"/>
          <w:sz w:val="22"/>
          <w:szCs w:val="22"/>
          <w:lang w:val="en-GB"/>
        </w:rPr>
      </w:pPr>
    </w:p>
    <w:tbl>
      <w:tblPr>
        <w:tblW w:w="5000" w:type="pct"/>
        <w:tblCellSpacing w:w="0" w:type="dxa"/>
        <w:shd w:val="clear" w:color="auto" w:fill="FAFCFF"/>
        <w:tblCellMar>
          <w:left w:w="0" w:type="dxa"/>
          <w:right w:w="0" w:type="dxa"/>
        </w:tblCellMar>
        <w:tblLook w:val="04A0" w:firstRow="1" w:lastRow="0" w:firstColumn="1" w:lastColumn="0" w:noHBand="0" w:noVBand="1"/>
      </w:tblPr>
      <w:tblGrid>
        <w:gridCol w:w="9026"/>
      </w:tblGrid>
      <w:tr w:rsidR="005F51A6" w:rsidRPr="00EC0B8F" w14:paraId="2913D7DB" w14:textId="77777777" w:rsidTr="55836026">
        <w:trPr>
          <w:tblCellSpacing w:w="0" w:type="dxa"/>
        </w:trPr>
        <w:tc>
          <w:tcPr>
            <w:tcW w:w="0" w:type="auto"/>
            <w:tcBorders>
              <w:top w:val="nil"/>
              <w:left w:val="nil"/>
              <w:bottom w:val="nil"/>
              <w:right w:val="nil"/>
            </w:tcBorders>
            <w:shd w:val="clear" w:color="auto" w:fill="FAFCFF"/>
            <w:vAlign w:val="center"/>
            <w:hideMark/>
          </w:tcPr>
          <w:p w14:paraId="0677644E" w14:textId="77777777" w:rsidR="005F51A6" w:rsidRPr="00FD4624" w:rsidRDefault="005F51A6" w:rsidP="55836026">
            <w:pPr>
              <w:pStyle w:val="Heading1"/>
              <w:ind w:left="0"/>
              <w:jc w:val="both"/>
              <w:rPr>
                <w:rFonts w:ascii="EC Square Sans Pro" w:eastAsiaTheme="minorEastAsia" w:hAnsi="EC Square Sans Pro" w:cstheme="minorBidi"/>
                <w:b w:val="0"/>
                <w:bCs w:val="0"/>
                <w:sz w:val="22"/>
                <w:szCs w:val="22"/>
                <w:lang w:val="en-GB"/>
              </w:rPr>
            </w:pPr>
            <w:r w:rsidRPr="55836026">
              <w:rPr>
                <w:rFonts w:ascii="EC Square Sans Pro" w:eastAsiaTheme="minorEastAsia" w:hAnsi="EC Square Sans Pro" w:cstheme="minorBidi"/>
                <w:b w:val="0"/>
                <w:bCs w:val="0"/>
                <w:sz w:val="22"/>
                <w:szCs w:val="22"/>
                <w:lang w:val="en-GB"/>
              </w:rPr>
              <w:t>The European Commission applies a policy of equal opportunities and non-discrimination in accordance with Article</w:t>
            </w:r>
            <w:r w:rsidRPr="55836026">
              <w:rPr>
                <w:rFonts w:ascii="Calibri" w:eastAsiaTheme="minorEastAsia" w:hAnsi="Calibri" w:cs="Calibri"/>
                <w:b w:val="0"/>
                <w:bCs w:val="0"/>
                <w:sz w:val="22"/>
                <w:szCs w:val="22"/>
                <w:lang w:val="en-GB"/>
              </w:rPr>
              <w:t> </w:t>
            </w:r>
            <w:r w:rsidRPr="55836026">
              <w:rPr>
                <w:rFonts w:ascii="EC Square Sans Pro" w:eastAsiaTheme="minorEastAsia" w:hAnsi="EC Square Sans Pro" w:cstheme="minorBidi"/>
                <w:b w:val="0"/>
                <w:bCs w:val="0"/>
                <w:sz w:val="22"/>
                <w:szCs w:val="22"/>
                <w:lang w:val="en-GB"/>
              </w:rPr>
              <w:t>1d of the Staff Regulations.</w:t>
            </w:r>
          </w:p>
          <w:p w14:paraId="2D4FCA8C" w14:textId="77777777" w:rsidR="005F51A6" w:rsidRPr="00FD4624" w:rsidRDefault="005F51A6" w:rsidP="00BB2E7A">
            <w:pPr>
              <w:spacing w:after="0"/>
              <w:jc w:val="both"/>
              <w:rPr>
                <w:rFonts w:ascii="EC Square Sans Pro" w:hAnsi="EC Square Sans Pro" w:cstheme="minorHAnsi"/>
              </w:rPr>
            </w:pPr>
          </w:p>
          <w:p w14:paraId="691A17E7" w14:textId="77777777" w:rsidR="005F51A6" w:rsidRPr="00FD4624" w:rsidRDefault="005F51A6" w:rsidP="00BB2E7A">
            <w:pPr>
              <w:spacing w:after="0"/>
              <w:jc w:val="both"/>
              <w:rPr>
                <w:rFonts w:ascii="EC Square Sans Pro" w:hAnsi="EC Square Sans Pro" w:cstheme="minorHAnsi"/>
              </w:rPr>
            </w:pPr>
            <w:r w:rsidRPr="00FD4624">
              <w:rPr>
                <w:rFonts w:ascii="EC Square Sans Pro" w:hAnsi="EC Square Sans Pro" w:cstheme="minorHAnsi"/>
              </w:rPr>
              <w:t xml:space="preserve">Should you need further information on working conditions, please refer to </w:t>
            </w:r>
            <w:hyperlink r:id="rId21" w:anchor="tab-Work/Life%20Balance" w:history="1">
              <w:r w:rsidRPr="00FD4624">
                <w:rPr>
                  <w:rStyle w:val="Hyperlink"/>
                  <w:rFonts w:ascii="EC Square Sans Pro" w:hAnsi="EC Square Sans Pro"/>
                </w:rPr>
                <w:t>Working conditions and benefits of EU Careers</w:t>
              </w:r>
            </w:hyperlink>
            <w:r w:rsidRPr="00FD4624">
              <w:rPr>
                <w:rFonts w:ascii="EC Square Sans Pro" w:hAnsi="EC Square Sans Pro"/>
              </w:rPr>
              <w:t>.</w:t>
            </w:r>
          </w:p>
        </w:tc>
      </w:tr>
      <w:bookmarkEnd w:id="0"/>
    </w:tbl>
    <w:p w14:paraId="794CA55A" w14:textId="77777777" w:rsidR="005F51A6" w:rsidRPr="00FD4624" w:rsidRDefault="005F51A6" w:rsidP="005F51A6">
      <w:pPr>
        <w:pStyle w:val="Heading1"/>
        <w:ind w:left="0"/>
        <w:jc w:val="both"/>
        <w:rPr>
          <w:rFonts w:ascii="EC Square Sans Pro" w:hAnsi="EC Square Sans Pro" w:cstheme="minorHAnsi"/>
          <w:sz w:val="22"/>
          <w:szCs w:val="22"/>
        </w:rPr>
      </w:pPr>
    </w:p>
    <w:p w14:paraId="0C7061C3" w14:textId="77777777" w:rsidR="005F51A6" w:rsidRPr="00FB0309" w:rsidRDefault="005F51A6" w:rsidP="55836026">
      <w:pPr>
        <w:spacing w:after="0"/>
        <w:jc w:val="both"/>
        <w:rPr>
          <w:rFonts w:ascii="EC Square Sans Pro" w:hAnsi="EC Square Sans Pro"/>
          <w:lang w:val="en-IE"/>
        </w:rPr>
      </w:pPr>
      <w:r w:rsidRPr="55836026">
        <w:rPr>
          <w:rFonts w:ascii="EC Square Sans Pro" w:hAnsi="EC Square Sans Pro"/>
        </w:rPr>
        <w:t xml:space="preserve">For information related to Data Protection, please see the </w:t>
      </w:r>
      <w:hyperlink r:id="rId22" w:history="1">
        <w:r w:rsidR="00B37F10" w:rsidRPr="00B37F10">
          <w:rPr>
            <w:rStyle w:val="Hyperlink"/>
            <w:rFonts w:ascii="EC Square Sans Pro" w:hAnsi="EC Square Sans Pro"/>
          </w:rPr>
          <w:t>Specific Privacy Statement</w:t>
        </w:r>
      </w:hyperlink>
      <w:r w:rsidR="00B37F10">
        <w:rPr>
          <w:rFonts w:ascii="EC Square Sans Pro" w:hAnsi="EC Square Sans Pro"/>
        </w:rPr>
        <w:t xml:space="preserve"> </w:t>
      </w:r>
      <w:r w:rsidRPr="55836026">
        <w:rPr>
          <w:rFonts w:ascii="EC Square Sans Pro" w:hAnsi="EC Square Sans Pro"/>
          <w:lang w:val="en-IE"/>
        </w:rPr>
        <w:t>under “7. Information to data subjects on their rights”, to find your rights and how to exercise them in addition to the privacy statement, which summarises the processing of your data.</w:t>
      </w:r>
    </w:p>
    <w:p w14:paraId="4E633740" w14:textId="77777777" w:rsidR="005F51A6" w:rsidRPr="0020735A" w:rsidRDefault="005F51A6" w:rsidP="005F51A6">
      <w:pPr>
        <w:spacing w:after="0"/>
        <w:jc w:val="both"/>
        <w:rPr>
          <w:rFonts w:ascii="EC Square Sans Pro" w:hAnsi="EC Square Sans Pro" w:cstheme="minorHAnsi"/>
          <w:lang w:val="en-IE"/>
        </w:rPr>
      </w:pPr>
    </w:p>
    <w:p w14:paraId="4F4B820B" w14:textId="77777777" w:rsidR="006107D7" w:rsidRPr="005F51A6" w:rsidRDefault="006107D7">
      <w:pPr>
        <w:rPr>
          <w:lang w:val="en-IE"/>
        </w:rPr>
      </w:pPr>
    </w:p>
    <w:sectPr w:rsidR="006107D7" w:rsidRPr="005F51A6" w:rsidSect="00B01AAF">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C3EC7" w14:textId="77777777" w:rsidR="00DD27D3" w:rsidRDefault="00DD27D3" w:rsidP="005F51A6">
      <w:pPr>
        <w:spacing w:after="0" w:line="240" w:lineRule="auto"/>
      </w:pPr>
      <w:r>
        <w:separator/>
      </w:r>
    </w:p>
  </w:endnote>
  <w:endnote w:type="continuationSeparator" w:id="0">
    <w:p w14:paraId="0C898804" w14:textId="77777777" w:rsidR="00DD27D3" w:rsidRDefault="00DD27D3" w:rsidP="005F5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C Square Sans Pro">
    <w:panose1 w:val="020B0506040000020004"/>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EC Square Sans Cond Pro">
    <w:panose1 w:val="020B0506040000020004"/>
    <w:charset w:val="00"/>
    <w:family w:val="swiss"/>
    <w:pitch w:val="variable"/>
    <w:sig w:usb0="20000287" w:usb1="00000001" w:usb2="00000000" w:usb3="00000000" w:csb0="0000019F" w:csb1="00000000"/>
  </w:font>
  <w:font w:name="EC Square Sans Pro Light">
    <w:panose1 w:val="020B0506000000020004"/>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F919D" w14:textId="77777777" w:rsidR="0068200C" w:rsidRDefault="006820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919627"/>
      <w:docPartObj>
        <w:docPartGallery w:val="Page Numbers (Bottom of Page)"/>
        <w:docPartUnique/>
      </w:docPartObj>
    </w:sdtPr>
    <w:sdtEndPr>
      <w:rPr>
        <w:noProof/>
      </w:rPr>
    </w:sdtEndPr>
    <w:sdtContent>
      <w:p w14:paraId="7593A0B3" w14:textId="77777777" w:rsidR="00021BD5" w:rsidRDefault="00021B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88EDB0" w14:textId="5059C218" w:rsidR="0068200C" w:rsidRDefault="00B01AAF">
    <w:pPr>
      <w:pStyle w:val="Footer"/>
    </w:pPr>
    <w:r>
      <w:tab/>
    </w:r>
    <w:r w:rsidR="00DF4423" w:rsidRPr="00DF4423">
      <w:t>COM/2026/1721</w:t>
    </w:r>
    <w:r w:rsidRPr="00050EFE">
      <w:rPr>
        <w:i/>
        <w:iCs/>
        <w:sz w:val="18"/>
        <w:szCs w:val="18"/>
      </w:rPr>
      <w:ptab w:relativeTo="margin" w:alignment="right" w:leader="none"/>
    </w:r>
    <w:r w:rsidRPr="00050EFE">
      <w:rPr>
        <w:i/>
        <w:iCs/>
        <w:sz w:val="18"/>
        <w:szCs w:val="18"/>
      </w:rPr>
      <w:t xml:space="preserve">Version: </w:t>
    </w:r>
    <w:r w:rsidR="00AF6824">
      <w:rPr>
        <w:i/>
        <w:iCs/>
        <w:sz w:val="18"/>
        <w:szCs w:val="18"/>
      </w:rPr>
      <w:t>16/04/2026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DADD6" w14:textId="77777777" w:rsidR="00B01AAF" w:rsidRDefault="00B01AAF">
    <w:pPr>
      <w:pStyle w:val="Footer"/>
    </w:pPr>
    <w:r>
      <w:tab/>
      <w:t xml:space="preserve">DG/COM/20XX/XXXX </w:t>
    </w:r>
    <w:r w:rsidRPr="00050EFE">
      <w:rPr>
        <w:i/>
        <w:iCs/>
        <w:sz w:val="18"/>
        <w:szCs w:val="18"/>
      </w:rPr>
      <w:ptab w:relativeTo="margin" w:alignment="right" w:leader="none"/>
    </w:r>
    <w:r w:rsidRPr="00050EFE">
      <w:rPr>
        <w:i/>
        <w:iCs/>
        <w:sz w:val="18"/>
        <w:szCs w:val="18"/>
      </w:rPr>
      <w:t>Version: 23/09/25</w:t>
    </w:r>
  </w:p>
  <w:p w14:paraId="73F2D6C9" w14:textId="77777777" w:rsidR="0068200C" w:rsidRPr="00050EFE" w:rsidRDefault="0068200C" w:rsidP="00050EFE">
    <w:pPr>
      <w:pStyle w:val="Footer"/>
      <w:jc w:val="cen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5D273" w14:textId="77777777" w:rsidR="00DD27D3" w:rsidRDefault="00DD27D3" w:rsidP="005F51A6">
      <w:pPr>
        <w:spacing w:after="0" w:line="240" w:lineRule="auto"/>
      </w:pPr>
      <w:r>
        <w:separator/>
      </w:r>
    </w:p>
  </w:footnote>
  <w:footnote w:type="continuationSeparator" w:id="0">
    <w:p w14:paraId="3E4C8D1B" w14:textId="77777777" w:rsidR="00DD27D3" w:rsidRDefault="00DD27D3" w:rsidP="005F51A6">
      <w:pPr>
        <w:spacing w:after="0" w:line="240" w:lineRule="auto"/>
      </w:pPr>
      <w:r>
        <w:continuationSeparator/>
      </w:r>
    </w:p>
  </w:footnote>
  <w:footnote w:id="1">
    <w:p w14:paraId="6D753028" w14:textId="77777777" w:rsidR="7A1BC87E" w:rsidRDefault="7A1BC87E" w:rsidP="00503DB9">
      <w:pPr>
        <w:pStyle w:val="FootnoteText"/>
        <w:jc w:val="both"/>
      </w:pPr>
      <w:r w:rsidRPr="7A1BC87E">
        <w:rPr>
          <w:rStyle w:val="FootnoteReference"/>
        </w:rPr>
        <w:footnoteRef/>
      </w:r>
      <w:r>
        <w:t xml:space="preserve"> </w:t>
      </w:r>
      <w:r w:rsidRPr="7A1BC87E">
        <w:rPr>
          <w:color w:val="000000" w:themeColor="text1"/>
          <w:sz w:val="19"/>
          <w:szCs w:val="19"/>
        </w:rPr>
        <w:t>Please note that the list of underrepresented Member States may be subject to future amendment based on potential data changes over time.</w:t>
      </w:r>
    </w:p>
  </w:footnote>
  <w:footnote w:id="2">
    <w:p w14:paraId="43C55901" w14:textId="77777777" w:rsidR="512A372E" w:rsidRDefault="512A372E" w:rsidP="00703DDE">
      <w:pPr>
        <w:pStyle w:val="FootnoteText"/>
        <w:jc w:val="both"/>
        <w:rPr>
          <w:rFonts w:ascii="EC Square Sans Pro" w:hAnsi="EC Square Sans Pro"/>
        </w:rPr>
      </w:pPr>
      <w:r w:rsidRPr="512A372E">
        <w:rPr>
          <w:rStyle w:val="FootnoteReference"/>
        </w:rPr>
        <w:footnoteRef/>
      </w:r>
      <w:r>
        <w:t xml:space="preserve"> </w:t>
      </w:r>
      <w:r w:rsidRPr="512A372E">
        <w:rPr>
          <w:rFonts w:ascii="Calibri" w:eastAsia="Calibri" w:hAnsi="Calibri" w:cs="Calibri"/>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footnote>
  <w:footnote w:id="3">
    <w:p w14:paraId="04F4598D" w14:textId="77777777" w:rsidR="00746CFB" w:rsidRPr="00D6538D" w:rsidRDefault="00746CFB" w:rsidP="00703DDE">
      <w:pPr>
        <w:pStyle w:val="FootnoteText"/>
        <w:jc w:val="both"/>
        <w:rPr>
          <w:rFonts w:asciiTheme="minorHAnsi" w:hAnsiTheme="minorHAnsi" w:cstheme="minorBidi"/>
          <w:lang w:val="en-IE"/>
        </w:rPr>
      </w:pPr>
      <w:r w:rsidRPr="00D6538D">
        <w:rPr>
          <w:rStyle w:val="FootnoteReference"/>
          <w:rFonts w:asciiTheme="minorHAnsi" w:hAnsiTheme="minorHAnsi" w:cstheme="minorHAnsi"/>
        </w:rPr>
        <w:footnoteRef/>
      </w:r>
      <w:r w:rsidR="7A1BC87E" w:rsidRPr="00122373">
        <w:rPr>
          <w:rFonts w:ascii="Calibri" w:eastAsia="Calibri" w:hAnsi="Calibri" w:cs="Calibri"/>
        </w:rPr>
        <w:t xml:space="preserve"> </w:t>
      </w:r>
      <w:r w:rsidR="7A1BC87E" w:rsidRPr="03C18C8F">
        <w:rPr>
          <w:rFonts w:ascii="Calibri" w:eastAsia="Calibri" w:hAnsi="Calibri" w:cs="Calibri"/>
          <w:lang w:val="en-IE"/>
        </w:rPr>
        <w:t>Officials from the Commission or other Institutions are invited to use the standard channels (</w:t>
      </w:r>
      <w:proofErr w:type="spellStart"/>
      <w:r w:rsidR="7A1BC87E" w:rsidRPr="03C18C8F">
        <w:rPr>
          <w:rFonts w:ascii="Calibri" w:eastAsia="Calibri" w:hAnsi="Calibri" w:cs="Calibri"/>
          <w:lang w:val="en-IE"/>
        </w:rPr>
        <w:t>Sysper</w:t>
      </w:r>
      <w:proofErr w:type="spellEnd"/>
      <w:r w:rsidR="7A1BC87E" w:rsidRPr="03C18C8F">
        <w:rPr>
          <w:rFonts w:ascii="Calibri" w:eastAsia="Calibri" w:hAnsi="Calibri" w:cs="Calibri"/>
          <w:lang w:val="en-IE"/>
        </w:rPr>
        <w:t xml:space="preserve"> or inter-institutional vacancy portal).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D4FEA" w14:textId="77777777" w:rsidR="0068200C" w:rsidRDefault="00682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3B4B" w14:textId="77777777" w:rsidR="0068200C" w:rsidRPr="00D6538D" w:rsidRDefault="0068200C" w:rsidP="00560DBA">
    <w:pPr>
      <w:pStyle w:val="Header"/>
      <w:jc w:val="center"/>
    </w:pPr>
    <w:r>
      <w:rPr>
        <w:noProof/>
        <w:lang w:eastAsia="en-GB"/>
      </w:rPr>
      <w:drawing>
        <wp:inline distT="0" distB="0" distL="0" distR="0" wp14:anchorId="444E4F6F" wp14:editId="0B4A384F">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5928" w14:textId="77777777" w:rsidR="0068200C" w:rsidRDefault="0068200C" w:rsidP="00560DBA">
    <w:pPr>
      <w:pStyle w:val="Header"/>
      <w:jc w:val="center"/>
    </w:pPr>
    <w:r>
      <w:rPr>
        <w:noProof/>
        <w:lang w:eastAsia="en-GB"/>
      </w:rPr>
      <w:drawing>
        <wp:inline distT="0" distB="0" distL="0" distR="0" wp14:anchorId="395EE027" wp14:editId="07CA0D84">
          <wp:extent cx="2409825" cy="1685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2637" cy="17154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C77B4"/>
    <w:multiLevelType w:val="hybridMultilevel"/>
    <w:tmpl w:val="44D89FC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69F07CB"/>
    <w:multiLevelType w:val="hybridMultilevel"/>
    <w:tmpl w:val="52D089B6"/>
    <w:lvl w:ilvl="0" w:tplc="8E2249C4">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0B835CD"/>
    <w:multiLevelType w:val="hybridMultilevel"/>
    <w:tmpl w:val="4D8EC59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3" w15:restartNumberingAfterBreak="0">
    <w:nsid w:val="331F6813"/>
    <w:multiLevelType w:val="hybridMultilevel"/>
    <w:tmpl w:val="FC3AC6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8083E3B"/>
    <w:multiLevelType w:val="multilevel"/>
    <w:tmpl w:val="60C2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EE689B"/>
    <w:multiLevelType w:val="hybridMultilevel"/>
    <w:tmpl w:val="9A3ED1D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60184AE9"/>
    <w:multiLevelType w:val="hybridMultilevel"/>
    <w:tmpl w:val="61985EB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7" w15:restartNumberingAfterBreak="0">
    <w:nsid w:val="6C177F01"/>
    <w:multiLevelType w:val="hybridMultilevel"/>
    <w:tmpl w:val="15B07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2091466717">
    <w:abstractNumId w:val="7"/>
  </w:num>
  <w:num w:numId="2" w16cid:durableId="1462186088">
    <w:abstractNumId w:val="0"/>
  </w:num>
  <w:num w:numId="3" w16cid:durableId="1152218759">
    <w:abstractNumId w:val="5"/>
  </w:num>
  <w:num w:numId="4" w16cid:durableId="1318463511">
    <w:abstractNumId w:val="2"/>
  </w:num>
  <w:num w:numId="5" w16cid:durableId="1247567953">
    <w:abstractNumId w:val="8"/>
  </w:num>
  <w:num w:numId="6" w16cid:durableId="4091013">
    <w:abstractNumId w:val="4"/>
  </w:num>
  <w:num w:numId="7" w16cid:durableId="763309763">
    <w:abstractNumId w:val="6"/>
  </w:num>
  <w:num w:numId="8" w16cid:durableId="982924733">
    <w:abstractNumId w:val="3"/>
  </w:num>
  <w:num w:numId="9" w16cid:durableId="2037852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1B5F14"/>
    <w:rsid w:val="000041BD"/>
    <w:rsid w:val="00005A70"/>
    <w:rsid w:val="00006E33"/>
    <w:rsid w:val="0000770B"/>
    <w:rsid w:val="00014030"/>
    <w:rsid w:val="00014C84"/>
    <w:rsid w:val="00016102"/>
    <w:rsid w:val="0001646E"/>
    <w:rsid w:val="000164BC"/>
    <w:rsid w:val="00020CFF"/>
    <w:rsid w:val="00020D94"/>
    <w:rsid w:val="00021BD5"/>
    <w:rsid w:val="000225D8"/>
    <w:rsid w:val="00026D7C"/>
    <w:rsid w:val="000271DB"/>
    <w:rsid w:val="00027786"/>
    <w:rsid w:val="000278BC"/>
    <w:rsid w:val="00030DCD"/>
    <w:rsid w:val="00032AB2"/>
    <w:rsid w:val="00033188"/>
    <w:rsid w:val="00034A31"/>
    <w:rsid w:val="00036128"/>
    <w:rsid w:val="00036F3C"/>
    <w:rsid w:val="000373A8"/>
    <w:rsid w:val="000376AF"/>
    <w:rsid w:val="00037764"/>
    <w:rsid w:val="00037A58"/>
    <w:rsid w:val="000440FA"/>
    <w:rsid w:val="00044427"/>
    <w:rsid w:val="0004461E"/>
    <w:rsid w:val="00045DE5"/>
    <w:rsid w:val="00046DB0"/>
    <w:rsid w:val="0004758C"/>
    <w:rsid w:val="00050EFE"/>
    <w:rsid w:val="00052189"/>
    <w:rsid w:val="0005225A"/>
    <w:rsid w:val="00055082"/>
    <w:rsid w:val="000559F4"/>
    <w:rsid w:val="00057FAB"/>
    <w:rsid w:val="00060097"/>
    <w:rsid w:val="000622C4"/>
    <w:rsid w:val="00062632"/>
    <w:rsid w:val="00064CC7"/>
    <w:rsid w:val="0006582B"/>
    <w:rsid w:val="000678C3"/>
    <w:rsid w:val="00071701"/>
    <w:rsid w:val="00072E78"/>
    <w:rsid w:val="000731A0"/>
    <w:rsid w:val="00075129"/>
    <w:rsid w:val="000764B1"/>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301E"/>
    <w:rsid w:val="000A4FA0"/>
    <w:rsid w:val="000B0CC9"/>
    <w:rsid w:val="000C31E2"/>
    <w:rsid w:val="000C38B6"/>
    <w:rsid w:val="000C435C"/>
    <w:rsid w:val="000C4B62"/>
    <w:rsid w:val="000C54E3"/>
    <w:rsid w:val="000C6BF3"/>
    <w:rsid w:val="000C6D29"/>
    <w:rsid w:val="000C77E9"/>
    <w:rsid w:val="000D16A0"/>
    <w:rsid w:val="000D3EEA"/>
    <w:rsid w:val="000D52EE"/>
    <w:rsid w:val="000D5B8E"/>
    <w:rsid w:val="000D669D"/>
    <w:rsid w:val="000D7C0B"/>
    <w:rsid w:val="000D7FB2"/>
    <w:rsid w:val="000E26D2"/>
    <w:rsid w:val="000E4256"/>
    <w:rsid w:val="000E42EF"/>
    <w:rsid w:val="000E7C56"/>
    <w:rsid w:val="000E7D07"/>
    <w:rsid w:val="000F3EC3"/>
    <w:rsid w:val="000F405C"/>
    <w:rsid w:val="000F42AE"/>
    <w:rsid w:val="000F5B57"/>
    <w:rsid w:val="000F7636"/>
    <w:rsid w:val="00100EE4"/>
    <w:rsid w:val="00101B1C"/>
    <w:rsid w:val="0010290A"/>
    <w:rsid w:val="001030D8"/>
    <w:rsid w:val="001038F7"/>
    <w:rsid w:val="001072AA"/>
    <w:rsid w:val="00107ECD"/>
    <w:rsid w:val="001106FA"/>
    <w:rsid w:val="0011099F"/>
    <w:rsid w:val="00110DAD"/>
    <w:rsid w:val="0011293B"/>
    <w:rsid w:val="00113184"/>
    <w:rsid w:val="0011329F"/>
    <w:rsid w:val="00113A9E"/>
    <w:rsid w:val="00120977"/>
    <w:rsid w:val="00122373"/>
    <w:rsid w:val="001224D1"/>
    <w:rsid w:val="001243ED"/>
    <w:rsid w:val="00126C64"/>
    <w:rsid w:val="0012743E"/>
    <w:rsid w:val="00127594"/>
    <w:rsid w:val="00130D2E"/>
    <w:rsid w:val="0013316E"/>
    <w:rsid w:val="00133D88"/>
    <w:rsid w:val="00134B9F"/>
    <w:rsid w:val="00135947"/>
    <w:rsid w:val="00137B1D"/>
    <w:rsid w:val="00144231"/>
    <w:rsid w:val="00144A7D"/>
    <w:rsid w:val="00146DB4"/>
    <w:rsid w:val="001526DE"/>
    <w:rsid w:val="0015397A"/>
    <w:rsid w:val="001543A3"/>
    <w:rsid w:val="00155296"/>
    <w:rsid w:val="0015629E"/>
    <w:rsid w:val="00157335"/>
    <w:rsid w:val="00160A5E"/>
    <w:rsid w:val="00161605"/>
    <w:rsid w:val="00161D10"/>
    <w:rsid w:val="00162195"/>
    <w:rsid w:val="001622EB"/>
    <w:rsid w:val="00165AA8"/>
    <w:rsid w:val="00165FC7"/>
    <w:rsid w:val="00167FE4"/>
    <w:rsid w:val="001716F6"/>
    <w:rsid w:val="001735BA"/>
    <w:rsid w:val="00174808"/>
    <w:rsid w:val="001749F0"/>
    <w:rsid w:val="001773EE"/>
    <w:rsid w:val="00181D6A"/>
    <w:rsid w:val="00181E63"/>
    <w:rsid w:val="00183C87"/>
    <w:rsid w:val="00185357"/>
    <w:rsid w:val="00185B21"/>
    <w:rsid w:val="0018705C"/>
    <w:rsid w:val="0018721D"/>
    <w:rsid w:val="0018793F"/>
    <w:rsid w:val="0019170F"/>
    <w:rsid w:val="00197CFA"/>
    <w:rsid w:val="001A0A82"/>
    <w:rsid w:val="001A0EC9"/>
    <w:rsid w:val="001A1A7A"/>
    <w:rsid w:val="001A2D07"/>
    <w:rsid w:val="001A6905"/>
    <w:rsid w:val="001A7051"/>
    <w:rsid w:val="001B0775"/>
    <w:rsid w:val="001B15F1"/>
    <w:rsid w:val="001B48B5"/>
    <w:rsid w:val="001B4B26"/>
    <w:rsid w:val="001B4D52"/>
    <w:rsid w:val="001B5F14"/>
    <w:rsid w:val="001B7B3E"/>
    <w:rsid w:val="001B7BA0"/>
    <w:rsid w:val="001C10D2"/>
    <w:rsid w:val="001C112D"/>
    <w:rsid w:val="001C2E2F"/>
    <w:rsid w:val="001C3316"/>
    <w:rsid w:val="001C58FA"/>
    <w:rsid w:val="001C72FC"/>
    <w:rsid w:val="001C750E"/>
    <w:rsid w:val="001D1066"/>
    <w:rsid w:val="001D1CB6"/>
    <w:rsid w:val="001D1FE7"/>
    <w:rsid w:val="001D3157"/>
    <w:rsid w:val="001D3479"/>
    <w:rsid w:val="001D36BC"/>
    <w:rsid w:val="001D4BF7"/>
    <w:rsid w:val="001E1786"/>
    <w:rsid w:val="001E1930"/>
    <w:rsid w:val="001E25D4"/>
    <w:rsid w:val="001E2B7C"/>
    <w:rsid w:val="001E3407"/>
    <w:rsid w:val="001E43EC"/>
    <w:rsid w:val="001F18F4"/>
    <w:rsid w:val="001F3F72"/>
    <w:rsid w:val="001F4A5C"/>
    <w:rsid w:val="001F5283"/>
    <w:rsid w:val="001F6A1B"/>
    <w:rsid w:val="001F6D4E"/>
    <w:rsid w:val="001F7F0F"/>
    <w:rsid w:val="0020575B"/>
    <w:rsid w:val="00206BDB"/>
    <w:rsid w:val="00207380"/>
    <w:rsid w:val="00207ADD"/>
    <w:rsid w:val="0021039E"/>
    <w:rsid w:val="00210AC8"/>
    <w:rsid w:val="002111D1"/>
    <w:rsid w:val="002129BE"/>
    <w:rsid w:val="00214021"/>
    <w:rsid w:val="00215CDA"/>
    <w:rsid w:val="002176F3"/>
    <w:rsid w:val="00221568"/>
    <w:rsid w:val="002216B1"/>
    <w:rsid w:val="00223862"/>
    <w:rsid w:val="00225778"/>
    <w:rsid w:val="002263DB"/>
    <w:rsid w:val="00226AD0"/>
    <w:rsid w:val="00227A15"/>
    <w:rsid w:val="00230AD2"/>
    <w:rsid w:val="00232A08"/>
    <w:rsid w:val="0023351A"/>
    <w:rsid w:val="00233D65"/>
    <w:rsid w:val="0023531B"/>
    <w:rsid w:val="002357FD"/>
    <w:rsid w:val="00235EBE"/>
    <w:rsid w:val="002360DA"/>
    <w:rsid w:val="00237189"/>
    <w:rsid w:val="00240BE6"/>
    <w:rsid w:val="00241FD2"/>
    <w:rsid w:val="0024571D"/>
    <w:rsid w:val="002463EB"/>
    <w:rsid w:val="00247B0F"/>
    <w:rsid w:val="002535ED"/>
    <w:rsid w:val="00256531"/>
    <w:rsid w:val="0025760D"/>
    <w:rsid w:val="00257AE8"/>
    <w:rsid w:val="0026011D"/>
    <w:rsid w:val="0026099D"/>
    <w:rsid w:val="00260B44"/>
    <w:rsid w:val="00262629"/>
    <w:rsid w:val="0026270E"/>
    <w:rsid w:val="00262773"/>
    <w:rsid w:val="00264A5F"/>
    <w:rsid w:val="00265942"/>
    <w:rsid w:val="0026628A"/>
    <w:rsid w:val="00266470"/>
    <w:rsid w:val="00266CE4"/>
    <w:rsid w:val="00276A52"/>
    <w:rsid w:val="00276C68"/>
    <w:rsid w:val="00277E54"/>
    <w:rsid w:val="00280D0F"/>
    <w:rsid w:val="00282241"/>
    <w:rsid w:val="00282993"/>
    <w:rsid w:val="002842CA"/>
    <w:rsid w:val="0028658C"/>
    <w:rsid w:val="002916ED"/>
    <w:rsid w:val="00292A95"/>
    <w:rsid w:val="002937CA"/>
    <w:rsid w:val="00293C56"/>
    <w:rsid w:val="00295215"/>
    <w:rsid w:val="002A2274"/>
    <w:rsid w:val="002A5338"/>
    <w:rsid w:val="002A5E50"/>
    <w:rsid w:val="002B1AE2"/>
    <w:rsid w:val="002B232D"/>
    <w:rsid w:val="002B4903"/>
    <w:rsid w:val="002C0983"/>
    <w:rsid w:val="002C1015"/>
    <w:rsid w:val="002C1B65"/>
    <w:rsid w:val="002C36B7"/>
    <w:rsid w:val="002C4177"/>
    <w:rsid w:val="002C4DA1"/>
    <w:rsid w:val="002C5E48"/>
    <w:rsid w:val="002C75D8"/>
    <w:rsid w:val="002D0C5B"/>
    <w:rsid w:val="002D159B"/>
    <w:rsid w:val="002D38FC"/>
    <w:rsid w:val="002D4799"/>
    <w:rsid w:val="002D5F72"/>
    <w:rsid w:val="002D6525"/>
    <w:rsid w:val="002E2B05"/>
    <w:rsid w:val="002E39FB"/>
    <w:rsid w:val="002F0933"/>
    <w:rsid w:val="002F0A6E"/>
    <w:rsid w:val="002F3470"/>
    <w:rsid w:val="002F7EE1"/>
    <w:rsid w:val="0030293F"/>
    <w:rsid w:val="003053E6"/>
    <w:rsid w:val="003057F6"/>
    <w:rsid w:val="00307057"/>
    <w:rsid w:val="003074FC"/>
    <w:rsid w:val="00307932"/>
    <w:rsid w:val="00310DE5"/>
    <w:rsid w:val="003120BC"/>
    <w:rsid w:val="00312E6F"/>
    <w:rsid w:val="00316B05"/>
    <w:rsid w:val="00322F89"/>
    <w:rsid w:val="0032347C"/>
    <w:rsid w:val="003235EC"/>
    <w:rsid w:val="00323E40"/>
    <w:rsid w:val="00323F12"/>
    <w:rsid w:val="00324379"/>
    <w:rsid w:val="00324767"/>
    <w:rsid w:val="00326400"/>
    <w:rsid w:val="00331026"/>
    <w:rsid w:val="00332BB3"/>
    <w:rsid w:val="00333C9A"/>
    <w:rsid w:val="00337E71"/>
    <w:rsid w:val="0034608E"/>
    <w:rsid w:val="00346888"/>
    <w:rsid w:val="00353AB3"/>
    <w:rsid w:val="00355776"/>
    <w:rsid w:val="0035660A"/>
    <w:rsid w:val="00360FA4"/>
    <w:rsid w:val="003617E7"/>
    <w:rsid w:val="00365A3E"/>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25B3"/>
    <w:rsid w:val="003A54D8"/>
    <w:rsid w:val="003A798D"/>
    <w:rsid w:val="003B26ED"/>
    <w:rsid w:val="003B69D9"/>
    <w:rsid w:val="003C040C"/>
    <w:rsid w:val="003C1163"/>
    <w:rsid w:val="003C17AF"/>
    <w:rsid w:val="003C330A"/>
    <w:rsid w:val="003C3B66"/>
    <w:rsid w:val="003C4E28"/>
    <w:rsid w:val="003C4E94"/>
    <w:rsid w:val="003C5019"/>
    <w:rsid w:val="003C7A41"/>
    <w:rsid w:val="003D29C2"/>
    <w:rsid w:val="003D29DF"/>
    <w:rsid w:val="003D2D32"/>
    <w:rsid w:val="003D4935"/>
    <w:rsid w:val="003D611C"/>
    <w:rsid w:val="003D63C7"/>
    <w:rsid w:val="003E4EB6"/>
    <w:rsid w:val="003E613E"/>
    <w:rsid w:val="003E6981"/>
    <w:rsid w:val="003E6C74"/>
    <w:rsid w:val="003E77A4"/>
    <w:rsid w:val="003E7D18"/>
    <w:rsid w:val="003F12D6"/>
    <w:rsid w:val="003F26B6"/>
    <w:rsid w:val="003F3265"/>
    <w:rsid w:val="003F3AEB"/>
    <w:rsid w:val="003F5219"/>
    <w:rsid w:val="003F58A5"/>
    <w:rsid w:val="003F5AE3"/>
    <w:rsid w:val="00401063"/>
    <w:rsid w:val="00403E12"/>
    <w:rsid w:val="00404FC5"/>
    <w:rsid w:val="00405F66"/>
    <w:rsid w:val="0040600C"/>
    <w:rsid w:val="00406596"/>
    <w:rsid w:val="004106E2"/>
    <w:rsid w:val="00410DA5"/>
    <w:rsid w:val="004117D5"/>
    <w:rsid w:val="004129E2"/>
    <w:rsid w:val="00412A0F"/>
    <w:rsid w:val="00412EFD"/>
    <w:rsid w:val="00415550"/>
    <w:rsid w:val="00415E4E"/>
    <w:rsid w:val="004169D7"/>
    <w:rsid w:val="00417AE3"/>
    <w:rsid w:val="00420867"/>
    <w:rsid w:val="00421AA1"/>
    <w:rsid w:val="00423429"/>
    <w:rsid w:val="00425D79"/>
    <w:rsid w:val="00426EA4"/>
    <w:rsid w:val="00427ACD"/>
    <w:rsid w:val="00432623"/>
    <w:rsid w:val="00432FE3"/>
    <w:rsid w:val="004339C9"/>
    <w:rsid w:val="00433BD1"/>
    <w:rsid w:val="004401FC"/>
    <w:rsid w:val="0044172A"/>
    <w:rsid w:val="00442196"/>
    <w:rsid w:val="004424F8"/>
    <w:rsid w:val="00442645"/>
    <w:rsid w:val="0044736B"/>
    <w:rsid w:val="004475C4"/>
    <w:rsid w:val="00450802"/>
    <w:rsid w:val="00452DDA"/>
    <w:rsid w:val="00455283"/>
    <w:rsid w:val="0046036C"/>
    <w:rsid w:val="0046069B"/>
    <w:rsid w:val="00462771"/>
    <w:rsid w:val="004644A9"/>
    <w:rsid w:val="004650E3"/>
    <w:rsid w:val="004654C0"/>
    <w:rsid w:val="00466CA4"/>
    <w:rsid w:val="004674A3"/>
    <w:rsid w:val="0047141E"/>
    <w:rsid w:val="00474BFF"/>
    <w:rsid w:val="004760AF"/>
    <w:rsid w:val="004804B3"/>
    <w:rsid w:val="00482DB7"/>
    <w:rsid w:val="00483851"/>
    <w:rsid w:val="00486A31"/>
    <w:rsid w:val="004878A7"/>
    <w:rsid w:val="00490136"/>
    <w:rsid w:val="004932D9"/>
    <w:rsid w:val="00494086"/>
    <w:rsid w:val="00495AC2"/>
    <w:rsid w:val="00497F7E"/>
    <w:rsid w:val="004A1BB3"/>
    <w:rsid w:val="004A2335"/>
    <w:rsid w:val="004A2858"/>
    <w:rsid w:val="004A2F68"/>
    <w:rsid w:val="004A5224"/>
    <w:rsid w:val="004A54C3"/>
    <w:rsid w:val="004A5D3A"/>
    <w:rsid w:val="004A7C99"/>
    <w:rsid w:val="004A7FFC"/>
    <w:rsid w:val="004B0368"/>
    <w:rsid w:val="004B0D11"/>
    <w:rsid w:val="004B3091"/>
    <w:rsid w:val="004B53AB"/>
    <w:rsid w:val="004B5D14"/>
    <w:rsid w:val="004C0A04"/>
    <w:rsid w:val="004C3D89"/>
    <w:rsid w:val="004C46AC"/>
    <w:rsid w:val="004C765F"/>
    <w:rsid w:val="004C7FBD"/>
    <w:rsid w:val="004D1DF1"/>
    <w:rsid w:val="004D3386"/>
    <w:rsid w:val="004D511D"/>
    <w:rsid w:val="004D7AEE"/>
    <w:rsid w:val="004E26BF"/>
    <w:rsid w:val="004E4542"/>
    <w:rsid w:val="004E4EE5"/>
    <w:rsid w:val="004E540C"/>
    <w:rsid w:val="004E6D34"/>
    <w:rsid w:val="004F1360"/>
    <w:rsid w:val="004F2E04"/>
    <w:rsid w:val="004F3E8B"/>
    <w:rsid w:val="004F471F"/>
    <w:rsid w:val="004F47F9"/>
    <w:rsid w:val="004F617F"/>
    <w:rsid w:val="004F7578"/>
    <w:rsid w:val="004F7B8C"/>
    <w:rsid w:val="0050034B"/>
    <w:rsid w:val="0050083A"/>
    <w:rsid w:val="00501F8F"/>
    <w:rsid w:val="0050273E"/>
    <w:rsid w:val="00503664"/>
    <w:rsid w:val="00503DB9"/>
    <w:rsid w:val="00504971"/>
    <w:rsid w:val="0050525E"/>
    <w:rsid w:val="005053B5"/>
    <w:rsid w:val="00510047"/>
    <w:rsid w:val="00510BDC"/>
    <w:rsid w:val="00511172"/>
    <w:rsid w:val="0051283C"/>
    <w:rsid w:val="00512F5B"/>
    <w:rsid w:val="005163AB"/>
    <w:rsid w:val="005167C2"/>
    <w:rsid w:val="005219C5"/>
    <w:rsid w:val="0052213C"/>
    <w:rsid w:val="00525FFB"/>
    <w:rsid w:val="005308BF"/>
    <w:rsid w:val="00531CDE"/>
    <w:rsid w:val="0053238A"/>
    <w:rsid w:val="005325C1"/>
    <w:rsid w:val="005331A8"/>
    <w:rsid w:val="00536CAE"/>
    <w:rsid w:val="00543AF0"/>
    <w:rsid w:val="00545499"/>
    <w:rsid w:val="00546D0E"/>
    <w:rsid w:val="005476BF"/>
    <w:rsid w:val="005479B8"/>
    <w:rsid w:val="00555C4E"/>
    <w:rsid w:val="00555F87"/>
    <w:rsid w:val="00556209"/>
    <w:rsid w:val="00556742"/>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371"/>
    <w:rsid w:val="00595D5F"/>
    <w:rsid w:val="005968B2"/>
    <w:rsid w:val="005979AE"/>
    <w:rsid w:val="005A1533"/>
    <w:rsid w:val="005A1C20"/>
    <w:rsid w:val="005A25C0"/>
    <w:rsid w:val="005A4B6B"/>
    <w:rsid w:val="005A562F"/>
    <w:rsid w:val="005A588B"/>
    <w:rsid w:val="005A75E5"/>
    <w:rsid w:val="005B5955"/>
    <w:rsid w:val="005B5A4A"/>
    <w:rsid w:val="005B5D45"/>
    <w:rsid w:val="005C1A95"/>
    <w:rsid w:val="005C4746"/>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E7BA8"/>
    <w:rsid w:val="005F2603"/>
    <w:rsid w:val="005F302F"/>
    <w:rsid w:val="005F4306"/>
    <w:rsid w:val="005F4A2D"/>
    <w:rsid w:val="005F51A6"/>
    <w:rsid w:val="005F57AC"/>
    <w:rsid w:val="005F73BE"/>
    <w:rsid w:val="005F76DC"/>
    <w:rsid w:val="00600406"/>
    <w:rsid w:val="006107D7"/>
    <w:rsid w:val="00610959"/>
    <w:rsid w:val="00611987"/>
    <w:rsid w:val="00613B9C"/>
    <w:rsid w:val="0062383F"/>
    <w:rsid w:val="00625942"/>
    <w:rsid w:val="00626F56"/>
    <w:rsid w:val="0063365E"/>
    <w:rsid w:val="00633AFE"/>
    <w:rsid w:val="00634D23"/>
    <w:rsid w:val="00640331"/>
    <w:rsid w:val="00640F42"/>
    <w:rsid w:val="00642A8A"/>
    <w:rsid w:val="00642EF9"/>
    <w:rsid w:val="006442F9"/>
    <w:rsid w:val="00646A60"/>
    <w:rsid w:val="00652622"/>
    <w:rsid w:val="00653C9C"/>
    <w:rsid w:val="0065445D"/>
    <w:rsid w:val="00654ABD"/>
    <w:rsid w:val="00655773"/>
    <w:rsid w:val="00656D8B"/>
    <w:rsid w:val="00661515"/>
    <w:rsid w:val="00663E49"/>
    <w:rsid w:val="0066762B"/>
    <w:rsid w:val="00667EF7"/>
    <w:rsid w:val="00671CC5"/>
    <w:rsid w:val="00675790"/>
    <w:rsid w:val="00675EFE"/>
    <w:rsid w:val="006762D8"/>
    <w:rsid w:val="00676D39"/>
    <w:rsid w:val="00677242"/>
    <w:rsid w:val="0067728C"/>
    <w:rsid w:val="0068171E"/>
    <w:rsid w:val="0068200C"/>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2969"/>
    <w:rsid w:val="006D3831"/>
    <w:rsid w:val="006D4F0A"/>
    <w:rsid w:val="006D553C"/>
    <w:rsid w:val="006D647A"/>
    <w:rsid w:val="006E0AB7"/>
    <w:rsid w:val="006E48A9"/>
    <w:rsid w:val="006E4AD0"/>
    <w:rsid w:val="006E4B31"/>
    <w:rsid w:val="006E5E1D"/>
    <w:rsid w:val="006F0B95"/>
    <w:rsid w:val="006F21E0"/>
    <w:rsid w:val="006F291A"/>
    <w:rsid w:val="006F5044"/>
    <w:rsid w:val="006F58D5"/>
    <w:rsid w:val="006F6611"/>
    <w:rsid w:val="007013E6"/>
    <w:rsid w:val="00703DDE"/>
    <w:rsid w:val="0070462E"/>
    <w:rsid w:val="007058E8"/>
    <w:rsid w:val="00705C6F"/>
    <w:rsid w:val="00705F5B"/>
    <w:rsid w:val="007063EA"/>
    <w:rsid w:val="00706D27"/>
    <w:rsid w:val="0071074C"/>
    <w:rsid w:val="007131B9"/>
    <w:rsid w:val="007168B0"/>
    <w:rsid w:val="007208C3"/>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0D7A"/>
    <w:rsid w:val="00741300"/>
    <w:rsid w:val="007431A0"/>
    <w:rsid w:val="0074400F"/>
    <w:rsid w:val="007449AA"/>
    <w:rsid w:val="007462E3"/>
    <w:rsid w:val="00746CFB"/>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4034"/>
    <w:rsid w:val="007760C2"/>
    <w:rsid w:val="00776B50"/>
    <w:rsid w:val="0077717E"/>
    <w:rsid w:val="00780CDA"/>
    <w:rsid w:val="00781D4D"/>
    <w:rsid w:val="00783C90"/>
    <w:rsid w:val="00783C97"/>
    <w:rsid w:val="007856DC"/>
    <w:rsid w:val="00792733"/>
    <w:rsid w:val="00792C1F"/>
    <w:rsid w:val="00794F2E"/>
    <w:rsid w:val="0079564E"/>
    <w:rsid w:val="00796C61"/>
    <w:rsid w:val="0079707B"/>
    <w:rsid w:val="007A21D0"/>
    <w:rsid w:val="007A26A5"/>
    <w:rsid w:val="007A2C2D"/>
    <w:rsid w:val="007A5C6F"/>
    <w:rsid w:val="007A6211"/>
    <w:rsid w:val="007A767F"/>
    <w:rsid w:val="007B0C96"/>
    <w:rsid w:val="007B20AB"/>
    <w:rsid w:val="007B3027"/>
    <w:rsid w:val="007B632A"/>
    <w:rsid w:val="007C03D1"/>
    <w:rsid w:val="007C0CC8"/>
    <w:rsid w:val="007C385E"/>
    <w:rsid w:val="007C6A09"/>
    <w:rsid w:val="007C708F"/>
    <w:rsid w:val="007D0384"/>
    <w:rsid w:val="007D059C"/>
    <w:rsid w:val="007D16F6"/>
    <w:rsid w:val="007D56BF"/>
    <w:rsid w:val="007D6E51"/>
    <w:rsid w:val="007D70E6"/>
    <w:rsid w:val="007E044C"/>
    <w:rsid w:val="007E0AD3"/>
    <w:rsid w:val="007E2612"/>
    <w:rsid w:val="007E2661"/>
    <w:rsid w:val="007E2905"/>
    <w:rsid w:val="007E3E10"/>
    <w:rsid w:val="007E48EF"/>
    <w:rsid w:val="007E49F3"/>
    <w:rsid w:val="007E726D"/>
    <w:rsid w:val="007F0EE5"/>
    <w:rsid w:val="007F273A"/>
    <w:rsid w:val="007F32D3"/>
    <w:rsid w:val="007F3B00"/>
    <w:rsid w:val="007F430F"/>
    <w:rsid w:val="007F696A"/>
    <w:rsid w:val="00800556"/>
    <w:rsid w:val="008020DF"/>
    <w:rsid w:val="00803D58"/>
    <w:rsid w:val="008049ED"/>
    <w:rsid w:val="00804EC3"/>
    <w:rsid w:val="00807C30"/>
    <w:rsid w:val="00810823"/>
    <w:rsid w:val="008124A3"/>
    <w:rsid w:val="00817284"/>
    <w:rsid w:val="008176AA"/>
    <w:rsid w:val="00822EC2"/>
    <w:rsid w:val="008231B0"/>
    <w:rsid w:val="008236EE"/>
    <w:rsid w:val="0083025C"/>
    <w:rsid w:val="008302F1"/>
    <w:rsid w:val="00832BC3"/>
    <w:rsid w:val="00833CD3"/>
    <w:rsid w:val="00836727"/>
    <w:rsid w:val="0084086D"/>
    <w:rsid w:val="00841778"/>
    <w:rsid w:val="008471E2"/>
    <w:rsid w:val="00847C3D"/>
    <w:rsid w:val="00850CE0"/>
    <w:rsid w:val="0085178C"/>
    <w:rsid w:val="008523B7"/>
    <w:rsid w:val="00854385"/>
    <w:rsid w:val="00855142"/>
    <w:rsid w:val="00857C32"/>
    <w:rsid w:val="00857DC3"/>
    <w:rsid w:val="00860F04"/>
    <w:rsid w:val="0086104B"/>
    <w:rsid w:val="0086390E"/>
    <w:rsid w:val="00863AFC"/>
    <w:rsid w:val="00864509"/>
    <w:rsid w:val="008659F9"/>
    <w:rsid w:val="00865CF5"/>
    <w:rsid w:val="00866747"/>
    <w:rsid w:val="00866962"/>
    <w:rsid w:val="0087095D"/>
    <w:rsid w:val="00870B0E"/>
    <w:rsid w:val="00870BF7"/>
    <w:rsid w:val="00872281"/>
    <w:rsid w:val="0087514E"/>
    <w:rsid w:val="00875BA4"/>
    <w:rsid w:val="00876146"/>
    <w:rsid w:val="0087632B"/>
    <w:rsid w:val="0087647B"/>
    <w:rsid w:val="0087665B"/>
    <w:rsid w:val="0087682D"/>
    <w:rsid w:val="00876CD1"/>
    <w:rsid w:val="00880A1F"/>
    <w:rsid w:val="00882CF3"/>
    <w:rsid w:val="00884CDE"/>
    <w:rsid w:val="00886902"/>
    <w:rsid w:val="00886918"/>
    <w:rsid w:val="008873D3"/>
    <w:rsid w:val="00887A53"/>
    <w:rsid w:val="0089016D"/>
    <w:rsid w:val="00890CF2"/>
    <w:rsid w:val="00892718"/>
    <w:rsid w:val="008970D2"/>
    <w:rsid w:val="00897A3D"/>
    <w:rsid w:val="008A005B"/>
    <w:rsid w:val="008A143C"/>
    <w:rsid w:val="008A2E47"/>
    <w:rsid w:val="008A3043"/>
    <w:rsid w:val="008A6DF5"/>
    <w:rsid w:val="008B0FAE"/>
    <w:rsid w:val="008B68AE"/>
    <w:rsid w:val="008C1C90"/>
    <w:rsid w:val="008C2728"/>
    <w:rsid w:val="008C2784"/>
    <w:rsid w:val="008C3329"/>
    <w:rsid w:val="008C54C5"/>
    <w:rsid w:val="008C598A"/>
    <w:rsid w:val="008C6F89"/>
    <w:rsid w:val="008D1D5D"/>
    <w:rsid w:val="008D23DD"/>
    <w:rsid w:val="008D314F"/>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5B88"/>
    <w:rsid w:val="009061A1"/>
    <w:rsid w:val="00907DC2"/>
    <w:rsid w:val="00911052"/>
    <w:rsid w:val="0091273E"/>
    <w:rsid w:val="00914C20"/>
    <w:rsid w:val="00916E32"/>
    <w:rsid w:val="00920A2B"/>
    <w:rsid w:val="00921701"/>
    <w:rsid w:val="009217F5"/>
    <w:rsid w:val="009223AC"/>
    <w:rsid w:val="00922627"/>
    <w:rsid w:val="0092286E"/>
    <w:rsid w:val="00926033"/>
    <w:rsid w:val="00926364"/>
    <w:rsid w:val="009309AC"/>
    <w:rsid w:val="009312A1"/>
    <w:rsid w:val="00931AF7"/>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46BB7"/>
    <w:rsid w:val="009501CF"/>
    <w:rsid w:val="00950403"/>
    <w:rsid w:val="00950430"/>
    <w:rsid w:val="0095096B"/>
    <w:rsid w:val="009522BF"/>
    <w:rsid w:val="009530F1"/>
    <w:rsid w:val="00953252"/>
    <w:rsid w:val="0095451A"/>
    <w:rsid w:val="00956716"/>
    <w:rsid w:val="00956AB5"/>
    <w:rsid w:val="00957E94"/>
    <w:rsid w:val="009607E4"/>
    <w:rsid w:val="009620B4"/>
    <w:rsid w:val="0096430B"/>
    <w:rsid w:val="00967478"/>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399C"/>
    <w:rsid w:val="0098437A"/>
    <w:rsid w:val="00987A8A"/>
    <w:rsid w:val="00990D4C"/>
    <w:rsid w:val="0099149A"/>
    <w:rsid w:val="00992980"/>
    <w:rsid w:val="00993ECF"/>
    <w:rsid w:val="009953B6"/>
    <w:rsid w:val="009956DC"/>
    <w:rsid w:val="009A08DB"/>
    <w:rsid w:val="009A188F"/>
    <w:rsid w:val="009A61B1"/>
    <w:rsid w:val="009A7E78"/>
    <w:rsid w:val="009B1C4A"/>
    <w:rsid w:val="009B2247"/>
    <w:rsid w:val="009B5182"/>
    <w:rsid w:val="009B6402"/>
    <w:rsid w:val="009B7A95"/>
    <w:rsid w:val="009C0443"/>
    <w:rsid w:val="009C0F0E"/>
    <w:rsid w:val="009C1595"/>
    <w:rsid w:val="009C162A"/>
    <w:rsid w:val="009C1E52"/>
    <w:rsid w:val="009C249A"/>
    <w:rsid w:val="009C39ED"/>
    <w:rsid w:val="009C5C33"/>
    <w:rsid w:val="009C7543"/>
    <w:rsid w:val="009C7F32"/>
    <w:rsid w:val="009D1AD0"/>
    <w:rsid w:val="009D2C77"/>
    <w:rsid w:val="009D4F61"/>
    <w:rsid w:val="009D67D9"/>
    <w:rsid w:val="009E01EA"/>
    <w:rsid w:val="009E13A9"/>
    <w:rsid w:val="009E13F0"/>
    <w:rsid w:val="009E7696"/>
    <w:rsid w:val="009F2A43"/>
    <w:rsid w:val="009F4085"/>
    <w:rsid w:val="009F4FFC"/>
    <w:rsid w:val="009F58DB"/>
    <w:rsid w:val="009F5A30"/>
    <w:rsid w:val="009F7109"/>
    <w:rsid w:val="009F7430"/>
    <w:rsid w:val="009F75D7"/>
    <w:rsid w:val="00A0251A"/>
    <w:rsid w:val="00A06333"/>
    <w:rsid w:val="00A063F6"/>
    <w:rsid w:val="00A064FD"/>
    <w:rsid w:val="00A0658A"/>
    <w:rsid w:val="00A0781B"/>
    <w:rsid w:val="00A10448"/>
    <w:rsid w:val="00A1224E"/>
    <w:rsid w:val="00A12BAA"/>
    <w:rsid w:val="00A140B4"/>
    <w:rsid w:val="00A149D1"/>
    <w:rsid w:val="00A15236"/>
    <w:rsid w:val="00A15BF9"/>
    <w:rsid w:val="00A16E05"/>
    <w:rsid w:val="00A178D7"/>
    <w:rsid w:val="00A24E14"/>
    <w:rsid w:val="00A269A6"/>
    <w:rsid w:val="00A3058B"/>
    <w:rsid w:val="00A34B8B"/>
    <w:rsid w:val="00A37C16"/>
    <w:rsid w:val="00A4071E"/>
    <w:rsid w:val="00A42BFD"/>
    <w:rsid w:val="00A45799"/>
    <w:rsid w:val="00A508F9"/>
    <w:rsid w:val="00A51DC3"/>
    <w:rsid w:val="00A538F6"/>
    <w:rsid w:val="00A5545D"/>
    <w:rsid w:val="00A56BD8"/>
    <w:rsid w:val="00A57A9D"/>
    <w:rsid w:val="00A62602"/>
    <w:rsid w:val="00A64FB8"/>
    <w:rsid w:val="00A6557F"/>
    <w:rsid w:val="00A656E9"/>
    <w:rsid w:val="00A66AA9"/>
    <w:rsid w:val="00A71260"/>
    <w:rsid w:val="00A74120"/>
    <w:rsid w:val="00A74494"/>
    <w:rsid w:val="00A80C2A"/>
    <w:rsid w:val="00A81C85"/>
    <w:rsid w:val="00A863A7"/>
    <w:rsid w:val="00A8729C"/>
    <w:rsid w:val="00A92647"/>
    <w:rsid w:val="00A94801"/>
    <w:rsid w:val="00AA0163"/>
    <w:rsid w:val="00AA0A3D"/>
    <w:rsid w:val="00AA1745"/>
    <w:rsid w:val="00AA18B9"/>
    <w:rsid w:val="00AA5138"/>
    <w:rsid w:val="00AA5CE7"/>
    <w:rsid w:val="00AA5D86"/>
    <w:rsid w:val="00AA6657"/>
    <w:rsid w:val="00AA68C1"/>
    <w:rsid w:val="00AB04B3"/>
    <w:rsid w:val="00AB0E9A"/>
    <w:rsid w:val="00AB1190"/>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1C8"/>
    <w:rsid w:val="00AE3AF4"/>
    <w:rsid w:val="00AE4FED"/>
    <w:rsid w:val="00AE58C0"/>
    <w:rsid w:val="00AE5C91"/>
    <w:rsid w:val="00AE6D39"/>
    <w:rsid w:val="00AF052B"/>
    <w:rsid w:val="00AF1F8E"/>
    <w:rsid w:val="00AF26E1"/>
    <w:rsid w:val="00AF38E9"/>
    <w:rsid w:val="00AF4B91"/>
    <w:rsid w:val="00AF6648"/>
    <w:rsid w:val="00AF6747"/>
    <w:rsid w:val="00AF6824"/>
    <w:rsid w:val="00B017D4"/>
    <w:rsid w:val="00B019A3"/>
    <w:rsid w:val="00B01AAF"/>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37F10"/>
    <w:rsid w:val="00B40C5D"/>
    <w:rsid w:val="00B43CD3"/>
    <w:rsid w:val="00B46327"/>
    <w:rsid w:val="00B511F4"/>
    <w:rsid w:val="00B51741"/>
    <w:rsid w:val="00B52215"/>
    <w:rsid w:val="00B5337E"/>
    <w:rsid w:val="00B53535"/>
    <w:rsid w:val="00B53C16"/>
    <w:rsid w:val="00B5427A"/>
    <w:rsid w:val="00B54E13"/>
    <w:rsid w:val="00B55875"/>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76C8"/>
    <w:rsid w:val="00B90167"/>
    <w:rsid w:val="00B91194"/>
    <w:rsid w:val="00B9283E"/>
    <w:rsid w:val="00B92ACE"/>
    <w:rsid w:val="00B93A7E"/>
    <w:rsid w:val="00B94E67"/>
    <w:rsid w:val="00B96949"/>
    <w:rsid w:val="00BA0730"/>
    <w:rsid w:val="00BA20BE"/>
    <w:rsid w:val="00BA354A"/>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3B4"/>
    <w:rsid w:val="00BD3DAC"/>
    <w:rsid w:val="00BD4F50"/>
    <w:rsid w:val="00BD77C7"/>
    <w:rsid w:val="00BD79D9"/>
    <w:rsid w:val="00BD7CE1"/>
    <w:rsid w:val="00BE0A6A"/>
    <w:rsid w:val="00BE3D03"/>
    <w:rsid w:val="00BE552D"/>
    <w:rsid w:val="00BE699C"/>
    <w:rsid w:val="00BE7FFE"/>
    <w:rsid w:val="00BF1E51"/>
    <w:rsid w:val="00BF20AA"/>
    <w:rsid w:val="00BF2E48"/>
    <w:rsid w:val="00BF3FCE"/>
    <w:rsid w:val="00BF4622"/>
    <w:rsid w:val="00BF71A4"/>
    <w:rsid w:val="00C014A0"/>
    <w:rsid w:val="00C05A03"/>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37EC"/>
    <w:rsid w:val="00C25094"/>
    <w:rsid w:val="00C26ADA"/>
    <w:rsid w:val="00C27488"/>
    <w:rsid w:val="00C27B1C"/>
    <w:rsid w:val="00C30020"/>
    <w:rsid w:val="00C3092B"/>
    <w:rsid w:val="00C33717"/>
    <w:rsid w:val="00C352EF"/>
    <w:rsid w:val="00C37350"/>
    <w:rsid w:val="00C40C35"/>
    <w:rsid w:val="00C41521"/>
    <w:rsid w:val="00C41E11"/>
    <w:rsid w:val="00C425C7"/>
    <w:rsid w:val="00C43D2C"/>
    <w:rsid w:val="00C46358"/>
    <w:rsid w:val="00C502B2"/>
    <w:rsid w:val="00C503E7"/>
    <w:rsid w:val="00C50F58"/>
    <w:rsid w:val="00C534A4"/>
    <w:rsid w:val="00C537C7"/>
    <w:rsid w:val="00C53DE1"/>
    <w:rsid w:val="00C55939"/>
    <w:rsid w:val="00C55D6A"/>
    <w:rsid w:val="00C570CE"/>
    <w:rsid w:val="00C60223"/>
    <w:rsid w:val="00C611BA"/>
    <w:rsid w:val="00C62F4D"/>
    <w:rsid w:val="00C63FA7"/>
    <w:rsid w:val="00C71942"/>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FB5"/>
    <w:rsid w:val="00CA64ED"/>
    <w:rsid w:val="00CA7131"/>
    <w:rsid w:val="00CB08B5"/>
    <w:rsid w:val="00CB25DB"/>
    <w:rsid w:val="00CB5714"/>
    <w:rsid w:val="00CB5BB5"/>
    <w:rsid w:val="00CB6200"/>
    <w:rsid w:val="00CB7B6C"/>
    <w:rsid w:val="00CC1A58"/>
    <w:rsid w:val="00CC2EEF"/>
    <w:rsid w:val="00CC307B"/>
    <w:rsid w:val="00CC4539"/>
    <w:rsid w:val="00CC5C4B"/>
    <w:rsid w:val="00CC5F28"/>
    <w:rsid w:val="00CC6040"/>
    <w:rsid w:val="00CD0036"/>
    <w:rsid w:val="00CD1143"/>
    <w:rsid w:val="00CD1FDF"/>
    <w:rsid w:val="00CD3176"/>
    <w:rsid w:val="00CD46B6"/>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5E36"/>
    <w:rsid w:val="00CF7296"/>
    <w:rsid w:val="00CF7552"/>
    <w:rsid w:val="00D00B0E"/>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153A"/>
    <w:rsid w:val="00D253E6"/>
    <w:rsid w:val="00D2575E"/>
    <w:rsid w:val="00D261D1"/>
    <w:rsid w:val="00D265F6"/>
    <w:rsid w:val="00D33818"/>
    <w:rsid w:val="00D34931"/>
    <w:rsid w:val="00D3741E"/>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21E0"/>
    <w:rsid w:val="00D746EE"/>
    <w:rsid w:val="00D758CB"/>
    <w:rsid w:val="00D75C00"/>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730"/>
    <w:rsid w:val="00DA146D"/>
    <w:rsid w:val="00DA1491"/>
    <w:rsid w:val="00DA2E8C"/>
    <w:rsid w:val="00DA4F3A"/>
    <w:rsid w:val="00DA6822"/>
    <w:rsid w:val="00DB05E4"/>
    <w:rsid w:val="00DB0D73"/>
    <w:rsid w:val="00DB278B"/>
    <w:rsid w:val="00DB4B0C"/>
    <w:rsid w:val="00DB53E4"/>
    <w:rsid w:val="00DB60E3"/>
    <w:rsid w:val="00DB670F"/>
    <w:rsid w:val="00DC005D"/>
    <w:rsid w:val="00DC0FB7"/>
    <w:rsid w:val="00DC3E19"/>
    <w:rsid w:val="00DC3F7B"/>
    <w:rsid w:val="00DC7757"/>
    <w:rsid w:val="00DD0418"/>
    <w:rsid w:val="00DD1DB0"/>
    <w:rsid w:val="00DD27D3"/>
    <w:rsid w:val="00DD3D13"/>
    <w:rsid w:val="00DD4C35"/>
    <w:rsid w:val="00DD59DB"/>
    <w:rsid w:val="00DD7C0A"/>
    <w:rsid w:val="00DE0359"/>
    <w:rsid w:val="00DE082D"/>
    <w:rsid w:val="00DE0F67"/>
    <w:rsid w:val="00DE28D9"/>
    <w:rsid w:val="00DE3F82"/>
    <w:rsid w:val="00DE6A0A"/>
    <w:rsid w:val="00DE7C45"/>
    <w:rsid w:val="00DE7D43"/>
    <w:rsid w:val="00DF2A43"/>
    <w:rsid w:val="00DF35DA"/>
    <w:rsid w:val="00DF4423"/>
    <w:rsid w:val="00DF469E"/>
    <w:rsid w:val="00DF5796"/>
    <w:rsid w:val="00DF5B64"/>
    <w:rsid w:val="00DF5C85"/>
    <w:rsid w:val="00DF5DF5"/>
    <w:rsid w:val="00DF6193"/>
    <w:rsid w:val="00DF673C"/>
    <w:rsid w:val="00DF7367"/>
    <w:rsid w:val="00E03933"/>
    <w:rsid w:val="00E03EE2"/>
    <w:rsid w:val="00E052B6"/>
    <w:rsid w:val="00E05FA7"/>
    <w:rsid w:val="00E105A3"/>
    <w:rsid w:val="00E12EB0"/>
    <w:rsid w:val="00E16AC9"/>
    <w:rsid w:val="00E16FF3"/>
    <w:rsid w:val="00E2254A"/>
    <w:rsid w:val="00E23177"/>
    <w:rsid w:val="00E24566"/>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244B"/>
    <w:rsid w:val="00E62833"/>
    <w:rsid w:val="00E637DB"/>
    <w:rsid w:val="00E63A54"/>
    <w:rsid w:val="00E6566A"/>
    <w:rsid w:val="00E656D3"/>
    <w:rsid w:val="00E666BC"/>
    <w:rsid w:val="00E66A51"/>
    <w:rsid w:val="00E67DC0"/>
    <w:rsid w:val="00E70089"/>
    <w:rsid w:val="00E700AD"/>
    <w:rsid w:val="00E71CDF"/>
    <w:rsid w:val="00E71E31"/>
    <w:rsid w:val="00E71F5D"/>
    <w:rsid w:val="00E737C3"/>
    <w:rsid w:val="00E73BE9"/>
    <w:rsid w:val="00E742CB"/>
    <w:rsid w:val="00E75F3D"/>
    <w:rsid w:val="00E76928"/>
    <w:rsid w:val="00E77BB2"/>
    <w:rsid w:val="00E82E65"/>
    <w:rsid w:val="00E85463"/>
    <w:rsid w:val="00E907EC"/>
    <w:rsid w:val="00E9115C"/>
    <w:rsid w:val="00E91689"/>
    <w:rsid w:val="00E9502C"/>
    <w:rsid w:val="00E95445"/>
    <w:rsid w:val="00E975EE"/>
    <w:rsid w:val="00EA27B1"/>
    <w:rsid w:val="00EA41F3"/>
    <w:rsid w:val="00EA4FAD"/>
    <w:rsid w:val="00EB174E"/>
    <w:rsid w:val="00EB4749"/>
    <w:rsid w:val="00EB595A"/>
    <w:rsid w:val="00EB6910"/>
    <w:rsid w:val="00EB6D39"/>
    <w:rsid w:val="00EC0BAE"/>
    <w:rsid w:val="00EC0C37"/>
    <w:rsid w:val="00EC2270"/>
    <w:rsid w:val="00EC2C4F"/>
    <w:rsid w:val="00EC4426"/>
    <w:rsid w:val="00EC4670"/>
    <w:rsid w:val="00EC655E"/>
    <w:rsid w:val="00EC66C5"/>
    <w:rsid w:val="00EC75F1"/>
    <w:rsid w:val="00EC78A1"/>
    <w:rsid w:val="00ED1AD1"/>
    <w:rsid w:val="00ED275F"/>
    <w:rsid w:val="00ED2802"/>
    <w:rsid w:val="00ED3E29"/>
    <w:rsid w:val="00ED4763"/>
    <w:rsid w:val="00ED6A6B"/>
    <w:rsid w:val="00EE0E00"/>
    <w:rsid w:val="00EE4974"/>
    <w:rsid w:val="00EE4F93"/>
    <w:rsid w:val="00EE62CB"/>
    <w:rsid w:val="00EE76BB"/>
    <w:rsid w:val="00EE7D9F"/>
    <w:rsid w:val="00EF3763"/>
    <w:rsid w:val="00EF3A45"/>
    <w:rsid w:val="00EF3B02"/>
    <w:rsid w:val="00EF3B2E"/>
    <w:rsid w:val="00EF40AB"/>
    <w:rsid w:val="00EF4454"/>
    <w:rsid w:val="00F0271F"/>
    <w:rsid w:val="00F06C4B"/>
    <w:rsid w:val="00F07AD4"/>
    <w:rsid w:val="00F10231"/>
    <w:rsid w:val="00F10B14"/>
    <w:rsid w:val="00F14233"/>
    <w:rsid w:val="00F14CA8"/>
    <w:rsid w:val="00F16BBC"/>
    <w:rsid w:val="00F17B2E"/>
    <w:rsid w:val="00F2265F"/>
    <w:rsid w:val="00F2333D"/>
    <w:rsid w:val="00F233FE"/>
    <w:rsid w:val="00F24E1D"/>
    <w:rsid w:val="00F25951"/>
    <w:rsid w:val="00F331DD"/>
    <w:rsid w:val="00F342F6"/>
    <w:rsid w:val="00F36D73"/>
    <w:rsid w:val="00F42A48"/>
    <w:rsid w:val="00F435E8"/>
    <w:rsid w:val="00F4522C"/>
    <w:rsid w:val="00F51847"/>
    <w:rsid w:val="00F5494E"/>
    <w:rsid w:val="00F55A75"/>
    <w:rsid w:val="00F56FCA"/>
    <w:rsid w:val="00F61B59"/>
    <w:rsid w:val="00F62D48"/>
    <w:rsid w:val="00F638A4"/>
    <w:rsid w:val="00F63FB4"/>
    <w:rsid w:val="00F70D65"/>
    <w:rsid w:val="00F70E03"/>
    <w:rsid w:val="00F70E87"/>
    <w:rsid w:val="00F72823"/>
    <w:rsid w:val="00F72962"/>
    <w:rsid w:val="00F7538C"/>
    <w:rsid w:val="00F75E61"/>
    <w:rsid w:val="00F772C9"/>
    <w:rsid w:val="00F8352E"/>
    <w:rsid w:val="00F84C53"/>
    <w:rsid w:val="00F84FAD"/>
    <w:rsid w:val="00F86BA0"/>
    <w:rsid w:val="00F90ACF"/>
    <w:rsid w:val="00F9108C"/>
    <w:rsid w:val="00F92187"/>
    <w:rsid w:val="00F921F6"/>
    <w:rsid w:val="00F92F44"/>
    <w:rsid w:val="00F936AB"/>
    <w:rsid w:val="00F946BC"/>
    <w:rsid w:val="00F94F4C"/>
    <w:rsid w:val="00FA093F"/>
    <w:rsid w:val="00FA1183"/>
    <w:rsid w:val="00FA1744"/>
    <w:rsid w:val="00FA1AC5"/>
    <w:rsid w:val="00FA20C8"/>
    <w:rsid w:val="00FA3D6D"/>
    <w:rsid w:val="00FA6969"/>
    <w:rsid w:val="00FA75FE"/>
    <w:rsid w:val="00FB0747"/>
    <w:rsid w:val="00FB3237"/>
    <w:rsid w:val="00FB450B"/>
    <w:rsid w:val="00FB4525"/>
    <w:rsid w:val="00FC04F7"/>
    <w:rsid w:val="00FC21BE"/>
    <w:rsid w:val="00FC36DE"/>
    <w:rsid w:val="00FD1087"/>
    <w:rsid w:val="00FD1ED1"/>
    <w:rsid w:val="00FD4742"/>
    <w:rsid w:val="00FD5494"/>
    <w:rsid w:val="00FD589A"/>
    <w:rsid w:val="00FD5CAF"/>
    <w:rsid w:val="00FD7652"/>
    <w:rsid w:val="00FD780C"/>
    <w:rsid w:val="00FE044B"/>
    <w:rsid w:val="00FE09B4"/>
    <w:rsid w:val="00FE1DC0"/>
    <w:rsid w:val="00FE2474"/>
    <w:rsid w:val="00FE3544"/>
    <w:rsid w:val="00FE3E7F"/>
    <w:rsid w:val="00FE4298"/>
    <w:rsid w:val="00FE5BCF"/>
    <w:rsid w:val="00FE5D0E"/>
    <w:rsid w:val="00FE68BE"/>
    <w:rsid w:val="00FF4F30"/>
    <w:rsid w:val="00FF5D1C"/>
    <w:rsid w:val="00FF6CB7"/>
    <w:rsid w:val="023C25F7"/>
    <w:rsid w:val="03C18C8F"/>
    <w:rsid w:val="05B510D0"/>
    <w:rsid w:val="05F55134"/>
    <w:rsid w:val="070AD959"/>
    <w:rsid w:val="073AAD2E"/>
    <w:rsid w:val="076F7A40"/>
    <w:rsid w:val="088A3CFA"/>
    <w:rsid w:val="08C1AE1D"/>
    <w:rsid w:val="0F609D5F"/>
    <w:rsid w:val="10756CF1"/>
    <w:rsid w:val="12DA6657"/>
    <w:rsid w:val="158D028C"/>
    <w:rsid w:val="1C199DAB"/>
    <w:rsid w:val="1EE80981"/>
    <w:rsid w:val="229F33F3"/>
    <w:rsid w:val="22DC0667"/>
    <w:rsid w:val="235231E2"/>
    <w:rsid w:val="29710169"/>
    <w:rsid w:val="2978407E"/>
    <w:rsid w:val="301A118F"/>
    <w:rsid w:val="33944AFE"/>
    <w:rsid w:val="3413DD14"/>
    <w:rsid w:val="369A7D44"/>
    <w:rsid w:val="3AB62339"/>
    <w:rsid w:val="400EF359"/>
    <w:rsid w:val="43B8C992"/>
    <w:rsid w:val="43E24AB3"/>
    <w:rsid w:val="463A158D"/>
    <w:rsid w:val="465DA7A2"/>
    <w:rsid w:val="4A157085"/>
    <w:rsid w:val="4A252E66"/>
    <w:rsid w:val="4C2491A4"/>
    <w:rsid w:val="4FF958F2"/>
    <w:rsid w:val="50DADE4A"/>
    <w:rsid w:val="512A372E"/>
    <w:rsid w:val="55836026"/>
    <w:rsid w:val="55A62C5A"/>
    <w:rsid w:val="5A10B6BF"/>
    <w:rsid w:val="5A17D6F5"/>
    <w:rsid w:val="5CF38599"/>
    <w:rsid w:val="603EB629"/>
    <w:rsid w:val="62712BFB"/>
    <w:rsid w:val="62E930FF"/>
    <w:rsid w:val="65F168AD"/>
    <w:rsid w:val="6D4FE000"/>
    <w:rsid w:val="6EBC6CBA"/>
    <w:rsid w:val="70F2C7E4"/>
    <w:rsid w:val="71972943"/>
    <w:rsid w:val="722F8560"/>
    <w:rsid w:val="729B6D42"/>
    <w:rsid w:val="75E4FB2C"/>
    <w:rsid w:val="76D4FDE9"/>
    <w:rsid w:val="77426A88"/>
    <w:rsid w:val="7A1BC87E"/>
    <w:rsid w:val="7B12D599"/>
    <w:rsid w:val="7C62A75A"/>
    <w:rsid w:val="7E135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6958E"/>
  <w15:chartTrackingRefBased/>
  <w15:docId w15:val="{4A366CB9-2453-4B0D-A2DE-FE20F0567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1A6"/>
    <w:rPr>
      <w:kern w:val="0"/>
      <w14:ligatures w14:val="none"/>
    </w:rPr>
  </w:style>
  <w:style w:type="paragraph" w:styleId="Heading1">
    <w:name w:val="heading 1"/>
    <w:basedOn w:val="Normal"/>
    <w:link w:val="Heading1Char"/>
    <w:uiPriority w:val="1"/>
    <w:qFormat/>
    <w:rsid w:val="005F51A6"/>
    <w:pPr>
      <w:widowControl w:val="0"/>
      <w:autoSpaceDE w:val="0"/>
      <w:autoSpaceDN w:val="0"/>
      <w:spacing w:after="0" w:line="240" w:lineRule="auto"/>
      <w:ind w:left="305"/>
      <w:outlineLvl w:val="0"/>
    </w:pPr>
    <w:rPr>
      <w:rFonts w:ascii="Times New Roman" w:eastAsia="Times New Roman" w:hAnsi="Times New Roman" w:cs="Times New Roman"/>
      <w:b/>
      <w:bCs/>
      <w:sz w:val="29"/>
      <w:szCs w:val="29"/>
      <w:lang w:val="en-US"/>
    </w:rPr>
  </w:style>
  <w:style w:type="paragraph" w:styleId="Heading2">
    <w:name w:val="heading 2"/>
    <w:basedOn w:val="Normal"/>
    <w:next w:val="Normal"/>
    <w:link w:val="Heading2Char"/>
    <w:uiPriority w:val="9"/>
    <w:unhideWhenUsed/>
    <w:qFormat/>
    <w:rsid w:val="005F51A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F51A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F51A6"/>
    <w:rPr>
      <w:rFonts w:ascii="Times New Roman" w:eastAsia="Times New Roman" w:hAnsi="Times New Roman" w:cs="Times New Roman"/>
      <w:b/>
      <w:bCs/>
      <w:kern w:val="0"/>
      <w:sz w:val="29"/>
      <w:szCs w:val="29"/>
      <w:lang w:val="en-US"/>
      <w14:ligatures w14:val="none"/>
    </w:rPr>
  </w:style>
  <w:style w:type="character" w:customStyle="1" w:styleId="Heading2Char">
    <w:name w:val="Heading 2 Char"/>
    <w:basedOn w:val="DefaultParagraphFont"/>
    <w:link w:val="Heading2"/>
    <w:uiPriority w:val="9"/>
    <w:rsid w:val="005F51A6"/>
    <w:rPr>
      <w:rFonts w:asciiTheme="majorHAnsi" w:eastAsiaTheme="majorEastAsia" w:hAnsiTheme="majorHAnsi" w:cstheme="majorBidi"/>
      <w:color w:val="365F91" w:themeColor="accent1" w:themeShade="BF"/>
      <w:kern w:val="0"/>
      <w:sz w:val="26"/>
      <w:szCs w:val="26"/>
      <w14:ligatures w14:val="none"/>
    </w:rPr>
  </w:style>
  <w:style w:type="character" w:customStyle="1" w:styleId="Heading4Char">
    <w:name w:val="Heading 4 Char"/>
    <w:basedOn w:val="DefaultParagraphFont"/>
    <w:link w:val="Heading4"/>
    <w:uiPriority w:val="9"/>
    <w:semiHidden/>
    <w:rsid w:val="005F51A6"/>
    <w:rPr>
      <w:rFonts w:asciiTheme="majorHAnsi" w:eastAsiaTheme="majorEastAsia" w:hAnsiTheme="majorHAnsi" w:cstheme="majorBidi"/>
      <w:i/>
      <w:iCs/>
      <w:color w:val="365F91" w:themeColor="accent1" w:themeShade="BF"/>
      <w:kern w:val="0"/>
      <w14:ligatures w14:val="none"/>
    </w:rPr>
  </w:style>
  <w:style w:type="character" w:styleId="Hyperlink">
    <w:name w:val="Hyperlink"/>
    <w:basedOn w:val="DefaultParagraphFont"/>
    <w:uiPriority w:val="99"/>
    <w:unhideWhenUsed/>
    <w:rsid w:val="005F51A6"/>
    <w:rPr>
      <w:color w:val="0000FF" w:themeColor="hyperlink"/>
      <w:u w:val="single"/>
    </w:rPr>
  </w:style>
  <w:style w:type="paragraph" w:styleId="ListParagraph">
    <w:name w:val="List Paragraph"/>
    <w:basedOn w:val="Normal"/>
    <w:uiPriority w:val="34"/>
    <w:qFormat/>
    <w:rsid w:val="005F51A6"/>
    <w:pPr>
      <w:ind w:left="720"/>
      <w:contextualSpacing/>
    </w:pPr>
  </w:style>
  <w:style w:type="paragraph" w:styleId="FootnoteText">
    <w:name w:val="footnote text"/>
    <w:basedOn w:val="Normal"/>
    <w:link w:val="FootnoteTextChar"/>
    <w:uiPriority w:val="99"/>
    <w:semiHidden/>
    <w:rsid w:val="005F51A6"/>
    <w:pPr>
      <w:spacing w:after="0" w:line="240" w:lineRule="auto"/>
    </w:pPr>
    <w:rPr>
      <w:rFonts w:ascii="Times New Roman" w:eastAsia="Times New Roman" w:hAnsi="Times New Roman" w:cs="Times New Roman"/>
      <w:snapToGrid w:val="0"/>
      <w:sz w:val="20"/>
      <w:szCs w:val="20"/>
      <w:lang w:eastAsia="en-GB"/>
    </w:rPr>
  </w:style>
  <w:style w:type="character" w:customStyle="1" w:styleId="FootnoteTextChar">
    <w:name w:val="Footnote Text Char"/>
    <w:basedOn w:val="DefaultParagraphFont"/>
    <w:link w:val="FootnoteText"/>
    <w:uiPriority w:val="99"/>
    <w:semiHidden/>
    <w:rsid w:val="005F51A6"/>
    <w:rPr>
      <w:rFonts w:ascii="Times New Roman" w:eastAsia="Times New Roman" w:hAnsi="Times New Roman" w:cs="Times New Roman"/>
      <w:snapToGrid w:val="0"/>
      <w:kern w:val="0"/>
      <w:sz w:val="20"/>
      <w:szCs w:val="20"/>
      <w:lang w:eastAsia="en-GB"/>
      <w14:ligatures w14:val="none"/>
    </w:rPr>
  </w:style>
  <w:style w:type="character" w:styleId="FootnoteReference">
    <w:name w:val="footnote reference"/>
    <w:uiPriority w:val="99"/>
    <w:semiHidden/>
    <w:rsid w:val="005F51A6"/>
    <w:rPr>
      <w:rFonts w:cs="Times New Roman"/>
      <w:vertAlign w:val="superscript"/>
    </w:rPr>
  </w:style>
  <w:style w:type="table" w:styleId="TableGrid">
    <w:name w:val="Table Grid"/>
    <w:basedOn w:val="TableNormal"/>
    <w:uiPriority w:val="59"/>
    <w:rsid w:val="005F51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5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1A6"/>
    <w:rPr>
      <w:kern w:val="0"/>
      <w14:ligatures w14:val="none"/>
    </w:rPr>
  </w:style>
  <w:style w:type="paragraph" w:styleId="Footer">
    <w:name w:val="footer"/>
    <w:basedOn w:val="Normal"/>
    <w:link w:val="FooterChar"/>
    <w:uiPriority w:val="99"/>
    <w:unhideWhenUsed/>
    <w:rsid w:val="005F5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1A6"/>
    <w:rPr>
      <w:kern w:val="0"/>
      <w14:ligatures w14:val="none"/>
    </w:rPr>
  </w:style>
  <w:style w:type="paragraph" w:styleId="NormalWeb">
    <w:name w:val="Normal (Web)"/>
    <w:basedOn w:val="Normal"/>
    <w:uiPriority w:val="99"/>
    <w:semiHidden/>
    <w:unhideWhenUsed/>
    <w:rsid w:val="005F51A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Revision">
    <w:name w:val="Revision"/>
    <w:hidden/>
    <w:uiPriority w:val="99"/>
    <w:semiHidden/>
    <w:rsid w:val="009522BF"/>
    <w:pPr>
      <w:spacing w:after="0" w:line="240" w:lineRule="auto"/>
    </w:pPr>
    <w:rPr>
      <w:kern w:val="0"/>
      <w14:ligatures w14:val="none"/>
    </w:rPr>
  </w:style>
  <w:style w:type="character" w:styleId="CommentReference">
    <w:name w:val="annotation reference"/>
    <w:basedOn w:val="DefaultParagraphFont"/>
    <w:uiPriority w:val="99"/>
    <w:semiHidden/>
    <w:unhideWhenUsed/>
    <w:rsid w:val="00101B1C"/>
    <w:rPr>
      <w:sz w:val="16"/>
      <w:szCs w:val="16"/>
    </w:rPr>
  </w:style>
  <w:style w:type="paragraph" w:styleId="CommentText">
    <w:name w:val="annotation text"/>
    <w:basedOn w:val="Normal"/>
    <w:link w:val="CommentTextChar"/>
    <w:uiPriority w:val="99"/>
    <w:unhideWhenUsed/>
    <w:rsid w:val="00101B1C"/>
    <w:pPr>
      <w:spacing w:line="240" w:lineRule="auto"/>
    </w:pPr>
    <w:rPr>
      <w:sz w:val="20"/>
      <w:szCs w:val="20"/>
    </w:rPr>
  </w:style>
  <w:style w:type="character" w:customStyle="1" w:styleId="CommentTextChar">
    <w:name w:val="Comment Text Char"/>
    <w:basedOn w:val="DefaultParagraphFont"/>
    <w:link w:val="CommentText"/>
    <w:uiPriority w:val="99"/>
    <w:rsid w:val="00101B1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01B1C"/>
    <w:rPr>
      <w:b/>
      <w:bCs/>
    </w:rPr>
  </w:style>
  <w:style w:type="character" w:customStyle="1" w:styleId="CommentSubjectChar">
    <w:name w:val="Comment Subject Char"/>
    <w:basedOn w:val="CommentTextChar"/>
    <w:link w:val="CommentSubject"/>
    <w:uiPriority w:val="99"/>
    <w:semiHidden/>
    <w:rsid w:val="00101B1C"/>
    <w:rPr>
      <w:b/>
      <w:bCs/>
      <w:kern w:val="0"/>
      <w:sz w:val="20"/>
      <w:szCs w:val="20"/>
      <w14:ligatures w14:val="none"/>
    </w:rPr>
  </w:style>
  <w:style w:type="character" w:styleId="FollowedHyperlink">
    <w:name w:val="FollowedHyperlink"/>
    <w:basedOn w:val="DefaultParagraphFont"/>
    <w:uiPriority w:val="99"/>
    <w:semiHidden/>
    <w:unhideWhenUsed/>
    <w:rsid w:val="00B37F10"/>
    <w:rPr>
      <w:color w:val="800080" w:themeColor="followedHyperlink"/>
      <w:u w:val="single"/>
    </w:rPr>
  </w:style>
  <w:style w:type="character" w:styleId="UnresolvedMention">
    <w:name w:val="Unresolved Mention"/>
    <w:basedOn w:val="DefaultParagraphFont"/>
    <w:uiPriority w:val="99"/>
    <w:semiHidden/>
    <w:unhideWhenUsed/>
    <w:rsid w:val="00B37F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areers.europa.eu/en/contract-staff" TargetMode="External"/><Relationship Id="rId18" Type="http://schemas.openxmlformats.org/officeDocument/2006/relationships/hyperlink" Target="https://commission.europa.eu/get-involved/jobs-european-commission/job-opportunities-commission/apply-temporary-jobs_en"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pso.europa.eu/en/eu-careers/benefits" TargetMode="External"/><Relationship Id="rId7" Type="http://schemas.openxmlformats.org/officeDocument/2006/relationships/settings" Target="settings.xml"/><Relationship Id="rId12" Type="http://schemas.openxmlformats.org/officeDocument/2006/relationships/hyperlink" Target="https://eu-careers.europa.eu/en/staff-categories/temporary-staff" TargetMode="External"/><Relationship Id="rId17" Type="http://schemas.openxmlformats.org/officeDocument/2006/relationships/hyperlink" Target="https://eur-lex.europa.eu/legal-content/EN/TXT/?uri=CELEX%3A01962R0031-2014050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ur-lex.europa.eu/legal-content/EN/TXT/?uri=CELEX%3A01962R0031-20140501" TargetMode="External"/><Relationship Id="rId20" Type="http://schemas.openxmlformats.org/officeDocument/2006/relationships/hyperlink" Target="https://commission.europa.eu/get-involved/jobs-european-commission/job-opportunities-commission/apply-temporary-jobs_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ission.europa.eu/about-european-commission/organisational-structure/people-first-modernising-european-commission/people-first-working-european-commission_en"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OIB-VACANCIES@ec.europa.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commission.europa.eu/get-involved/jobs-european-commission/job-opportunities-commission/apply-temporary-job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so.europa.eu/en/eu-careers/staff-categories" TargetMode="External"/><Relationship Id="rId22" Type="http://schemas.openxmlformats.org/officeDocument/2006/relationships/hyperlink" Target="https://ec.europa.eu/dpo-register/detail/DPR-EC-16768.1"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53B2940C5C6C49B7E49A595E3B48FE" ma:contentTypeVersion="8" ma:contentTypeDescription="Crée un document." ma:contentTypeScope="" ma:versionID="8c4cf320e2f7f632e5e3f6e10e73d01b">
  <xsd:schema xmlns:xsd="http://www.w3.org/2001/XMLSchema" xmlns:xs="http://www.w3.org/2001/XMLSchema" xmlns:p="http://schemas.microsoft.com/office/2006/metadata/properties" xmlns:ns2="4842087e-2272-41de-a1ab-a38a45c617bb" targetNamespace="http://schemas.microsoft.com/office/2006/metadata/properties" ma:root="true" ma:fieldsID="27c7226f65fad43d8b528da61df2ee7d" ns2:_="">
    <xsd:import namespace="4842087e-2272-41de-a1ab-a38a45c61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2087e-2272-41de-a1ab-a38a45c61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BEFB9-C36F-4E40-8807-84199F9DC974}">
  <ds:schemaRefs>
    <ds:schemaRef ds:uri="http://schemas.microsoft.com/sharepoint/v3/contenttype/forms"/>
  </ds:schemaRefs>
</ds:datastoreItem>
</file>

<file path=customXml/itemProps2.xml><?xml version="1.0" encoding="utf-8"?>
<ds:datastoreItem xmlns:ds="http://schemas.openxmlformats.org/officeDocument/2006/customXml" ds:itemID="{5E0D066C-AD84-485C-AAF0-24007BD208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2B7245-3C06-40C2-8B5B-9F3A0FD2D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2087e-2272-41de-a1ab-a38a45c61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16D17-A563-4622-A032-6FCBD4F7C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1964</Words>
  <Characters>11100</Characters>
  <Application>Microsoft Office Word</Application>
  <DocSecurity>0</DocSecurity>
  <Lines>252</Lines>
  <Paragraphs>124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DRAGULESCU Oana (HR)</dc:creator>
  <cp:keywords/>
  <dc:description/>
  <cp:lastModifiedBy>NOE Enrico (OIB)</cp:lastModifiedBy>
  <cp:revision>2</cp:revision>
  <cp:lastPrinted>2025-09-17T13:12:00Z</cp:lastPrinted>
  <dcterms:created xsi:type="dcterms:W3CDTF">2026-09-18T14:31:00Z</dcterms:created>
  <dcterms:modified xsi:type="dcterms:W3CDTF">2026-09-18T14:31:00Z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2024-10-25T13:48:37Z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3749cd91-5909-40a0-8c49-fe3bc659bd71</vt:lpwstr>
  </property>
  <property fmtid="{D5CDD505-2E9C-101B-9397-08002B2CF9AE}" pid="8" name="MSIP_Label_6bd9ddd1-4d20-43f6-abfa-fc3c07406f94_ContentBits">
    <vt:lpwstr>0</vt:lpwstr>
  </property>
  <property fmtid="{D5CDD505-2E9C-101B-9397-08002B2CF9AE}" pid="9" name="ContentTypeId">
    <vt:lpwstr>0x0101008653B2940C5C6C49B7E49A595E3B48FE</vt:lpwstr>
  </property>
  <property fmtid="{D5CDD505-2E9C-101B-9397-08002B2CF9AE}" pid="10" name="MediaServiceImageTags">
    <vt:lpwstr/>
  </property>
</Properties>
</file>