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48EFA99F" w:rsidR="006B7CED" w:rsidRPr="00412296" w:rsidRDefault="000335FE" w:rsidP="006A6B93">
      <w:pPr>
        <w:pStyle w:val="Title"/>
        <w:jc w:val="center"/>
      </w:pPr>
      <w:r w:rsidRPr="3448283D">
        <w:t xml:space="preserve">VACANCY NOTICE </w:t>
      </w:r>
      <w:r w:rsidR="009C2F85">
        <w:t>-</w:t>
      </w:r>
      <w:r w:rsidRPr="3448283D">
        <w:t xml:space="preserve"> </w:t>
      </w:r>
      <w:r w:rsidR="3C925CE1" w:rsidRPr="3448283D">
        <w:t xml:space="preserve">CONTRACT </w:t>
      </w:r>
      <w:r w:rsidRPr="3448283D">
        <w:t xml:space="preserve">AGENT </w:t>
      </w:r>
    </w:p>
    <w:tbl>
      <w:tblPr>
        <w:tblStyle w:val="TableGrid"/>
        <w:tblW w:w="0" w:type="auto"/>
        <w:tblLook w:val="04A0" w:firstRow="1" w:lastRow="0" w:firstColumn="1" w:lastColumn="0" w:noHBand="0" w:noVBand="1"/>
      </w:tblPr>
      <w:tblGrid>
        <w:gridCol w:w="3539"/>
        <w:gridCol w:w="5477"/>
      </w:tblGrid>
      <w:tr w:rsidR="006B7CED" w:rsidRPr="006A6B93" w14:paraId="6F4B85B0" w14:textId="77777777" w:rsidTr="29785902">
        <w:trPr>
          <w:trHeight w:val="653"/>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68FE74BF" w:rsidR="006B7CED" w:rsidRPr="006A6B93" w:rsidRDefault="00AF460A">
            <w:pPr>
              <w:rPr>
                <w:rFonts w:ascii="Arial" w:hAnsi="Arial" w:cs="Arial"/>
                <w:b/>
                <w:bCs/>
                <w:sz w:val="24"/>
                <w:szCs w:val="24"/>
              </w:rPr>
            </w:pPr>
            <w:r>
              <w:rPr>
                <w:rFonts w:ascii="Arial" w:hAnsi="Arial" w:cs="Arial"/>
                <w:b/>
                <w:bCs/>
                <w:sz w:val="24"/>
                <w:szCs w:val="24"/>
              </w:rPr>
              <w:t>Budget Officer</w:t>
            </w:r>
          </w:p>
        </w:tc>
      </w:tr>
      <w:tr w:rsidR="006B7CED" w:rsidRPr="006A6B93" w14:paraId="378B09D6" w14:textId="77777777" w:rsidTr="29785902">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1D44F851" w:rsidR="006B7CED" w:rsidRPr="00330844" w:rsidRDefault="316175E5">
            <w:pPr>
              <w:rPr>
                <w:rFonts w:ascii="Arial" w:hAnsi="Arial" w:cs="Arial"/>
                <w:b/>
                <w:bCs/>
                <w:sz w:val="24"/>
                <w:szCs w:val="24"/>
              </w:rPr>
            </w:pPr>
            <w:r w:rsidRPr="00330844">
              <w:rPr>
                <w:rFonts w:ascii="Arial" w:hAnsi="Arial" w:cs="Arial"/>
                <w:b/>
                <w:bCs/>
                <w:sz w:val="24"/>
                <w:szCs w:val="24"/>
              </w:rPr>
              <w:t xml:space="preserve"> EC-20</w:t>
            </w:r>
            <w:r w:rsidR="00330844" w:rsidRPr="00330844">
              <w:rPr>
                <w:rFonts w:ascii="Arial" w:hAnsi="Arial" w:cs="Arial"/>
                <w:b/>
                <w:bCs/>
                <w:sz w:val="24"/>
                <w:szCs w:val="24"/>
              </w:rPr>
              <w:t>26</w:t>
            </w:r>
            <w:r w:rsidRPr="00330844">
              <w:rPr>
                <w:rFonts w:ascii="Arial" w:hAnsi="Arial" w:cs="Arial"/>
                <w:b/>
                <w:bCs/>
                <w:sz w:val="24"/>
                <w:szCs w:val="24"/>
              </w:rPr>
              <w:t>-</w:t>
            </w:r>
            <w:r w:rsidR="00330844" w:rsidRPr="00330844">
              <w:rPr>
                <w:rFonts w:ascii="Arial" w:hAnsi="Arial" w:cs="Arial"/>
                <w:b/>
                <w:bCs/>
                <w:sz w:val="24"/>
                <w:szCs w:val="24"/>
              </w:rPr>
              <w:t>BUDG</w:t>
            </w:r>
            <w:r w:rsidR="36AD034A" w:rsidRPr="00330844">
              <w:rPr>
                <w:rFonts w:ascii="Arial" w:hAnsi="Arial" w:cs="Arial"/>
                <w:b/>
                <w:bCs/>
                <w:sz w:val="24"/>
                <w:szCs w:val="24"/>
              </w:rPr>
              <w:t>-</w:t>
            </w:r>
            <w:r w:rsidR="00330844" w:rsidRPr="00330844">
              <w:rPr>
                <w:rFonts w:ascii="Arial" w:hAnsi="Arial" w:cs="Arial"/>
                <w:b/>
                <w:bCs/>
                <w:sz w:val="24"/>
                <w:szCs w:val="24"/>
              </w:rPr>
              <w:t>492127</w:t>
            </w:r>
          </w:p>
        </w:tc>
      </w:tr>
      <w:tr w:rsidR="005A61DC" w:rsidRPr="006A6B93" w14:paraId="7B995F1C" w14:textId="77777777" w:rsidTr="29785902">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2823A85D" w:rsidR="005A61DC" w:rsidRPr="006A6B93" w:rsidRDefault="00330844">
            <w:pPr>
              <w:rPr>
                <w:rFonts w:ascii="Arial" w:hAnsi="Arial" w:cs="Arial"/>
                <w:sz w:val="24"/>
                <w:szCs w:val="24"/>
              </w:rPr>
            </w:pPr>
            <w:r>
              <w:rPr>
                <w:rFonts w:ascii="Arial" w:hAnsi="Arial" w:cs="Arial"/>
                <w:sz w:val="24"/>
                <w:szCs w:val="24"/>
              </w:rPr>
              <w:t>2</w:t>
            </w:r>
            <w:r w:rsidR="00455FF1">
              <w:rPr>
                <w:rFonts w:ascii="Arial" w:hAnsi="Arial" w:cs="Arial"/>
                <w:sz w:val="24"/>
                <w:szCs w:val="24"/>
              </w:rPr>
              <w:t>8</w:t>
            </w:r>
            <w:r>
              <w:rPr>
                <w:rFonts w:ascii="Arial" w:hAnsi="Arial" w:cs="Arial"/>
                <w:sz w:val="24"/>
                <w:szCs w:val="24"/>
              </w:rPr>
              <w:t>.10.2026</w:t>
            </w:r>
            <w:r w:rsidR="537A89A2" w:rsidRPr="006A6B93">
              <w:rPr>
                <w:rFonts w:ascii="Arial" w:hAnsi="Arial" w:cs="Arial"/>
                <w:sz w:val="24"/>
                <w:szCs w:val="24"/>
              </w:rPr>
              <w:t xml:space="preserve"> - 12.00 (noon, Brussels time)</w:t>
            </w:r>
          </w:p>
        </w:tc>
      </w:tr>
      <w:tr w:rsidR="005A61DC" w:rsidRPr="006A6B93" w14:paraId="29C01696" w14:textId="77777777" w:rsidTr="29785902">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651105FB" w:rsidR="005A61DC" w:rsidRPr="006A6B93" w:rsidRDefault="00AF460A">
            <w:pPr>
              <w:rPr>
                <w:rFonts w:ascii="Arial" w:hAnsi="Arial" w:cs="Arial"/>
                <w:sz w:val="24"/>
                <w:szCs w:val="24"/>
              </w:rPr>
            </w:pPr>
            <w:r>
              <w:rPr>
                <w:rFonts w:ascii="Arial" w:hAnsi="Arial" w:cs="Arial"/>
                <w:sz w:val="24"/>
                <w:szCs w:val="24"/>
              </w:rPr>
              <w:t>Expenditure</w:t>
            </w:r>
          </w:p>
        </w:tc>
      </w:tr>
      <w:tr w:rsidR="005A61DC" w:rsidRPr="006A6B93" w14:paraId="54E4B25C" w14:textId="77777777" w:rsidTr="29785902">
        <w:tc>
          <w:tcPr>
            <w:tcW w:w="3539" w:type="dxa"/>
          </w:tcPr>
          <w:p w14:paraId="5C476A36" w14:textId="74F59805" w:rsidR="005A61DC" w:rsidRPr="006A6B93" w:rsidRDefault="00480BF7" w:rsidP="006B7CED">
            <w:pPr>
              <w:rPr>
                <w:rFonts w:ascii="Arial" w:hAnsi="Arial" w:cs="Arial"/>
                <w:sz w:val="24"/>
                <w:szCs w:val="24"/>
              </w:rPr>
            </w:pPr>
            <w:r w:rsidRPr="006A6B93">
              <w:rPr>
                <w:rFonts w:ascii="Arial" w:hAnsi="Arial" w:cs="Arial"/>
                <w:sz w:val="24"/>
                <w:szCs w:val="24"/>
              </w:rPr>
              <w:t>Unit</w:t>
            </w:r>
          </w:p>
        </w:tc>
        <w:tc>
          <w:tcPr>
            <w:tcW w:w="5477" w:type="dxa"/>
          </w:tcPr>
          <w:p w14:paraId="3AC28E95" w14:textId="21F4DA0C" w:rsidR="005A61DC" w:rsidRPr="006A6B93" w:rsidRDefault="00AF460A">
            <w:pPr>
              <w:rPr>
                <w:rFonts w:ascii="Arial" w:hAnsi="Arial" w:cs="Arial"/>
                <w:sz w:val="24"/>
                <w:szCs w:val="24"/>
              </w:rPr>
            </w:pPr>
            <w:r w:rsidRPr="00AF460A">
              <w:rPr>
                <w:rFonts w:ascii="Arial" w:hAnsi="Arial" w:cs="Arial"/>
                <w:sz w:val="24"/>
                <w:szCs w:val="24"/>
              </w:rPr>
              <w:t>Budgetary Procedures and Execution, Relations with the Budget Committee</w:t>
            </w:r>
          </w:p>
        </w:tc>
      </w:tr>
      <w:tr w:rsidR="006B7CED" w:rsidRPr="006A6B93" w14:paraId="255FAAF9" w14:textId="77777777" w:rsidTr="29785902">
        <w:tc>
          <w:tcPr>
            <w:tcW w:w="3539" w:type="dxa"/>
          </w:tcPr>
          <w:p w14:paraId="2AFC3230" w14:textId="10BEAF7B" w:rsidR="006B7CED" w:rsidRPr="006A6B93" w:rsidRDefault="006B7CED" w:rsidP="006B7CED">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7C85C671" w:rsidR="006B7CED" w:rsidRPr="006A6B93" w:rsidRDefault="00AF460A">
            <w:pPr>
              <w:rPr>
                <w:rFonts w:ascii="Arial" w:hAnsi="Arial" w:cs="Arial"/>
                <w:sz w:val="24"/>
                <w:szCs w:val="24"/>
              </w:rPr>
            </w:pPr>
            <w:r>
              <w:rPr>
                <w:rFonts w:ascii="Arial" w:hAnsi="Arial" w:cs="Arial"/>
                <w:sz w:val="24"/>
                <w:szCs w:val="24"/>
              </w:rPr>
              <w:t>Brussels</w:t>
            </w:r>
          </w:p>
        </w:tc>
      </w:tr>
      <w:tr w:rsidR="003133C8" w:rsidRPr="006A6B93" w14:paraId="16866E79" w14:textId="77777777" w:rsidTr="29785902">
        <w:tc>
          <w:tcPr>
            <w:tcW w:w="3539" w:type="dxa"/>
          </w:tcPr>
          <w:p w14:paraId="0BEC7945" w14:textId="726CAD61" w:rsidR="003133C8" w:rsidRPr="006A6B93" w:rsidRDefault="308463B4" w:rsidP="006B7CED">
            <w:pPr>
              <w:rPr>
                <w:rFonts w:ascii="Arial" w:hAnsi="Arial" w:cs="Arial"/>
                <w:sz w:val="24"/>
                <w:szCs w:val="24"/>
              </w:rPr>
            </w:pPr>
            <w:r w:rsidRPr="006A6B93">
              <w:rPr>
                <w:rFonts w:ascii="Arial" w:hAnsi="Arial" w:cs="Arial"/>
                <w:sz w:val="24"/>
                <w:szCs w:val="24"/>
              </w:rPr>
              <w:t>Domain</w:t>
            </w:r>
            <w:r w:rsidR="1BB4A235" w:rsidRPr="006A6B93">
              <w:rPr>
                <w:rFonts w:ascii="Arial" w:hAnsi="Arial" w:cs="Arial"/>
                <w:sz w:val="24"/>
                <w:szCs w:val="24"/>
              </w:rPr>
              <w:t>*</w:t>
            </w:r>
          </w:p>
        </w:tc>
        <w:tc>
          <w:tcPr>
            <w:tcW w:w="5477" w:type="dxa"/>
          </w:tcPr>
          <w:p w14:paraId="09F4FC79" w14:textId="15561878" w:rsidR="003133C8" w:rsidRPr="006A6B93" w:rsidRDefault="00AF460A">
            <w:pPr>
              <w:rPr>
                <w:rFonts w:ascii="Arial" w:hAnsi="Arial" w:cs="Arial"/>
                <w:sz w:val="24"/>
                <w:szCs w:val="24"/>
                <w:highlight w:val="yellow"/>
              </w:rPr>
            </w:pPr>
            <w:r w:rsidRPr="00AF460A">
              <w:rPr>
                <w:rFonts w:ascii="Arial" w:hAnsi="Arial" w:cs="Arial"/>
                <w:sz w:val="24"/>
                <w:szCs w:val="24"/>
              </w:rPr>
              <w:t>BUDGET and FINANCE</w:t>
            </w:r>
          </w:p>
        </w:tc>
      </w:tr>
      <w:tr w:rsidR="006B7CED" w:rsidRPr="006A6B93" w14:paraId="79B7CED9" w14:textId="77777777" w:rsidTr="29785902">
        <w:tc>
          <w:tcPr>
            <w:tcW w:w="3539" w:type="dxa"/>
          </w:tcPr>
          <w:p w14:paraId="3722F6B4" w14:textId="60E47890" w:rsidR="006B7CED" w:rsidRPr="006A6B93" w:rsidRDefault="00A75EF0" w:rsidP="3448283D">
            <w:pPr>
              <w:rPr>
                <w:rFonts w:ascii="Arial" w:hAnsi="Arial" w:cs="Arial"/>
                <w:sz w:val="24"/>
                <w:szCs w:val="24"/>
              </w:rPr>
            </w:pPr>
            <w:r w:rsidRPr="006A6B93">
              <w:rPr>
                <w:rFonts w:ascii="Arial" w:hAnsi="Arial" w:cs="Arial"/>
                <w:sz w:val="24"/>
                <w:szCs w:val="24"/>
              </w:rPr>
              <w:t xml:space="preserve">Contract type </w:t>
            </w:r>
            <w:r w:rsidR="126DC337" w:rsidRPr="006A6B93">
              <w:rPr>
                <w:rFonts w:ascii="Arial" w:hAnsi="Arial" w:cs="Arial"/>
                <w:sz w:val="24"/>
                <w:szCs w:val="24"/>
              </w:rPr>
              <w:t>and</w:t>
            </w:r>
          </w:p>
          <w:p w14:paraId="622EDD02" w14:textId="6C5DAA67" w:rsidR="006B7CED" w:rsidRPr="006A6B93" w:rsidRDefault="29DEBCBA" w:rsidP="006B7CED">
            <w:pPr>
              <w:rPr>
                <w:rFonts w:ascii="Arial" w:hAnsi="Arial" w:cs="Arial"/>
              </w:rPr>
            </w:pPr>
            <w:r w:rsidRPr="006A6B93">
              <w:rPr>
                <w:rFonts w:ascii="Arial" w:hAnsi="Arial" w:cs="Arial"/>
                <w:sz w:val="24"/>
                <w:szCs w:val="24"/>
              </w:rPr>
              <w:t>Function Group</w:t>
            </w:r>
          </w:p>
        </w:tc>
        <w:tc>
          <w:tcPr>
            <w:tcW w:w="5477" w:type="dxa"/>
          </w:tcPr>
          <w:p w14:paraId="57AF2B2D" w14:textId="648680A5" w:rsidR="006B7CED" w:rsidRPr="006A6B93" w:rsidRDefault="3F67D400" w:rsidP="5AB0610A">
            <w:pPr>
              <w:rPr>
                <w:rFonts w:ascii="Arial" w:hAnsi="Arial" w:cs="Arial"/>
              </w:rPr>
            </w:pPr>
            <w:r w:rsidRPr="006A6B93">
              <w:rPr>
                <w:rFonts w:ascii="Arial" w:hAnsi="Arial" w:cs="Arial"/>
                <w:sz w:val="24"/>
                <w:szCs w:val="24"/>
              </w:rPr>
              <w:t xml:space="preserve">Contract </w:t>
            </w:r>
            <w:r w:rsidR="000335FE" w:rsidRPr="006A6B93">
              <w:rPr>
                <w:rFonts w:ascii="Arial" w:hAnsi="Arial" w:cs="Arial"/>
                <w:sz w:val="24"/>
                <w:szCs w:val="24"/>
              </w:rPr>
              <w:t xml:space="preserve">Agent </w:t>
            </w:r>
            <w:r w:rsidR="63FB1E16" w:rsidRPr="00330844">
              <w:rPr>
                <w:rFonts w:ascii="Arial" w:hAnsi="Arial" w:cs="Arial"/>
                <w:sz w:val="24"/>
                <w:szCs w:val="24"/>
              </w:rPr>
              <w:t>3b</w:t>
            </w:r>
            <w:r w:rsidR="00CF1653" w:rsidRPr="006A6B93">
              <w:rPr>
                <w:rFonts w:ascii="Arial" w:hAnsi="Arial" w:cs="Arial"/>
                <w:sz w:val="24"/>
                <w:szCs w:val="24"/>
              </w:rPr>
              <w:t xml:space="preserve"> </w:t>
            </w:r>
          </w:p>
          <w:p w14:paraId="3AE18BAA" w14:textId="6AF74C1E" w:rsidR="006B7CED" w:rsidRPr="006A6B93" w:rsidRDefault="009C2F85" w:rsidP="5AB0610A">
            <w:pPr>
              <w:rPr>
                <w:rFonts w:ascii="Arial" w:hAnsi="Arial" w:cs="Arial"/>
                <w:sz w:val="24"/>
                <w:szCs w:val="24"/>
              </w:rPr>
            </w:pPr>
            <w:r>
              <w:rPr>
                <w:rFonts w:ascii="Arial" w:hAnsi="Arial" w:cs="Arial"/>
                <w:sz w:val="24"/>
                <w:szCs w:val="24"/>
              </w:rPr>
              <w:t xml:space="preserve">FG </w:t>
            </w:r>
            <w:r w:rsidR="00AF460A">
              <w:rPr>
                <w:rFonts w:ascii="Arial" w:hAnsi="Arial" w:cs="Arial"/>
                <w:sz w:val="24"/>
                <w:szCs w:val="24"/>
              </w:rPr>
              <w:t>IV</w:t>
            </w:r>
          </w:p>
        </w:tc>
      </w:tr>
    </w:tbl>
    <w:p w14:paraId="67046914" w14:textId="01376027" w:rsidR="000335FE" w:rsidRPr="000335FE" w:rsidRDefault="2CC33AB6" w:rsidP="000335FE">
      <w:pPr>
        <w:rPr>
          <w:lang w:val="en-IE"/>
        </w:rPr>
      </w:pPr>
      <w:bookmarkStart w:id="0" w:name="_Hlk211863183"/>
      <w:r w:rsidRPr="000335FE">
        <w:rPr>
          <w:lang w:val="en-IE"/>
        </w:rPr>
        <w:t>*</w:t>
      </w:r>
      <w:bookmarkStart w:id="1" w:name="_Hlk211864848"/>
      <w:r w:rsidRPr="29785902">
        <w:rPr>
          <w:lang w:val="en-IE"/>
        </w:rPr>
        <w:t xml:space="preserve">please use one of the standardised domains that can be found </w:t>
      </w:r>
      <w:bookmarkEnd w:id="1"/>
      <w:r w:rsidR="000335FE" w:rsidRPr="000335FE">
        <w:rPr>
          <w:b/>
          <w:bCs/>
          <w:lang w:val="en-US"/>
        </w:rPr>
        <w:fldChar w:fldCharType="begin"/>
      </w:r>
      <w:r w:rsidR="000335FE" w:rsidRPr="000335FE">
        <w:rPr>
          <w:b/>
          <w:bCs/>
          <w:lang w:val="en-US"/>
        </w:rPr>
        <w:instrText>HYPERLINK "https://eu-careers.europa.eu/working-us/career-development/career-profiles-and-domains_en"</w:instrText>
      </w:r>
      <w:r w:rsidR="000335FE" w:rsidRPr="000335FE">
        <w:rPr>
          <w:b/>
          <w:bCs/>
          <w:lang w:val="en-US"/>
        </w:rPr>
      </w:r>
      <w:r w:rsidR="000335FE" w:rsidRPr="000335FE">
        <w:rPr>
          <w:b/>
          <w:bCs/>
          <w:lang w:val="en-US"/>
        </w:rPr>
        <w:fldChar w:fldCharType="separate"/>
      </w:r>
      <w:r w:rsidRPr="29785902">
        <w:rPr>
          <w:rStyle w:val="Hyperlink"/>
          <w:lang w:val="en-IE"/>
        </w:rPr>
        <w:t>here</w:t>
      </w:r>
      <w:r w:rsidR="000335FE" w:rsidRPr="000335FE">
        <w:fldChar w:fldCharType="end"/>
      </w:r>
      <w:bookmarkEnd w:id="0"/>
    </w:p>
    <w:tbl>
      <w:tblPr>
        <w:tblStyle w:val="TableGrid"/>
        <w:tblW w:w="0" w:type="auto"/>
        <w:tblLook w:val="04A0" w:firstRow="1" w:lastRow="0" w:firstColumn="1" w:lastColumn="0" w:noHBand="0" w:noVBand="1"/>
      </w:tblPr>
      <w:tblGrid>
        <w:gridCol w:w="9016"/>
      </w:tblGrid>
      <w:tr w:rsidR="006B7CED" w:rsidRPr="006A6B93" w14:paraId="1088BA56" w14:textId="77777777" w:rsidTr="3137D5A9">
        <w:tc>
          <w:tcPr>
            <w:tcW w:w="9016" w:type="dxa"/>
            <w:shd w:val="clear" w:color="auto" w:fill="E8E8E8" w:themeFill="background2"/>
          </w:tcPr>
          <w:p w14:paraId="7B12C575" w14:textId="01219A18" w:rsidR="0031168A" w:rsidRPr="006A6B93" w:rsidRDefault="0031168A" w:rsidP="006B7CED">
            <w:pPr>
              <w:rPr>
                <w:rFonts w:ascii="Arial" w:hAnsi="Arial" w:cs="Arial"/>
                <w:sz w:val="24"/>
                <w:szCs w:val="24"/>
              </w:rPr>
            </w:pPr>
            <w:r w:rsidRPr="003E62B4">
              <w:rPr>
                <w:rFonts w:ascii="Arial" w:hAnsi="Arial" w:cs="Arial"/>
                <w:b/>
                <w:bCs/>
                <w:sz w:val="24"/>
                <w:szCs w:val="24"/>
              </w:rPr>
              <w:t>About us</w:t>
            </w:r>
            <w:r w:rsidRPr="006A6B93">
              <w:rPr>
                <w:rFonts w:ascii="Arial" w:hAnsi="Arial" w:cs="Arial"/>
                <w:b/>
                <w:bCs/>
                <w:sz w:val="24"/>
                <w:szCs w:val="24"/>
              </w:rPr>
              <w:t xml:space="preserve"> </w:t>
            </w:r>
          </w:p>
          <w:p w14:paraId="5900D8C4" w14:textId="7A4FAC85" w:rsidR="006B7CED" w:rsidRPr="006A6B93" w:rsidRDefault="006B7CED" w:rsidP="006B7CED">
            <w:pPr>
              <w:rPr>
                <w:rFonts w:ascii="Arial" w:hAnsi="Arial" w:cs="Arial"/>
                <w:sz w:val="24"/>
                <w:szCs w:val="24"/>
              </w:rPr>
            </w:pPr>
          </w:p>
        </w:tc>
      </w:tr>
      <w:tr w:rsidR="006B7CED" w:rsidRPr="006A6B93" w14:paraId="47FE8441" w14:textId="77777777" w:rsidTr="3137D5A9">
        <w:trPr>
          <w:trHeight w:val="1812"/>
        </w:trPr>
        <w:tc>
          <w:tcPr>
            <w:tcW w:w="9016" w:type="dxa"/>
            <w:tcBorders>
              <w:bottom w:val="single" w:sz="4" w:space="0" w:color="auto"/>
            </w:tcBorders>
          </w:tcPr>
          <w:p w14:paraId="38A483A7" w14:textId="75D3EC5F" w:rsidR="00AF460A" w:rsidRPr="00AF460A" w:rsidRDefault="00AF460A" w:rsidP="00AF460A">
            <w:pPr>
              <w:rPr>
                <w:rFonts w:ascii="Arial" w:hAnsi="Arial" w:cs="Arial"/>
                <w:sz w:val="24"/>
                <w:szCs w:val="24"/>
                <w:lang w:val="en-IE"/>
              </w:rPr>
            </w:pPr>
            <w:r w:rsidRPr="00AF460A">
              <w:rPr>
                <w:rFonts w:ascii="Arial" w:hAnsi="Arial" w:cs="Arial"/>
                <w:sz w:val="24"/>
                <w:szCs w:val="24"/>
                <w:lang w:val="en-IE"/>
              </w:rPr>
              <w:t>DG BUDG is responsible for managing the budget of the European Union and plays a central role in achieving the Commission’s political priorities. As domain leader on financial management, DG BUDG has a growing strategic role at the heart of the Commission. Working in DG BUDG is not just about figures, you actually get to see the bigger picture of what is happening across the whole Commission and how the budget contributes to achieving the EU objectives.  </w:t>
            </w:r>
          </w:p>
          <w:p w14:paraId="7438F43B" w14:textId="1CC61302" w:rsidR="006B7CED" w:rsidRPr="006A6B93" w:rsidRDefault="00AF460A" w:rsidP="00AF460A">
            <w:pPr>
              <w:rPr>
                <w:rFonts w:ascii="Arial" w:hAnsi="Arial" w:cs="Arial"/>
                <w:sz w:val="24"/>
                <w:szCs w:val="24"/>
              </w:rPr>
            </w:pPr>
            <w:r w:rsidRPr="00AF460A">
              <w:rPr>
                <w:rFonts w:ascii="Arial" w:hAnsi="Arial" w:cs="Arial"/>
                <w:sz w:val="24"/>
                <w:szCs w:val="24"/>
                <w:lang w:val="en-IE"/>
              </w:rPr>
              <w:t>Within Directorate A (Expenditure), Unit BUDG A.1 is in charge of coordinating the preparation of the Commission's Draft Budget and of following up the Budgetary procedures and execution, including relations with the Budget Committees of the Council and European Parliament. The unit is also responsible for monitoring the implementation of the budget and reporting to the budgetary authority, coordination of preparation and adoption of amending budgets, transfers and carry-overs. As a result, the Unit offers a great opportunity not only to understand how the budget contributes to reaching the main EU’s political priorities and how it can reflect to rapid developments and unforeseen events but also to contribute to this process. We are a relatively small team (13) of dedicated and experienced colleagues who collaborate and get on really well together, work hard but have fun as well.  </w:t>
            </w:r>
          </w:p>
        </w:tc>
      </w:tr>
      <w:tr w:rsidR="006B7CED" w:rsidRPr="006A6B93" w14:paraId="71EAD8E1" w14:textId="77777777" w:rsidTr="3137D5A9">
        <w:tc>
          <w:tcPr>
            <w:tcW w:w="9016" w:type="dxa"/>
            <w:shd w:val="clear" w:color="auto" w:fill="E8E8E8" w:themeFill="background2"/>
          </w:tcPr>
          <w:p w14:paraId="352F4806" w14:textId="01212D0A" w:rsidR="006B7CED" w:rsidRPr="006A6B93" w:rsidRDefault="0031168A" w:rsidP="006B7CED">
            <w:pPr>
              <w:rPr>
                <w:rFonts w:ascii="Arial" w:hAnsi="Arial" w:cs="Arial"/>
                <w:b/>
                <w:bCs/>
                <w:sz w:val="24"/>
                <w:szCs w:val="24"/>
              </w:rPr>
            </w:pPr>
            <w:r w:rsidRPr="000F14EA">
              <w:rPr>
                <w:rFonts w:ascii="Arial" w:hAnsi="Arial" w:cs="Arial"/>
                <w:b/>
                <w:bCs/>
                <w:sz w:val="24"/>
                <w:szCs w:val="24"/>
              </w:rPr>
              <w:t>About the role</w:t>
            </w:r>
          </w:p>
        </w:tc>
      </w:tr>
      <w:tr w:rsidR="006B7CED" w:rsidRPr="006A6B93" w14:paraId="1BBD1675" w14:textId="77777777" w:rsidTr="3137D5A9">
        <w:trPr>
          <w:trHeight w:val="1984"/>
        </w:trPr>
        <w:tc>
          <w:tcPr>
            <w:tcW w:w="9016" w:type="dxa"/>
            <w:tcBorders>
              <w:bottom w:val="single" w:sz="4" w:space="0" w:color="auto"/>
            </w:tcBorders>
          </w:tcPr>
          <w:p w14:paraId="5546E49C" w14:textId="7720E336" w:rsidR="006B7CED" w:rsidRPr="00AF460A" w:rsidRDefault="00AF460A" w:rsidP="006B7CED">
            <w:pPr>
              <w:rPr>
                <w:rFonts w:ascii="Arial" w:hAnsi="Arial" w:cs="Arial"/>
                <w:color w:val="000000"/>
                <w:sz w:val="20"/>
                <w:szCs w:val="20"/>
              </w:rPr>
            </w:pPr>
            <w:r w:rsidRPr="3137D5A9">
              <w:rPr>
                <w:rFonts w:ascii="Arial" w:hAnsi="Arial" w:cs="Arial"/>
                <w:sz w:val="24"/>
                <w:szCs w:val="24"/>
              </w:rPr>
              <w:t>Under the supervision of an official to contribute to</w:t>
            </w:r>
            <w:r w:rsidR="00346271">
              <w:rPr>
                <w:rFonts w:ascii="Arial" w:hAnsi="Arial" w:cs="Arial"/>
                <w:sz w:val="24"/>
                <w:szCs w:val="24"/>
              </w:rPr>
              <w:t xml:space="preserve"> and take an active role in</w:t>
            </w:r>
            <w:r w:rsidRPr="3137D5A9">
              <w:rPr>
                <w:rFonts w:ascii="Arial" w:hAnsi="Arial" w:cs="Arial"/>
                <w:sz w:val="24"/>
                <w:szCs w:val="24"/>
              </w:rPr>
              <w:t xml:space="preserve"> the</w:t>
            </w:r>
            <w:r w:rsidR="10A83C9B" w:rsidRPr="3137D5A9">
              <w:rPr>
                <w:rFonts w:ascii="Arial" w:hAnsi="Arial" w:cs="Arial"/>
                <w:sz w:val="24"/>
                <w:szCs w:val="24"/>
              </w:rPr>
              <w:t xml:space="preserve"> overall</w:t>
            </w:r>
            <w:r w:rsidRPr="3137D5A9">
              <w:rPr>
                <w:rFonts w:ascii="Arial" w:hAnsi="Arial" w:cs="Arial"/>
                <w:sz w:val="24"/>
                <w:szCs w:val="24"/>
              </w:rPr>
              <w:t xml:space="preserve"> preparation of</w:t>
            </w:r>
            <w:r w:rsidR="6963676E" w:rsidRPr="3137D5A9">
              <w:rPr>
                <w:rFonts w:ascii="Arial" w:hAnsi="Arial" w:cs="Arial"/>
                <w:sz w:val="24"/>
                <w:szCs w:val="24"/>
              </w:rPr>
              <w:t xml:space="preserve"> budgetary documents related to the annual budgetary procedure</w:t>
            </w:r>
            <w:r w:rsidR="00346271">
              <w:rPr>
                <w:rFonts w:ascii="Arial" w:hAnsi="Arial" w:cs="Arial"/>
                <w:sz w:val="24"/>
                <w:szCs w:val="24"/>
              </w:rPr>
              <w:t xml:space="preserve"> (</w:t>
            </w:r>
            <w:r w:rsidR="00184982">
              <w:rPr>
                <w:rFonts w:ascii="Arial" w:hAnsi="Arial" w:cs="Arial"/>
                <w:sz w:val="24"/>
                <w:szCs w:val="24"/>
              </w:rPr>
              <w:t xml:space="preserve">statement of estimates, working documents, </w:t>
            </w:r>
            <w:r w:rsidR="00346271">
              <w:rPr>
                <w:rFonts w:ascii="Arial" w:hAnsi="Arial" w:cs="Arial"/>
                <w:sz w:val="24"/>
                <w:szCs w:val="24"/>
              </w:rPr>
              <w:t xml:space="preserve">draft budget, </w:t>
            </w:r>
            <w:r w:rsidR="00663B3F">
              <w:rPr>
                <w:rFonts w:ascii="Arial" w:hAnsi="Arial" w:cs="Arial"/>
                <w:sz w:val="24"/>
                <w:szCs w:val="24"/>
              </w:rPr>
              <w:t>conciliation documents)</w:t>
            </w:r>
            <w:r w:rsidR="00346271">
              <w:rPr>
                <w:rFonts w:ascii="Arial" w:hAnsi="Arial" w:cs="Arial"/>
                <w:sz w:val="24"/>
                <w:szCs w:val="24"/>
              </w:rPr>
              <w:t>.</w:t>
            </w:r>
            <w:r w:rsidRPr="3137D5A9">
              <w:rPr>
                <w:rFonts w:ascii="Arial" w:hAnsi="Arial" w:cs="Arial"/>
                <w:sz w:val="24"/>
                <w:szCs w:val="24"/>
              </w:rPr>
              <w:t xml:space="preserve"> </w:t>
            </w:r>
            <w:r w:rsidR="002F2EFD">
              <w:rPr>
                <w:rFonts w:ascii="Arial" w:hAnsi="Arial" w:cs="Arial"/>
                <w:sz w:val="24"/>
                <w:szCs w:val="24"/>
              </w:rPr>
              <w:t xml:space="preserve">Contribute to the preparation of documents related to assigned revenue and improve the overall process. </w:t>
            </w:r>
            <w:r w:rsidR="00553F0F">
              <w:rPr>
                <w:rFonts w:ascii="Arial" w:hAnsi="Arial" w:cs="Arial"/>
                <w:sz w:val="24"/>
                <w:szCs w:val="24"/>
              </w:rPr>
              <w:t>Be</w:t>
            </w:r>
            <w:r w:rsidRPr="3137D5A9">
              <w:rPr>
                <w:rFonts w:ascii="Arial" w:hAnsi="Arial" w:cs="Arial"/>
                <w:sz w:val="24"/>
                <w:szCs w:val="24"/>
              </w:rPr>
              <w:t xml:space="preserve"> responsible for </w:t>
            </w:r>
            <w:r w:rsidR="30F118E3" w:rsidRPr="3137D5A9">
              <w:rPr>
                <w:rFonts w:ascii="Arial" w:hAnsi="Arial" w:cs="Arial"/>
                <w:sz w:val="24"/>
                <w:szCs w:val="24"/>
              </w:rPr>
              <w:t>maintaining IT</w:t>
            </w:r>
            <w:r w:rsidRPr="3137D5A9">
              <w:rPr>
                <w:rFonts w:ascii="Arial" w:hAnsi="Arial" w:cs="Arial"/>
                <w:sz w:val="24"/>
                <w:szCs w:val="24"/>
              </w:rPr>
              <w:t xml:space="preserve"> systems and templates used by the unit (mainly</w:t>
            </w:r>
            <w:r w:rsidR="00E03815">
              <w:rPr>
                <w:rFonts w:ascii="Arial" w:hAnsi="Arial" w:cs="Arial"/>
                <w:sz w:val="24"/>
                <w:szCs w:val="24"/>
              </w:rPr>
              <w:t xml:space="preserve"> IBIS but also Badgebud</w:t>
            </w:r>
            <w:r w:rsidRPr="3137D5A9">
              <w:rPr>
                <w:rFonts w:ascii="Arial" w:hAnsi="Arial" w:cs="Arial"/>
                <w:sz w:val="24"/>
                <w:szCs w:val="24"/>
              </w:rPr>
              <w:t xml:space="preserve">) </w:t>
            </w:r>
            <w:r w:rsidR="00B93D86">
              <w:rPr>
                <w:rFonts w:ascii="Arial" w:hAnsi="Arial" w:cs="Arial"/>
                <w:sz w:val="24"/>
                <w:szCs w:val="24"/>
              </w:rPr>
              <w:t>from a budgetary perspective</w:t>
            </w:r>
            <w:r w:rsidR="00BE5A41">
              <w:rPr>
                <w:rFonts w:ascii="Arial" w:hAnsi="Arial" w:cs="Arial"/>
                <w:sz w:val="24"/>
                <w:szCs w:val="24"/>
              </w:rPr>
              <w:t xml:space="preserve"> (budgetary amounts and budget nomenclature)</w:t>
            </w:r>
            <w:r w:rsidRPr="3137D5A9">
              <w:rPr>
                <w:rFonts w:ascii="Arial" w:hAnsi="Arial" w:cs="Arial"/>
                <w:sz w:val="24"/>
                <w:szCs w:val="24"/>
              </w:rPr>
              <w:t>.</w:t>
            </w:r>
            <w:r w:rsidR="00166589">
              <w:rPr>
                <w:rFonts w:ascii="Arial" w:hAnsi="Arial" w:cs="Arial"/>
                <w:sz w:val="24"/>
                <w:szCs w:val="24"/>
              </w:rPr>
              <w:t xml:space="preserve"> </w:t>
            </w:r>
            <w:r w:rsidR="005A4B16">
              <w:rPr>
                <w:rFonts w:ascii="Arial" w:hAnsi="Arial" w:cs="Arial"/>
                <w:sz w:val="24"/>
                <w:szCs w:val="24"/>
              </w:rPr>
              <w:t>Contribute to the transition to the next Multiannual Financial Framework.</w:t>
            </w:r>
            <w:r w:rsidR="005E6504">
              <w:rPr>
                <w:rFonts w:ascii="Arial" w:hAnsi="Arial" w:cs="Arial"/>
                <w:sz w:val="24"/>
                <w:szCs w:val="24"/>
              </w:rPr>
              <w:t xml:space="preserve"> </w:t>
            </w:r>
            <w:r w:rsidR="00B914D4">
              <w:rPr>
                <w:rFonts w:ascii="Arial" w:hAnsi="Arial" w:cs="Arial"/>
                <w:sz w:val="24"/>
                <w:szCs w:val="24"/>
              </w:rPr>
              <w:t>Support colleagues in the different workflow proce</w:t>
            </w:r>
            <w:r w:rsidR="00330844">
              <w:rPr>
                <w:rFonts w:ascii="Arial" w:hAnsi="Arial" w:cs="Arial"/>
                <w:sz w:val="24"/>
                <w:szCs w:val="24"/>
              </w:rPr>
              <w:t>s</w:t>
            </w:r>
            <w:r w:rsidR="00B914D4">
              <w:rPr>
                <w:rFonts w:ascii="Arial" w:hAnsi="Arial" w:cs="Arial"/>
                <w:sz w:val="24"/>
                <w:szCs w:val="24"/>
              </w:rPr>
              <w:t>ses.</w:t>
            </w:r>
          </w:p>
        </w:tc>
      </w:tr>
      <w:tr w:rsidR="006B7CED" w:rsidRPr="006A6B93" w14:paraId="10840168" w14:textId="77777777" w:rsidTr="3137D5A9">
        <w:tc>
          <w:tcPr>
            <w:tcW w:w="9016" w:type="dxa"/>
            <w:shd w:val="clear" w:color="auto" w:fill="E8E8E8" w:themeFill="background2"/>
          </w:tcPr>
          <w:p w14:paraId="2DEDA29C" w14:textId="641C6C21" w:rsidR="006B7CED" w:rsidRPr="006A6B93" w:rsidRDefault="05CB1659" w:rsidP="006B7CED">
            <w:pPr>
              <w:rPr>
                <w:rFonts w:ascii="Arial" w:hAnsi="Arial" w:cs="Arial"/>
                <w:b/>
                <w:bCs/>
                <w:sz w:val="24"/>
                <w:szCs w:val="24"/>
              </w:rPr>
            </w:pPr>
            <w:r w:rsidRPr="003E62B4">
              <w:rPr>
                <w:rFonts w:ascii="Arial" w:hAnsi="Arial" w:cs="Arial"/>
                <w:b/>
                <w:bCs/>
                <w:sz w:val="24"/>
                <w:szCs w:val="24"/>
              </w:rPr>
              <w:lastRenderedPageBreak/>
              <w:t>Qualifications, experience and skills</w:t>
            </w:r>
            <w:r w:rsidRPr="006A6B93">
              <w:rPr>
                <w:rFonts w:ascii="Arial" w:hAnsi="Arial" w:cs="Arial"/>
                <w:b/>
                <w:bCs/>
                <w:sz w:val="24"/>
                <w:szCs w:val="24"/>
              </w:rPr>
              <w:t xml:space="preserve"> </w:t>
            </w:r>
            <w:r w:rsidR="0031168A" w:rsidRPr="006A6B93">
              <w:rPr>
                <w:rFonts w:ascii="Arial" w:hAnsi="Arial" w:cs="Arial"/>
                <w:sz w:val="24"/>
                <w:szCs w:val="24"/>
              </w:rPr>
              <w:br/>
            </w:r>
          </w:p>
        </w:tc>
      </w:tr>
      <w:tr w:rsidR="000051C0" w:rsidRPr="006A6B93" w14:paraId="3092D0B8" w14:textId="77777777" w:rsidTr="3137D5A9">
        <w:trPr>
          <w:trHeight w:val="2006"/>
        </w:trPr>
        <w:tc>
          <w:tcPr>
            <w:tcW w:w="9016" w:type="dxa"/>
          </w:tcPr>
          <w:p w14:paraId="7D08FB9D" w14:textId="65E291D5" w:rsidR="000051C0" w:rsidRPr="006A6B93" w:rsidRDefault="53B4D3C7" w:rsidP="3448283D">
            <w:r w:rsidRPr="3137D5A9">
              <w:rPr>
                <w:rFonts w:ascii="Arial" w:hAnsi="Arial" w:cs="Arial"/>
                <w:sz w:val="24"/>
                <w:szCs w:val="24"/>
              </w:rPr>
              <w:t xml:space="preserve">We are looking for a dynamic and motivated </w:t>
            </w:r>
            <w:r w:rsidR="00330844">
              <w:rPr>
                <w:rFonts w:ascii="Arial" w:hAnsi="Arial" w:cs="Arial"/>
                <w:sz w:val="24"/>
                <w:szCs w:val="24"/>
              </w:rPr>
              <w:t>candidate</w:t>
            </w:r>
            <w:r w:rsidRPr="3137D5A9">
              <w:rPr>
                <w:rFonts w:ascii="Arial" w:hAnsi="Arial" w:cs="Arial"/>
                <w:sz w:val="24"/>
                <w:szCs w:val="24"/>
              </w:rPr>
              <w:t xml:space="preserve"> with strong analytical skills and interest in handling figures/statistics and in database </w:t>
            </w:r>
            <w:r w:rsidR="001D09C0">
              <w:rPr>
                <w:rFonts w:ascii="Arial" w:hAnsi="Arial" w:cs="Arial"/>
                <w:sz w:val="24"/>
                <w:szCs w:val="24"/>
              </w:rPr>
              <w:t>management and at the same</w:t>
            </w:r>
            <w:r w:rsidR="00030086">
              <w:rPr>
                <w:rFonts w:ascii="Arial" w:hAnsi="Arial" w:cs="Arial"/>
                <w:sz w:val="24"/>
                <w:szCs w:val="24"/>
              </w:rPr>
              <w:t xml:space="preserve"> time interested in the story behind the figures.</w:t>
            </w:r>
            <w:r w:rsidRPr="3137D5A9">
              <w:rPr>
                <w:rFonts w:ascii="Arial" w:hAnsi="Arial" w:cs="Arial"/>
                <w:sz w:val="24"/>
                <w:szCs w:val="24"/>
              </w:rPr>
              <w:t xml:space="preserve"> Experience in using IT tools and very good data processing skills notably with Excel are required. Good drafting skills together with a good sense of numbers is of essence. A proven previous experience in the EU annual budgetary procedure and knowledge of the specific budgetary tools would be considered as a plus. </w:t>
            </w:r>
          </w:p>
          <w:p w14:paraId="35951719" w14:textId="6522E7F3" w:rsidR="000051C0" w:rsidRPr="006A6B93" w:rsidRDefault="53B4D3C7" w:rsidP="3137D5A9">
            <w:r w:rsidRPr="3137D5A9">
              <w:rPr>
                <w:rFonts w:ascii="Arial" w:hAnsi="Arial" w:cs="Arial"/>
                <w:sz w:val="24"/>
                <w:szCs w:val="24"/>
              </w:rPr>
              <w:t xml:space="preserve"> </w:t>
            </w:r>
          </w:p>
          <w:p w14:paraId="4AF92688" w14:textId="74897552" w:rsidR="000051C0" w:rsidRPr="006A6B93" w:rsidRDefault="53B4D3C7" w:rsidP="3137D5A9">
            <w:r w:rsidRPr="3137D5A9">
              <w:rPr>
                <w:rFonts w:ascii="Arial" w:hAnsi="Arial" w:cs="Arial"/>
                <w:sz w:val="24"/>
                <w:szCs w:val="24"/>
              </w:rPr>
              <w:t>We look for a team player, with initiative and attention to detail, ready to accept responsibility, and is eager to learn and join a dynamic unit with a result-oriented attitude, open mind and very friendly atmosphere. The candidate should be able to draft clearly and concisely and express him/herself clearly in English. Knowledge of other EU languages would be an asset.</w:t>
            </w:r>
          </w:p>
          <w:p w14:paraId="5CBBED7E" w14:textId="3EBF97DE" w:rsidR="000051C0" w:rsidRPr="006A6B93" w:rsidRDefault="000051C0" w:rsidP="3137D5A9">
            <w:pPr>
              <w:rPr>
                <w:rFonts w:ascii="Arial" w:hAnsi="Arial" w:cs="Arial"/>
                <w:sz w:val="24"/>
                <w:szCs w:val="24"/>
              </w:rPr>
            </w:pPr>
          </w:p>
        </w:tc>
      </w:tr>
      <w:tr w:rsidR="004F4D57" w:rsidRPr="006A6B93" w14:paraId="3C50FFA7" w14:textId="77777777" w:rsidTr="3137D5A9">
        <w:trPr>
          <w:trHeight w:val="2006"/>
        </w:trPr>
        <w:tc>
          <w:tcPr>
            <w:tcW w:w="9016" w:type="dxa"/>
          </w:tcPr>
          <w:p w14:paraId="4E1B249D" w14:textId="1C38C09D" w:rsidR="00665391" w:rsidRPr="006A6B93" w:rsidRDefault="3B672AEB" w:rsidP="29785902">
            <w:pPr>
              <w:rPr>
                <w:rFonts w:ascii="Arial" w:hAnsi="Arial" w:cs="Arial"/>
                <w:b/>
                <w:bCs/>
                <w:sz w:val="24"/>
                <w:szCs w:val="24"/>
              </w:rPr>
            </w:pPr>
            <w:r w:rsidRPr="006A6B93">
              <w:rPr>
                <w:rFonts w:ascii="Arial" w:hAnsi="Arial" w:cs="Arial"/>
                <w:b/>
                <w:bCs/>
                <w:sz w:val="24"/>
                <w:szCs w:val="24"/>
              </w:rPr>
              <w:t>How to express your interest</w:t>
            </w:r>
            <w:r w:rsidR="6DE5F93B" w:rsidRPr="006A6B93">
              <w:rPr>
                <w:rFonts w:ascii="Arial" w:hAnsi="Arial" w:cs="Arial"/>
                <w:b/>
                <w:bCs/>
                <w:sz w:val="24"/>
                <w:szCs w:val="24"/>
              </w:rPr>
              <w:t>?</w:t>
            </w:r>
          </w:p>
          <w:p w14:paraId="025869B7" w14:textId="77777777" w:rsidR="00665391" w:rsidRPr="006A6B93" w:rsidRDefault="00665391" w:rsidP="29785902">
            <w:pPr>
              <w:rPr>
                <w:rFonts w:ascii="Arial" w:hAnsi="Arial" w:cs="Arial"/>
                <w:b/>
                <w:bCs/>
                <w:sz w:val="24"/>
                <w:szCs w:val="24"/>
              </w:rPr>
            </w:pPr>
          </w:p>
          <w:p w14:paraId="52853E64" w14:textId="77777777" w:rsidR="004F4D57" w:rsidRPr="006A6B93" w:rsidRDefault="3B672AEB" w:rsidP="00665391">
            <w:pPr>
              <w:rPr>
                <w:rFonts w:ascii="Arial" w:hAnsi="Arial" w:cs="Arial"/>
                <w:sz w:val="24"/>
                <w:szCs w:val="24"/>
              </w:rPr>
            </w:pPr>
            <w:r w:rsidRPr="006A6B93">
              <w:rPr>
                <w:rFonts w:ascii="Arial" w:hAnsi="Arial" w:cs="Arial"/>
                <w:sz w:val="24"/>
                <w:szCs w:val="24"/>
              </w:rPr>
              <w:t>You</w:t>
            </w:r>
            <w:r w:rsidRPr="006A6B93">
              <w:rPr>
                <w:rFonts w:ascii="Arial" w:hAnsi="Arial" w:cs="Arial"/>
                <w:b/>
                <w:bCs/>
                <w:sz w:val="24"/>
                <w:szCs w:val="24"/>
              </w:rPr>
              <w:t xml:space="preserve"> </w:t>
            </w:r>
            <w:r w:rsidRPr="006A6B93">
              <w:rPr>
                <w:rFonts w:ascii="Arial" w:hAnsi="Arial" w:cs="Arial"/>
                <w:sz w:val="24"/>
                <w:szCs w:val="24"/>
              </w:rPr>
              <w:t>should</w:t>
            </w:r>
            <w:r w:rsidRPr="006A6B93">
              <w:rPr>
                <w:rFonts w:ascii="Arial" w:hAnsi="Arial" w:cs="Arial"/>
                <w:b/>
                <w:bCs/>
                <w:sz w:val="24"/>
                <w:szCs w:val="24"/>
              </w:rPr>
              <w:t xml:space="preserve"> </w:t>
            </w:r>
            <w:r w:rsidRPr="006A6B93">
              <w:rPr>
                <w:rFonts w:ascii="Arial" w:hAnsi="Arial" w:cs="Arial"/>
                <w:sz w:val="24"/>
                <w:szCs w:val="24"/>
              </w:rPr>
              <w:t>send</w:t>
            </w:r>
            <w:r w:rsidRPr="006A6B93">
              <w:rPr>
                <w:rFonts w:ascii="Arial" w:hAnsi="Arial" w:cs="Arial"/>
                <w:b/>
                <w:bCs/>
                <w:sz w:val="24"/>
                <w:szCs w:val="24"/>
              </w:rPr>
              <w:t xml:space="preserve"> </w:t>
            </w:r>
            <w:r w:rsidR="6B5171C4" w:rsidRPr="006A6B93">
              <w:rPr>
                <w:rFonts w:ascii="Arial" w:hAnsi="Arial" w:cs="Arial"/>
                <w:sz w:val="24"/>
                <w:szCs w:val="24"/>
              </w:rPr>
              <w:t>your</w:t>
            </w:r>
            <w:r w:rsidR="6B5171C4" w:rsidRPr="006A6B93">
              <w:rPr>
                <w:rFonts w:ascii="Arial" w:hAnsi="Arial" w:cs="Arial"/>
                <w:b/>
                <w:bCs/>
                <w:sz w:val="24"/>
                <w:szCs w:val="24"/>
              </w:rPr>
              <w:t xml:space="preserve"> </w:t>
            </w:r>
            <w:r w:rsidR="6B5171C4" w:rsidRPr="006A6B93">
              <w:rPr>
                <w:rFonts w:ascii="Arial" w:hAnsi="Arial" w:cs="Arial"/>
                <w:sz w:val="24"/>
                <w:szCs w:val="24"/>
              </w:rPr>
              <w:t>documents</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a</w:t>
            </w:r>
            <w:r w:rsidR="6B5171C4" w:rsidRPr="006A6B93">
              <w:rPr>
                <w:rFonts w:ascii="Arial" w:hAnsi="Arial" w:cs="Arial"/>
                <w:b/>
                <w:bCs/>
                <w:sz w:val="24"/>
                <w:szCs w:val="24"/>
              </w:rPr>
              <w:t xml:space="preserve"> </w:t>
            </w:r>
            <w:r w:rsidR="6B5171C4" w:rsidRPr="006A6B93">
              <w:rPr>
                <w:rFonts w:ascii="Arial" w:hAnsi="Arial" w:cs="Arial"/>
                <w:sz w:val="24"/>
                <w:szCs w:val="24"/>
              </w:rPr>
              <w:t>single</w:t>
            </w:r>
            <w:r w:rsidR="6B5171C4" w:rsidRPr="006A6B93">
              <w:rPr>
                <w:rFonts w:ascii="Arial" w:hAnsi="Arial" w:cs="Arial"/>
                <w:b/>
                <w:bCs/>
                <w:sz w:val="24"/>
                <w:szCs w:val="24"/>
              </w:rPr>
              <w:t xml:space="preserve"> </w:t>
            </w:r>
            <w:r w:rsidR="6B5171C4" w:rsidRPr="006A6B93">
              <w:rPr>
                <w:rFonts w:ascii="Arial" w:hAnsi="Arial" w:cs="Arial"/>
                <w:sz w:val="24"/>
                <w:szCs w:val="24"/>
              </w:rPr>
              <w:t>pdf</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the</w:t>
            </w:r>
            <w:r w:rsidR="6B5171C4" w:rsidRPr="006A6B93">
              <w:rPr>
                <w:rFonts w:ascii="Arial" w:hAnsi="Arial" w:cs="Arial"/>
                <w:b/>
                <w:bCs/>
                <w:sz w:val="24"/>
                <w:szCs w:val="24"/>
              </w:rPr>
              <w:t xml:space="preserve"> </w:t>
            </w:r>
            <w:r w:rsidR="6B5171C4" w:rsidRPr="006A6B93">
              <w:rPr>
                <w:rFonts w:ascii="Arial" w:hAnsi="Arial" w:cs="Arial"/>
                <w:sz w:val="24"/>
                <w:szCs w:val="24"/>
              </w:rPr>
              <w:t>following</w:t>
            </w:r>
            <w:r w:rsidR="6B5171C4" w:rsidRPr="006A6B93">
              <w:rPr>
                <w:rFonts w:ascii="Arial" w:hAnsi="Arial" w:cs="Arial"/>
                <w:b/>
                <w:bCs/>
                <w:sz w:val="24"/>
                <w:szCs w:val="24"/>
              </w:rPr>
              <w:t xml:space="preserve"> </w:t>
            </w:r>
            <w:r w:rsidR="6B5171C4" w:rsidRPr="006A6B93">
              <w:rPr>
                <w:rFonts w:ascii="Arial" w:hAnsi="Arial" w:cs="Arial"/>
                <w:sz w:val="24"/>
                <w:szCs w:val="24"/>
              </w:rPr>
              <w:t>order:</w:t>
            </w:r>
          </w:p>
          <w:p w14:paraId="1027780A" w14:textId="42504D01" w:rsidR="29785902" w:rsidRPr="006A6B93" w:rsidRDefault="29785902">
            <w:pPr>
              <w:rPr>
                <w:rFonts w:ascii="Arial" w:hAnsi="Arial" w:cs="Arial"/>
                <w:sz w:val="24"/>
                <w:szCs w:val="24"/>
              </w:rPr>
            </w:pPr>
          </w:p>
          <w:p w14:paraId="3318FAD0" w14:textId="625D8AC9" w:rsidR="00581F34" w:rsidRPr="006A6B93" w:rsidRDefault="25F945EE" w:rsidP="00906667">
            <w:pPr>
              <w:pStyle w:val="ListParagraph"/>
              <w:numPr>
                <w:ilvl w:val="0"/>
                <w:numId w:val="2"/>
              </w:numPr>
              <w:rPr>
                <w:rFonts w:ascii="Arial" w:hAnsi="Arial" w:cs="Arial"/>
                <w:sz w:val="24"/>
                <w:szCs w:val="24"/>
              </w:rPr>
            </w:pPr>
            <w:r w:rsidRPr="006A6B93">
              <w:rPr>
                <w:rFonts w:ascii="Arial" w:hAnsi="Arial" w:cs="Arial"/>
                <w:sz w:val="24"/>
                <w:szCs w:val="24"/>
              </w:rPr>
              <w:t>Your CV</w:t>
            </w:r>
            <w:r w:rsidR="4464FC9A" w:rsidRPr="006A6B93">
              <w:rPr>
                <w:rFonts w:ascii="Arial" w:hAnsi="Arial" w:cs="Arial"/>
                <w:sz w:val="24"/>
                <w:szCs w:val="24"/>
              </w:rPr>
              <w:t xml:space="preserve">             </w:t>
            </w:r>
            <w:r w:rsidR="473DA2B9" w:rsidRPr="006A6B93">
              <w:rPr>
                <w:rFonts w:ascii="Arial" w:hAnsi="Arial" w:cs="Arial"/>
                <w:sz w:val="24"/>
                <w:szCs w:val="24"/>
              </w:rPr>
              <w:t xml:space="preserve"> 2. </w:t>
            </w:r>
            <w:r w:rsidR="6A15FE02" w:rsidRPr="006A6B93">
              <w:rPr>
                <w:rFonts w:ascii="Arial" w:hAnsi="Arial" w:cs="Arial"/>
                <w:sz w:val="24"/>
                <w:szCs w:val="24"/>
              </w:rPr>
              <w:t>Completed application form</w:t>
            </w:r>
          </w:p>
          <w:p w14:paraId="239D21CD" w14:textId="77777777" w:rsidR="00AD1558" w:rsidRPr="006A6B93" w:rsidRDefault="00AD1558" w:rsidP="00AD1558">
            <w:pPr>
              <w:pStyle w:val="ListParagraph"/>
              <w:rPr>
                <w:rFonts w:ascii="Arial" w:hAnsi="Arial" w:cs="Arial"/>
                <w:sz w:val="24"/>
                <w:szCs w:val="24"/>
              </w:rPr>
            </w:pPr>
          </w:p>
          <w:p w14:paraId="0C47DF5F" w14:textId="0D7B599D" w:rsidR="00AD1558" w:rsidRPr="006A6B93" w:rsidRDefault="00AD1558" w:rsidP="00AD1558">
            <w:pPr>
              <w:rPr>
                <w:rFonts w:ascii="Arial" w:hAnsi="Arial" w:cs="Arial"/>
                <w:sz w:val="24"/>
                <w:szCs w:val="24"/>
              </w:rPr>
            </w:pPr>
            <w:r w:rsidRPr="006A6B93">
              <w:rPr>
                <w:rFonts w:ascii="Arial" w:hAnsi="Arial" w:cs="Arial"/>
                <w:sz w:val="24"/>
                <w:szCs w:val="24"/>
              </w:rPr>
              <w:t xml:space="preserve">Please send these documents by the publication deadline to </w:t>
            </w:r>
            <w:r w:rsidR="00AF460A">
              <w:rPr>
                <w:rFonts w:ascii="Arial" w:hAnsi="Arial" w:cs="Arial"/>
                <w:sz w:val="24"/>
                <w:szCs w:val="24"/>
              </w:rPr>
              <w:t>BUDG-MAILBOX-A01@ec.europa.eu</w:t>
            </w:r>
            <w:r w:rsidR="00423F22" w:rsidRPr="006A6B93">
              <w:rPr>
                <w:rFonts w:ascii="Arial" w:hAnsi="Arial" w:cs="Arial"/>
                <w:sz w:val="24"/>
                <w:szCs w:val="24"/>
              </w:rPr>
              <w:t xml:space="preserve"> indicating the selection reference EC-</w:t>
            </w:r>
            <w:r w:rsidR="00330844">
              <w:rPr>
                <w:rFonts w:ascii="Arial" w:hAnsi="Arial" w:cs="Arial"/>
                <w:sz w:val="24"/>
                <w:szCs w:val="24"/>
              </w:rPr>
              <w:t>2026</w:t>
            </w:r>
            <w:r w:rsidR="00297B15" w:rsidRPr="006A6B93">
              <w:rPr>
                <w:rFonts w:ascii="Arial" w:hAnsi="Arial" w:cs="Arial"/>
                <w:sz w:val="24"/>
                <w:szCs w:val="24"/>
              </w:rPr>
              <w:t>-</w:t>
            </w:r>
            <w:r w:rsidR="00330844">
              <w:rPr>
                <w:rFonts w:ascii="Arial" w:hAnsi="Arial" w:cs="Arial"/>
                <w:sz w:val="24"/>
                <w:szCs w:val="24"/>
              </w:rPr>
              <w:t>BUDG</w:t>
            </w:r>
            <w:r w:rsidR="00F9474D" w:rsidRPr="006A6B93">
              <w:rPr>
                <w:rFonts w:ascii="Arial" w:hAnsi="Arial" w:cs="Arial"/>
                <w:sz w:val="24"/>
                <w:szCs w:val="24"/>
              </w:rPr>
              <w:t>-</w:t>
            </w:r>
            <w:r w:rsidR="00330844">
              <w:rPr>
                <w:rFonts w:ascii="Arial" w:hAnsi="Arial" w:cs="Arial"/>
                <w:sz w:val="24"/>
                <w:szCs w:val="24"/>
              </w:rPr>
              <w:t>492127</w:t>
            </w:r>
          </w:p>
        </w:tc>
      </w:tr>
      <w:tr w:rsidR="00E14238" w:rsidRPr="006A6B93" w14:paraId="7EFEF933" w14:textId="77777777" w:rsidTr="3137D5A9">
        <w:tc>
          <w:tcPr>
            <w:tcW w:w="9016" w:type="dxa"/>
            <w:shd w:val="clear" w:color="auto" w:fill="E8E8E8" w:themeFill="background2"/>
          </w:tcPr>
          <w:p w14:paraId="2E1BE3CD" w14:textId="08B4C848" w:rsidR="00E14238" w:rsidRPr="006A6B93" w:rsidRDefault="00270AE9" w:rsidP="00A90539">
            <w:pPr>
              <w:tabs>
                <w:tab w:val="center" w:pos="4400"/>
              </w:tabs>
              <w:rPr>
                <w:rFonts w:ascii="Arial" w:hAnsi="Arial" w:cs="Arial"/>
                <w:b/>
                <w:bCs/>
                <w:sz w:val="24"/>
                <w:szCs w:val="24"/>
                <w:highlight w:val="yellow"/>
              </w:rPr>
            </w:pPr>
            <w:r w:rsidRPr="009C2F85">
              <w:rPr>
                <w:rFonts w:ascii="Arial" w:hAnsi="Arial" w:cs="Arial"/>
                <w:b/>
                <w:bCs/>
                <w:sz w:val="24"/>
                <w:szCs w:val="24"/>
              </w:rPr>
              <w:t>Eligibility</w:t>
            </w:r>
            <w:r w:rsidR="007035A9" w:rsidRPr="009C2F85">
              <w:rPr>
                <w:rFonts w:ascii="Arial" w:hAnsi="Arial" w:cs="Arial"/>
                <w:b/>
                <w:bCs/>
                <w:sz w:val="24"/>
                <w:szCs w:val="24"/>
              </w:rPr>
              <w:t xml:space="preserve"> </w:t>
            </w:r>
          </w:p>
        </w:tc>
      </w:tr>
      <w:tr w:rsidR="00C53348" w:rsidRPr="006A6B93" w14:paraId="7C6C4C5D" w14:textId="77777777" w:rsidTr="3137D5A9">
        <w:trPr>
          <w:trHeight w:val="508"/>
        </w:trPr>
        <w:tc>
          <w:tcPr>
            <w:tcW w:w="9016" w:type="dxa"/>
          </w:tcPr>
          <w:p w14:paraId="6EFD09C2" w14:textId="1089BCCA" w:rsidR="00C53348" w:rsidRPr="006A6B93" w:rsidRDefault="00C53348" w:rsidP="00C53348">
            <w:pPr>
              <w:rPr>
                <w:rFonts w:ascii="Arial" w:hAnsi="Arial" w:cs="Arial"/>
                <w:sz w:val="24"/>
                <w:szCs w:val="24"/>
              </w:rPr>
            </w:pPr>
            <w:r>
              <w:rPr>
                <w:rFonts w:ascii="Arial" w:hAnsi="Arial" w:cs="Arial"/>
                <w:sz w:val="24"/>
                <w:szCs w:val="24"/>
              </w:rPr>
              <w:t>For eligibility</w:t>
            </w:r>
            <w:r w:rsidR="009C2F85">
              <w:rPr>
                <w:rFonts w:ascii="Arial" w:hAnsi="Arial" w:cs="Arial"/>
                <w:sz w:val="24"/>
                <w:szCs w:val="24"/>
              </w:rPr>
              <w:t xml:space="preserve">, </w:t>
            </w:r>
            <w:r>
              <w:rPr>
                <w:rFonts w:ascii="Arial" w:hAnsi="Arial" w:cs="Arial"/>
                <w:sz w:val="24"/>
                <w:szCs w:val="24"/>
              </w:rPr>
              <w:t xml:space="preserve">please consult </w:t>
            </w:r>
            <w:hyperlink r:id="rId10" w:history="1">
              <w:r w:rsidRPr="00726DD6">
                <w:rPr>
                  <w:rStyle w:val="Hyperlink"/>
                  <w:rFonts w:ascii="Arial" w:hAnsi="Arial" w:cs="Arial"/>
                  <w:sz w:val="24"/>
                  <w:szCs w:val="24"/>
                </w:rPr>
                <w:t>this page</w:t>
              </w:r>
            </w:hyperlink>
            <w:r>
              <w:rPr>
                <w:rFonts w:ascii="Arial" w:hAnsi="Arial" w:cs="Arial"/>
                <w:sz w:val="24"/>
                <w:szCs w:val="24"/>
              </w:rPr>
              <w:t xml:space="preserve"> with all the information needed.  </w:t>
            </w:r>
          </w:p>
        </w:tc>
      </w:tr>
    </w:tbl>
    <w:p w14:paraId="5A17CC05" w14:textId="77777777" w:rsidR="006B7CED" w:rsidRPr="006B7CED" w:rsidRDefault="006B7CED" w:rsidP="006B7CED"/>
    <w:sectPr w:rsidR="006B7CED" w:rsidRPr="006B7CED" w:rsidSect="0036472D">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8091" w14:textId="77777777" w:rsidR="00094F1F" w:rsidRDefault="00094F1F" w:rsidP="006A6B93">
      <w:pPr>
        <w:spacing w:after="0" w:line="240" w:lineRule="auto"/>
      </w:pPr>
      <w:r>
        <w:separator/>
      </w:r>
    </w:p>
  </w:endnote>
  <w:endnote w:type="continuationSeparator" w:id="0">
    <w:p w14:paraId="410E02FC" w14:textId="77777777" w:rsidR="00094F1F" w:rsidRDefault="00094F1F"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701" w14:textId="77777777" w:rsidR="006A6B93" w:rsidRDefault="006A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10ED" w14:textId="77777777" w:rsidR="006A6B93" w:rsidRDefault="006A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EB56" w14:textId="77777777" w:rsidR="006A6B93" w:rsidRDefault="006A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5D1FF" w14:textId="77777777" w:rsidR="00094F1F" w:rsidRDefault="00094F1F" w:rsidP="006A6B93">
      <w:pPr>
        <w:spacing w:after="0" w:line="240" w:lineRule="auto"/>
      </w:pPr>
      <w:r>
        <w:separator/>
      </w:r>
    </w:p>
  </w:footnote>
  <w:footnote w:type="continuationSeparator" w:id="0">
    <w:p w14:paraId="502AD664" w14:textId="77777777" w:rsidR="00094F1F" w:rsidRDefault="00094F1F"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08C3" w14:textId="77777777" w:rsidR="006A6B93" w:rsidRDefault="006A6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9BDF" w14:textId="4D7715C9" w:rsidR="006A6B93" w:rsidRDefault="006A6B93" w:rsidP="006A6B93">
    <w:pPr>
      <w:pStyle w:val="Header"/>
      <w:jc w:val="center"/>
    </w:pPr>
    <w:r>
      <w:rPr>
        <w:noProof/>
        <w:lang w:eastAsia="en-GB"/>
      </w:rPr>
      <w:drawing>
        <wp:inline distT="0" distB="0" distL="0" distR="0" wp14:anchorId="6C8BAE29" wp14:editId="45A55B8C">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A991" w14:textId="77777777" w:rsidR="006A6B93" w:rsidRDefault="006A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1"/>
  </w:num>
  <w:num w:numId="2" w16cid:durableId="1140537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30086"/>
    <w:rsid w:val="000335FE"/>
    <w:rsid w:val="00041178"/>
    <w:rsid w:val="000614C5"/>
    <w:rsid w:val="000778AC"/>
    <w:rsid w:val="000873BD"/>
    <w:rsid w:val="00091F93"/>
    <w:rsid w:val="00094F1F"/>
    <w:rsid w:val="00097B05"/>
    <w:rsid w:val="000F14EA"/>
    <w:rsid w:val="001017CC"/>
    <w:rsid w:val="00107249"/>
    <w:rsid w:val="0015653F"/>
    <w:rsid w:val="00166589"/>
    <w:rsid w:val="001844FF"/>
    <w:rsid w:val="00184982"/>
    <w:rsid w:val="00185FA4"/>
    <w:rsid w:val="00191EF0"/>
    <w:rsid w:val="001D09C0"/>
    <w:rsid w:val="001E0C85"/>
    <w:rsid w:val="002102E7"/>
    <w:rsid w:val="0021224B"/>
    <w:rsid w:val="00215C52"/>
    <w:rsid w:val="00246A78"/>
    <w:rsid w:val="00254A2E"/>
    <w:rsid w:val="00257FD3"/>
    <w:rsid w:val="00270AE9"/>
    <w:rsid w:val="00297B15"/>
    <w:rsid w:val="002A0E1B"/>
    <w:rsid w:val="002C225E"/>
    <w:rsid w:val="002F2EFD"/>
    <w:rsid w:val="0031168A"/>
    <w:rsid w:val="003133C8"/>
    <w:rsid w:val="00330844"/>
    <w:rsid w:val="00346271"/>
    <w:rsid w:val="003565BF"/>
    <w:rsid w:val="0036472D"/>
    <w:rsid w:val="00377E0D"/>
    <w:rsid w:val="0039476D"/>
    <w:rsid w:val="003B53A9"/>
    <w:rsid w:val="003C123D"/>
    <w:rsid w:val="003E62B4"/>
    <w:rsid w:val="003F3EAC"/>
    <w:rsid w:val="003F46A0"/>
    <w:rsid w:val="0040287C"/>
    <w:rsid w:val="00411817"/>
    <w:rsid w:val="00412296"/>
    <w:rsid w:val="00422275"/>
    <w:rsid w:val="00423F22"/>
    <w:rsid w:val="004274E9"/>
    <w:rsid w:val="00450955"/>
    <w:rsid w:val="00455FF1"/>
    <w:rsid w:val="00480BF7"/>
    <w:rsid w:val="00487B49"/>
    <w:rsid w:val="004967E6"/>
    <w:rsid w:val="004F4D57"/>
    <w:rsid w:val="00502952"/>
    <w:rsid w:val="00533185"/>
    <w:rsid w:val="00553F0F"/>
    <w:rsid w:val="00557119"/>
    <w:rsid w:val="00560224"/>
    <w:rsid w:val="005618FB"/>
    <w:rsid w:val="00581F34"/>
    <w:rsid w:val="0059658B"/>
    <w:rsid w:val="005A4B16"/>
    <w:rsid w:val="005A61DC"/>
    <w:rsid w:val="005B3F96"/>
    <w:rsid w:val="005E607B"/>
    <w:rsid w:val="005E6504"/>
    <w:rsid w:val="005F4592"/>
    <w:rsid w:val="006048D7"/>
    <w:rsid w:val="006275A1"/>
    <w:rsid w:val="00656BFC"/>
    <w:rsid w:val="00663B3F"/>
    <w:rsid w:val="0066486C"/>
    <w:rsid w:val="00665391"/>
    <w:rsid w:val="00670E99"/>
    <w:rsid w:val="006838E8"/>
    <w:rsid w:val="006A5D0D"/>
    <w:rsid w:val="006A6B93"/>
    <w:rsid w:val="006B7CED"/>
    <w:rsid w:val="006D5720"/>
    <w:rsid w:val="006E2A8C"/>
    <w:rsid w:val="007035A9"/>
    <w:rsid w:val="007438ED"/>
    <w:rsid w:val="00747EE0"/>
    <w:rsid w:val="00755832"/>
    <w:rsid w:val="007578F7"/>
    <w:rsid w:val="00776761"/>
    <w:rsid w:val="0079501C"/>
    <w:rsid w:val="007A3508"/>
    <w:rsid w:val="007A5CCD"/>
    <w:rsid w:val="007F745B"/>
    <w:rsid w:val="00800382"/>
    <w:rsid w:val="008372F5"/>
    <w:rsid w:val="008667CD"/>
    <w:rsid w:val="00895696"/>
    <w:rsid w:val="008C5DE6"/>
    <w:rsid w:val="008D1A92"/>
    <w:rsid w:val="00906667"/>
    <w:rsid w:val="00907F16"/>
    <w:rsid w:val="00914598"/>
    <w:rsid w:val="00926592"/>
    <w:rsid w:val="009563DA"/>
    <w:rsid w:val="009B4F33"/>
    <w:rsid w:val="009C2F85"/>
    <w:rsid w:val="009D0E4D"/>
    <w:rsid w:val="009E629A"/>
    <w:rsid w:val="00A54B2B"/>
    <w:rsid w:val="00A60A92"/>
    <w:rsid w:val="00A75EF0"/>
    <w:rsid w:val="00A90539"/>
    <w:rsid w:val="00AA1861"/>
    <w:rsid w:val="00AD1558"/>
    <w:rsid w:val="00AE1DA1"/>
    <w:rsid w:val="00AF460A"/>
    <w:rsid w:val="00AF70D9"/>
    <w:rsid w:val="00B2082E"/>
    <w:rsid w:val="00B44B36"/>
    <w:rsid w:val="00B7607D"/>
    <w:rsid w:val="00B914D4"/>
    <w:rsid w:val="00B93D86"/>
    <w:rsid w:val="00BC7650"/>
    <w:rsid w:val="00BE5A41"/>
    <w:rsid w:val="00BE6A64"/>
    <w:rsid w:val="00BF6EE7"/>
    <w:rsid w:val="00C160EE"/>
    <w:rsid w:val="00C33AEA"/>
    <w:rsid w:val="00C53348"/>
    <w:rsid w:val="00CC00C6"/>
    <w:rsid w:val="00CF1653"/>
    <w:rsid w:val="00D12835"/>
    <w:rsid w:val="00D13E53"/>
    <w:rsid w:val="00D203C1"/>
    <w:rsid w:val="00D65500"/>
    <w:rsid w:val="00D81720"/>
    <w:rsid w:val="00D916A0"/>
    <w:rsid w:val="00DA221C"/>
    <w:rsid w:val="00DF6F78"/>
    <w:rsid w:val="00E03815"/>
    <w:rsid w:val="00E14238"/>
    <w:rsid w:val="00E81647"/>
    <w:rsid w:val="00E96905"/>
    <w:rsid w:val="00EA101E"/>
    <w:rsid w:val="00EB22F7"/>
    <w:rsid w:val="00EC616A"/>
    <w:rsid w:val="00ED4F2D"/>
    <w:rsid w:val="00EF5A0B"/>
    <w:rsid w:val="00F0770F"/>
    <w:rsid w:val="00F2482D"/>
    <w:rsid w:val="00F25EAE"/>
    <w:rsid w:val="00F32C85"/>
    <w:rsid w:val="00F70908"/>
    <w:rsid w:val="00F714B6"/>
    <w:rsid w:val="00F72F21"/>
    <w:rsid w:val="00F80D7C"/>
    <w:rsid w:val="00F83D45"/>
    <w:rsid w:val="00F9474D"/>
    <w:rsid w:val="00FC7371"/>
    <w:rsid w:val="00FE0FF4"/>
    <w:rsid w:val="00FF2578"/>
    <w:rsid w:val="039B1852"/>
    <w:rsid w:val="043F9FF0"/>
    <w:rsid w:val="046A1E37"/>
    <w:rsid w:val="05CB1659"/>
    <w:rsid w:val="086C0B79"/>
    <w:rsid w:val="0F962FC9"/>
    <w:rsid w:val="10A83C9B"/>
    <w:rsid w:val="126DC337"/>
    <w:rsid w:val="162A0C7B"/>
    <w:rsid w:val="1BB4A235"/>
    <w:rsid w:val="227005B9"/>
    <w:rsid w:val="25F945EE"/>
    <w:rsid w:val="29785902"/>
    <w:rsid w:val="29DEBCBA"/>
    <w:rsid w:val="2B09F196"/>
    <w:rsid w:val="2CC33AB6"/>
    <w:rsid w:val="308463B4"/>
    <w:rsid w:val="30F118E3"/>
    <w:rsid w:val="3137D5A9"/>
    <w:rsid w:val="316175E5"/>
    <w:rsid w:val="325243DD"/>
    <w:rsid w:val="3448283D"/>
    <w:rsid w:val="36AD034A"/>
    <w:rsid w:val="373B7DD7"/>
    <w:rsid w:val="377F7F77"/>
    <w:rsid w:val="38AF66B5"/>
    <w:rsid w:val="39D0222F"/>
    <w:rsid w:val="3B672AEB"/>
    <w:rsid w:val="3C1714A8"/>
    <w:rsid w:val="3C925CE1"/>
    <w:rsid w:val="3F67D400"/>
    <w:rsid w:val="4464FC9A"/>
    <w:rsid w:val="46A1839A"/>
    <w:rsid w:val="473DA2B9"/>
    <w:rsid w:val="490EA9A2"/>
    <w:rsid w:val="49E39A08"/>
    <w:rsid w:val="4FE89310"/>
    <w:rsid w:val="50B0A24C"/>
    <w:rsid w:val="511ABD68"/>
    <w:rsid w:val="537A89A2"/>
    <w:rsid w:val="53B4D3C7"/>
    <w:rsid w:val="540DCBF9"/>
    <w:rsid w:val="5AB0610A"/>
    <w:rsid w:val="5E1C654F"/>
    <w:rsid w:val="60E1DF8A"/>
    <w:rsid w:val="63A51B83"/>
    <w:rsid w:val="63FB1E16"/>
    <w:rsid w:val="6963676E"/>
    <w:rsid w:val="6A15FE02"/>
    <w:rsid w:val="6B5171C4"/>
    <w:rsid w:val="6DE5F93B"/>
    <w:rsid w:val="6EA2B0C5"/>
    <w:rsid w:val="722B16B7"/>
    <w:rsid w:val="788677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F5D85E6D-771A-4FB0-9F60-3E95F9F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commission.europa.eu/about/careers/how-join-us/eligibility_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14B1D52AC2948B78603C0993645C1" ma:contentTypeVersion="14" ma:contentTypeDescription="Create a new document." ma:contentTypeScope="" ma:versionID="117dd317278f8e119868f587b3828a96">
  <xsd:schema xmlns:xsd="http://www.w3.org/2001/XMLSchema" xmlns:xs="http://www.w3.org/2001/XMLSchema" xmlns:p="http://schemas.microsoft.com/office/2006/metadata/properties" xmlns:ns2="b29fafbd-6ca4-4a6a-a737-c6c9b1cfbc09" xmlns:ns3="009a8ee4-50e8-4e22-8b0b-d96970a19706" targetNamespace="http://schemas.microsoft.com/office/2006/metadata/properties" ma:root="true" ma:fieldsID="0242eef6d0ccabe1e496db0b6e152526" ns2:_="" ns3:_="">
    <xsd:import namespace="b29fafbd-6ca4-4a6a-a737-c6c9b1cfbc09"/>
    <xsd:import namespace="009a8ee4-50e8-4e22-8b0b-d96970a197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tus" minOccurs="0"/>
                <xsd:element ref="ns2:Eligible" minOccurs="0"/>
                <xsd:element ref="ns2:CommentElegibility" minOccurs="0"/>
                <xsd:element ref="ns2:Shortlis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fafbd-6ca4-4a6a-a737-c6c9b1cfb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18" nillable="true" ma:displayName="Status" ma:format="Dropdown" ma:internalName="Status">
      <xsd:simpleType>
        <xsd:restriction base="dms:Choice">
          <xsd:enumeration value="Official"/>
          <xsd:enumeration value="EPSO Laureates"/>
          <xsd:enumeration value="Other"/>
        </xsd:restriction>
      </xsd:simpleType>
    </xsd:element>
    <xsd:element name="Eligible" ma:index="19" nillable="true" ma:displayName="Eligible " ma:default="1" ma:format="Dropdown" ma:internalName="Eligible">
      <xsd:simpleType>
        <xsd:restriction base="dms:Boolean"/>
      </xsd:simpleType>
    </xsd:element>
    <xsd:element name="CommentElegibility" ma:index="20" nillable="true" ma:displayName="Comment Elegibility" ma:format="Dropdown" ma:internalName="CommentElegibility">
      <xsd:simpleType>
        <xsd:restriction base="dms:Text">
          <xsd:maxLength value="255"/>
        </xsd:restriction>
      </xsd:simpleType>
    </xsd:element>
    <xsd:element name="Shortlisted" ma:index="21" nillable="true" ma:displayName="Shortlisted" ma:default="1" ma:format="Dropdown" ma:internalName="Shortlis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09a8ee4-50e8-4e22-8b0b-d96970a197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ca6b8f0-02f0-4a33-b9f1-133547b58ad8}" ma:internalName="TaxCatchAll" ma:showField="CatchAllData" ma:web="009a8ee4-50e8-4e22-8b0b-d96970a19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9a8ee4-50e8-4e22-8b0b-d96970a19706" xsi:nil="true"/>
    <Shortlisted xmlns="b29fafbd-6ca4-4a6a-a737-c6c9b1cfbc09">true</Shortlisted>
    <Eligible xmlns="b29fafbd-6ca4-4a6a-a737-c6c9b1cfbc09">true</Eligible>
    <CommentElegibility xmlns="b29fafbd-6ca4-4a6a-a737-c6c9b1cfbc09" xsi:nil="true"/>
    <Status xmlns="b29fafbd-6ca4-4a6a-a737-c6c9b1cfbc09" xsi:nil="true"/>
    <lcf76f155ced4ddcb4097134ff3c332f xmlns="b29fafbd-6ca4-4a6a-a737-c6c9b1cfbc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ECEA17-3BF6-4135-931D-DB3C8EB86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fafbd-6ca4-4a6a-a737-c6c9b1cfbc09"/>
    <ds:schemaRef ds:uri="009a8ee4-50e8-4e22-8b0b-d96970a19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3.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009a8ee4-50e8-4e22-8b0b-d96970a19706"/>
    <ds:schemaRef ds:uri="b29fafbd-6ca4-4a6a-a737-c6c9b1cfbc09"/>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616</Words>
  <Characters>3435</Characters>
  <Application>Microsoft Office Word</Application>
  <DocSecurity>0</DocSecurity>
  <Lines>83</Lines>
  <Paragraphs>42</Paragraphs>
  <ScaleCrop>false</ScaleCrop>
  <Company>European Commission</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MINOUX Anne-Lyse (HR)</cp:lastModifiedBy>
  <cp:revision>3</cp:revision>
  <dcterms:created xsi:type="dcterms:W3CDTF">2026-10-13T08:04:00Z</dcterms:created>
  <dcterms:modified xsi:type="dcterms:W3CDTF">2026-10-13T08:26:00Z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0x0101002AA14B1D52AC2948B78603C0993645C1</vt:lpwstr>
  </property>
  <property fmtid="{D5CDD505-2E9C-101B-9397-08002B2CF9AE}" pid="11" name="MediaServiceImageTags">
    <vt:lpwstr/>
  </property>
</Properties>
</file>