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CFF85" w14:textId="77777777" w:rsidR="00F65A57" w:rsidRPr="00726DD6" w:rsidRDefault="00F65A57" w:rsidP="00412296">
      <w:pPr>
        <w:jc w:val="center"/>
        <w:rPr>
          <w:b/>
          <w:bCs/>
        </w:rPr>
      </w:pPr>
    </w:p>
    <w:p w14:paraId="5BF2F993" w14:textId="77777777" w:rsidR="00826668" w:rsidRDefault="000335FE" w:rsidP="00DC60F6">
      <w:pPr>
        <w:pStyle w:val="Title"/>
        <w:jc w:val="center"/>
        <w:rPr>
          <w:b/>
          <w:bCs/>
        </w:rPr>
      </w:pPr>
      <w:r w:rsidRPr="00726DD6">
        <w:rPr>
          <w:b/>
          <w:bCs/>
        </w:rPr>
        <w:t>VACANCY NOTICE FOR</w:t>
      </w:r>
    </w:p>
    <w:p w14:paraId="11630C0B" w14:textId="095409FB" w:rsidR="006B7CED" w:rsidRPr="00726DD6" w:rsidRDefault="000335FE" w:rsidP="00DC60F6">
      <w:pPr>
        <w:pStyle w:val="Title"/>
        <w:jc w:val="center"/>
        <w:rPr>
          <w:b/>
          <w:bCs/>
        </w:rPr>
      </w:pPr>
      <w:r w:rsidRPr="00726DD6">
        <w:rPr>
          <w:b/>
          <w:bCs/>
        </w:rPr>
        <w:t>TEMPORARY AGENT SELECTION</w:t>
      </w:r>
    </w:p>
    <w:p w14:paraId="172B9174" w14:textId="77777777" w:rsidR="00DC60F6" w:rsidRPr="00726DD6" w:rsidRDefault="00DC60F6" w:rsidP="00DC60F6"/>
    <w:tbl>
      <w:tblPr>
        <w:tblStyle w:val="TableGrid"/>
        <w:tblW w:w="0" w:type="auto"/>
        <w:tblLook w:val="04A0" w:firstRow="1" w:lastRow="0" w:firstColumn="1" w:lastColumn="0" w:noHBand="0" w:noVBand="1"/>
      </w:tblPr>
      <w:tblGrid>
        <w:gridCol w:w="3539"/>
        <w:gridCol w:w="5477"/>
      </w:tblGrid>
      <w:tr w:rsidR="006B7CED" w:rsidRPr="00726DD6" w14:paraId="6F4B85B0" w14:textId="77777777" w:rsidTr="4BCFED02">
        <w:trPr>
          <w:trHeight w:val="653"/>
        </w:trPr>
        <w:tc>
          <w:tcPr>
            <w:tcW w:w="3539" w:type="dxa"/>
            <w:vAlign w:val="center"/>
          </w:tcPr>
          <w:p w14:paraId="2A00D3CC" w14:textId="4F7657B8" w:rsidR="006B7CED" w:rsidRPr="00726DD6" w:rsidRDefault="74CBB012" w:rsidP="006B7CED">
            <w:pPr>
              <w:rPr>
                <w:rFonts w:ascii="Arial" w:hAnsi="Arial" w:cs="Arial"/>
                <w:b/>
                <w:bCs/>
                <w:sz w:val="24"/>
                <w:szCs w:val="24"/>
              </w:rPr>
            </w:pPr>
            <w:r w:rsidRPr="00726DD6">
              <w:rPr>
                <w:rFonts w:ascii="Arial" w:hAnsi="Arial" w:cs="Arial"/>
                <w:b/>
                <w:bCs/>
                <w:sz w:val="24"/>
                <w:szCs w:val="24"/>
              </w:rPr>
              <w:t>Job title</w:t>
            </w:r>
            <w:r w:rsidR="529EF1C7" w:rsidRPr="00726DD6">
              <w:rPr>
                <w:rFonts w:ascii="Arial" w:hAnsi="Arial" w:cs="Arial"/>
                <w:b/>
                <w:bCs/>
                <w:sz w:val="24"/>
                <w:szCs w:val="24"/>
              </w:rPr>
              <w:t xml:space="preserve"> </w:t>
            </w:r>
            <w:r w:rsidR="529EF1C7" w:rsidRPr="00726DD6">
              <w:rPr>
                <w:rFonts w:ascii="Arial" w:hAnsi="Arial" w:cs="Arial"/>
                <w:sz w:val="24"/>
                <w:szCs w:val="24"/>
              </w:rPr>
              <w:t>(same as on the job description)</w:t>
            </w:r>
          </w:p>
        </w:tc>
        <w:tc>
          <w:tcPr>
            <w:tcW w:w="5477" w:type="dxa"/>
            <w:vAlign w:val="center"/>
          </w:tcPr>
          <w:p w14:paraId="7CCA1318" w14:textId="0711B6E9" w:rsidR="006B7CED" w:rsidRPr="00B24109" w:rsidRDefault="00B24109">
            <w:pPr>
              <w:rPr>
                <w:rFonts w:ascii="Arial" w:hAnsi="Arial" w:cs="Arial"/>
                <w:b/>
                <w:bCs/>
                <w:sz w:val="24"/>
                <w:szCs w:val="24"/>
              </w:rPr>
            </w:pPr>
            <w:r w:rsidRPr="00B24109">
              <w:rPr>
                <w:rFonts w:ascii="Arial" w:hAnsi="Arial" w:cs="Arial"/>
                <w:b/>
                <w:bCs/>
                <w:sz w:val="24"/>
                <w:szCs w:val="24"/>
              </w:rPr>
              <w:t>Policy Officer - MCM innovation and funding</w:t>
            </w:r>
          </w:p>
        </w:tc>
      </w:tr>
      <w:tr w:rsidR="006B7CED" w:rsidRPr="00B24109" w14:paraId="378B09D6" w14:textId="77777777" w:rsidTr="4BCFED02">
        <w:tc>
          <w:tcPr>
            <w:tcW w:w="3539" w:type="dxa"/>
          </w:tcPr>
          <w:p w14:paraId="7EC5E605" w14:textId="27606A32" w:rsidR="006B7CED" w:rsidRPr="00726DD6" w:rsidRDefault="00895696" w:rsidP="006B7CED">
            <w:pPr>
              <w:rPr>
                <w:rFonts w:ascii="Arial" w:hAnsi="Arial" w:cs="Arial"/>
                <w:sz w:val="24"/>
                <w:szCs w:val="24"/>
              </w:rPr>
            </w:pPr>
            <w:r w:rsidRPr="00726DD6">
              <w:rPr>
                <w:rFonts w:ascii="Arial" w:hAnsi="Arial" w:cs="Arial"/>
                <w:sz w:val="24"/>
                <w:szCs w:val="24"/>
              </w:rPr>
              <w:t>Refere</w:t>
            </w:r>
            <w:r w:rsidR="00D12835" w:rsidRPr="00726DD6">
              <w:rPr>
                <w:rFonts w:ascii="Arial" w:hAnsi="Arial" w:cs="Arial"/>
                <w:sz w:val="24"/>
                <w:szCs w:val="24"/>
              </w:rPr>
              <w:t>nce</w:t>
            </w:r>
          </w:p>
        </w:tc>
        <w:tc>
          <w:tcPr>
            <w:tcW w:w="5477" w:type="dxa"/>
          </w:tcPr>
          <w:p w14:paraId="09164CC0" w14:textId="3CD98A10" w:rsidR="006B7CED" w:rsidRPr="00B24109" w:rsidRDefault="00B24109">
            <w:pPr>
              <w:rPr>
                <w:rFonts w:ascii="Arial" w:hAnsi="Arial" w:cs="Arial"/>
                <w:sz w:val="24"/>
                <w:szCs w:val="24"/>
                <w:lang w:val="fr-BE"/>
              </w:rPr>
            </w:pPr>
            <w:r w:rsidRPr="00B24109">
              <w:rPr>
                <w:rFonts w:ascii="Arial" w:hAnsi="Arial" w:cs="Arial"/>
                <w:b/>
                <w:bCs/>
                <w:sz w:val="24"/>
                <w:szCs w:val="24"/>
                <w:lang w:val="fr-BE"/>
              </w:rPr>
              <w:t>HERA</w:t>
            </w:r>
            <w:r w:rsidR="00D12835" w:rsidRPr="00B24109">
              <w:rPr>
                <w:rFonts w:ascii="Arial" w:hAnsi="Arial" w:cs="Arial"/>
                <w:b/>
                <w:bCs/>
                <w:sz w:val="24"/>
                <w:szCs w:val="24"/>
                <w:lang w:val="fr-BE"/>
              </w:rPr>
              <w:t>/</w:t>
            </w:r>
            <w:r w:rsidRPr="00B24109">
              <w:t xml:space="preserve"> </w:t>
            </w:r>
            <w:r w:rsidRPr="00B24109">
              <w:rPr>
                <w:rFonts w:ascii="Arial" w:hAnsi="Arial" w:cs="Arial"/>
                <w:b/>
                <w:bCs/>
                <w:sz w:val="24"/>
                <w:szCs w:val="24"/>
                <w:lang w:val="fr-BE"/>
              </w:rPr>
              <w:t>COM/2026/2061</w:t>
            </w:r>
          </w:p>
        </w:tc>
      </w:tr>
      <w:tr w:rsidR="005A61DC" w:rsidRPr="00726DD6" w14:paraId="7B995F1C" w14:textId="77777777" w:rsidTr="4BCFED02">
        <w:tc>
          <w:tcPr>
            <w:tcW w:w="3539" w:type="dxa"/>
          </w:tcPr>
          <w:p w14:paraId="233450E8" w14:textId="7D709C22" w:rsidR="005A61DC" w:rsidRPr="00726DD6" w:rsidRDefault="005A61DC" w:rsidP="006B7CED">
            <w:pPr>
              <w:rPr>
                <w:rFonts w:ascii="Arial" w:hAnsi="Arial" w:cs="Arial"/>
                <w:sz w:val="24"/>
                <w:szCs w:val="24"/>
              </w:rPr>
            </w:pPr>
            <w:r w:rsidRPr="00726DD6">
              <w:rPr>
                <w:rFonts w:ascii="Arial" w:hAnsi="Arial" w:cs="Arial"/>
                <w:sz w:val="24"/>
                <w:szCs w:val="24"/>
              </w:rPr>
              <w:t>Application deadline</w:t>
            </w:r>
          </w:p>
        </w:tc>
        <w:tc>
          <w:tcPr>
            <w:tcW w:w="5477" w:type="dxa"/>
          </w:tcPr>
          <w:p w14:paraId="2910910D" w14:textId="67E952F5" w:rsidR="005A61DC" w:rsidRPr="00B24109" w:rsidRDefault="00B24109" w:rsidP="00DB0CC8">
            <w:pPr>
              <w:spacing w:line="276" w:lineRule="auto"/>
              <w:rPr>
                <w:rFonts w:ascii="Arial" w:eastAsia="EC Square Sans Pro" w:hAnsi="Arial" w:cs="Arial"/>
                <w:sz w:val="24"/>
                <w:szCs w:val="24"/>
              </w:rPr>
            </w:pPr>
            <w:r w:rsidRPr="00B24109">
              <w:rPr>
                <w:rFonts w:ascii="Arial" w:eastAsia="EC Square Sans Pro" w:hAnsi="Arial" w:cs="Arial"/>
                <w:sz w:val="24"/>
                <w:szCs w:val="24"/>
              </w:rPr>
              <w:t>03</w:t>
            </w:r>
            <w:r w:rsidR="3D63B216" w:rsidRPr="00B24109">
              <w:rPr>
                <w:rFonts w:ascii="Arial" w:eastAsia="EC Square Sans Pro" w:hAnsi="Arial" w:cs="Arial"/>
                <w:sz w:val="24"/>
                <w:szCs w:val="24"/>
              </w:rPr>
              <w:t>.</w:t>
            </w:r>
            <w:r w:rsidRPr="00B24109">
              <w:rPr>
                <w:rFonts w:ascii="Arial" w:eastAsia="EC Square Sans Pro" w:hAnsi="Arial" w:cs="Arial"/>
                <w:sz w:val="24"/>
                <w:szCs w:val="24"/>
              </w:rPr>
              <w:t>11</w:t>
            </w:r>
            <w:r w:rsidR="3D63B216" w:rsidRPr="00B24109">
              <w:rPr>
                <w:rFonts w:ascii="Arial" w:eastAsia="EC Square Sans Pro" w:hAnsi="Arial" w:cs="Arial"/>
                <w:sz w:val="24"/>
                <w:szCs w:val="24"/>
              </w:rPr>
              <w:t>.202</w:t>
            </w:r>
            <w:r w:rsidRPr="00B24109">
              <w:rPr>
                <w:rFonts w:ascii="Arial" w:eastAsia="EC Square Sans Pro" w:hAnsi="Arial" w:cs="Arial"/>
                <w:sz w:val="24"/>
                <w:szCs w:val="24"/>
              </w:rPr>
              <w:t>6</w:t>
            </w:r>
            <w:r w:rsidR="3D63B216" w:rsidRPr="00B24109">
              <w:rPr>
                <w:rFonts w:ascii="Arial" w:eastAsia="EC Square Sans Pro" w:hAnsi="Arial" w:cs="Arial"/>
                <w:sz w:val="24"/>
                <w:szCs w:val="24"/>
              </w:rPr>
              <w:t xml:space="preserve"> - 12.00 (Brussels time) </w:t>
            </w:r>
          </w:p>
        </w:tc>
      </w:tr>
      <w:tr w:rsidR="005A61DC" w:rsidRPr="00726DD6" w14:paraId="29C01696" w14:textId="77777777" w:rsidTr="4BCFED02">
        <w:tc>
          <w:tcPr>
            <w:tcW w:w="3539" w:type="dxa"/>
          </w:tcPr>
          <w:p w14:paraId="56192FCB" w14:textId="67B183B1" w:rsidR="005A61DC" w:rsidRPr="00726DD6" w:rsidRDefault="008667CD" w:rsidP="006B7CED">
            <w:pPr>
              <w:rPr>
                <w:rFonts w:ascii="Arial" w:hAnsi="Arial" w:cs="Arial"/>
                <w:sz w:val="24"/>
                <w:szCs w:val="24"/>
              </w:rPr>
            </w:pPr>
            <w:r w:rsidRPr="00726DD6">
              <w:rPr>
                <w:rFonts w:ascii="Arial" w:hAnsi="Arial" w:cs="Arial"/>
                <w:sz w:val="24"/>
                <w:szCs w:val="24"/>
              </w:rPr>
              <w:t>Directorate-General (full name)</w:t>
            </w:r>
          </w:p>
        </w:tc>
        <w:tc>
          <w:tcPr>
            <w:tcW w:w="5477" w:type="dxa"/>
          </w:tcPr>
          <w:p w14:paraId="1F4B6074" w14:textId="5C02DF94" w:rsidR="005A61DC" w:rsidRPr="00B24109" w:rsidRDefault="00B24109">
            <w:pPr>
              <w:rPr>
                <w:rFonts w:ascii="Arial" w:hAnsi="Arial" w:cs="Arial"/>
                <w:sz w:val="24"/>
                <w:szCs w:val="24"/>
              </w:rPr>
            </w:pPr>
            <w:r>
              <w:rPr>
                <w:rFonts w:ascii="Arial" w:hAnsi="Arial" w:cs="Arial"/>
                <w:sz w:val="24"/>
                <w:szCs w:val="24"/>
              </w:rPr>
              <w:t xml:space="preserve">DG </w:t>
            </w:r>
            <w:r w:rsidRPr="00B24109">
              <w:rPr>
                <w:rFonts w:ascii="Arial" w:hAnsi="Arial" w:cs="Arial"/>
                <w:sz w:val="24"/>
                <w:szCs w:val="24"/>
              </w:rPr>
              <w:t>HERA, Health Emergency Preparedness and Response Authority</w:t>
            </w:r>
          </w:p>
        </w:tc>
      </w:tr>
      <w:tr w:rsidR="005A61DC" w:rsidRPr="00726DD6" w14:paraId="54E4B25C" w14:textId="77777777" w:rsidTr="4BCFED02">
        <w:tc>
          <w:tcPr>
            <w:tcW w:w="3539" w:type="dxa"/>
          </w:tcPr>
          <w:p w14:paraId="5C476A36" w14:textId="73E10CB2" w:rsidR="005A61DC" w:rsidRPr="00726DD6" w:rsidRDefault="05255DB6" w:rsidP="006B7CED">
            <w:pPr>
              <w:rPr>
                <w:rFonts w:ascii="Arial" w:hAnsi="Arial" w:cs="Arial"/>
                <w:sz w:val="24"/>
                <w:szCs w:val="24"/>
              </w:rPr>
            </w:pPr>
            <w:r w:rsidRPr="00726DD6">
              <w:rPr>
                <w:rFonts w:ascii="Arial" w:hAnsi="Arial" w:cs="Arial"/>
                <w:sz w:val="24"/>
                <w:szCs w:val="24"/>
              </w:rPr>
              <w:t>Unit</w:t>
            </w:r>
          </w:p>
        </w:tc>
        <w:tc>
          <w:tcPr>
            <w:tcW w:w="5477" w:type="dxa"/>
          </w:tcPr>
          <w:p w14:paraId="3AC28E95" w14:textId="3DA35AE1" w:rsidR="005A61DC" w:rsidRPr="00B24109" w:rsidRDefault="00B24109">
            <w:pPr>
              <w:rPr>
                <w:rFonts w:ascii="Arial" w:hAnsi="Arial" w:cs="Arial"/>
                <w:sz w:val="24"/>
                <w:szCs w:val="24"/>
              </w:rPr>
            </w:pPr>
            <w:r w:rsidRPr="00B24109">
              <w:rPr>
                <w:rFonts w:ascii="Arial" w:hAnsi="Arial" w:cs="Arial"/>
                <w:sz w:val="24"/>
                <w:szCs w:val="24"/>
              </w:rPr>
              <w:t>HERA.04, Threats &amp; MCM Intelligence, Innovation &amp; Funding</w:t>
            </w:r>
          </w:p>
        </w:tc>
      </w:tr>
      <w:tr w:rsidR="006B7CED" w:rsidRPr="00726DD6" w14:paraId="255FAAF9" w14:textId="77777777" w:rsidTr="4BCFED02">
        <w:tc>
          <w:tcPr>
            <w:tcW w:w="3539" w:type="dxa"/>
          </w:tcPr>
          <w:p w14:paraId="2AFC3230" w14:textId="10BEAF7B" w:rsidR="006B7CED" w:rsidRPr="00726DD6" w:rsidRDefault="006B7CED" w:rsidP="006B7CED">
            <w:pPr>
              <w:rPr>
                <w:rFonts w:ascii="Arial" w:hAnsi="Arial" w:cs="Arial"/>
                <w:sz w:val="24"/>
                <w:szCs w:val="24"/>
              </w:rPr>
            </w:pPr>
            <w:r w:rsidRPr="00726DD6">
              <w:rPr>
                <w:rFonts w:ascii="Arial" w:hAnsi="Arial" w:cs="Arial"/>
                <w:sz w:val="24"/>
                <w:szCs w:val="24"/>
              </w:rPr>
              <w:t>Place of assignment</w:t>
            </w:r>
          </w:p>
        </w:tc>
        <w:tc>
          <w:tcPr>
            <w:tcW w:w="5477" w:type="dxa"/>
          </w:tcPr>
          <w:p w14:paraId="281E16DC" w14:textId="542B8A17" w:rsidR="006B7CED" w:rsidRPr="00B24109" w:rsidRDefault="008C5DE6">
            <w:pPr>
              <w:rPr>
                <w:rFonts w:ascii="Arial" w:hAnsi="Arial" w:cs="Arial"/>
                <w:sz w:val="24"/>
                <w:szCs w:val="24"/>
              </w:rPr>
            </w:pPr>
            <w:r w:rsidRPr="00B24109">
              <w:rPr>
                <w:rFonts w:ascii="Arial" w:hAnsi="Arial" w:cs="Arial"/>
                <w:sz w:val="24"/>
                <w:szCs w:val="24"/>
              </w:rPr>
              <w:t xml:space="preserve">Brussels </w:t>
            </w:r>
          </w:p>
        </w:tc>
      </w:tr>
      <w:tr w:rsidR="00EA113F" w:rsidRPr="00726DD6" w14:paraId="6FCA6571" w14:textId="77777777" w:rsidTr="4BCFED02">
        <w:tc>
          <w:tcPr>
            <w:tcW w:w="3539" w:type="dxa"/>
          </w:tcPr>
          <w:p w14:paraId="6757FFFF" w14:textId="15DF32AB" w:rsidR="00EA113F" w:rsidRPr="00726DD6" w:rsidRDefault="00EA113F" w:rsidP="006B7CED">
            <w:pPr>
              <w:rPr>
                <w:rFonts w:ascii="Arial" w:hAnsi="Arial" w:cs="Arial"/>
                <w:sz w:val="24"/>
                <w:szCs w:val="24"/>
              </w:rPr>
            </w:pPr>
            <w:r w:rsidRPr="00726DD6">
              <w:rPr>
                <w:rFonts w:ascii="Arial" w:hAnsi="Arial" w:cs="Arial"/>
                <w:sz w:val="24"/>
                <w:szCs w:val="24"/>
              </w:rPr>
              <w:t xml:space="preserve">Grade </w:t>
            </w:r>
            <w:r w:rsidR="00983DCF" w:rsidRPr="00726DD6">
              <w:rPr>
                <w:rFonts w:ascii="Arial" w:hAnsi="Arial" w:cs="Arial"/>
                <w:sz w:val="24"/>
                <w:szCs w:val="24"/>
              </w:rPr>
              <w:t>range</w:t>
            </w:r>
          </w:p>
        </w:tc>
        <w:tc>
          <w:tcPr>
            <w:tcW w:w="5477" w:type="dxa"/>
          </w:tcPr>
          <w:p w14:paraId="3604C370" w14:textId="40DC07FF" w:rsidR="00EA113F" w:rsidRPr="00B24109" w:rsidRDefault="00726DD6">
            <w:pPr>
              <w:rPr>
                <w:rFonts w:ascii="Arial" w:hAnsi="Arial" w:cs="Arial"/>
                <w:sz w:val="24"/>
                <w:szCs w:val="24"/>
              </w:rPr>
            </w:pPr>
            <w:r w:rsidRPr="00B24109">
              <w:rPr>
                <w:rFonts w:ascii="Arial" w:hAnsi="Arial" w:cs="Arial"/>
                <w:sz w:val="24"/>
                <w:szCs w:val="24"/>
              </w:rPr>
              <w:t xml:space="preserve">AD5/7 </w:t>
            </w:r>
          </w:p>
        </w:tc>
      </w:tr>
      <w:tr w:rsidR="003133C8" w:rsidRPr="00726DD6" w14:paraId="16866E79" w14:textId="77777777" w:rsidTr="4BCFED02">
        <w:tc>
          <w:tcPr>
            <w:tcW w:w="3539" w:type="dxa"/>
          </w:tcPr>
          <w:p w14:paraId="0BEC7945" w14:textId="5F3042DB" w:rsidR="003133C8" w:rsidRPr="00726DD6" w:rsidRDefault="71705520" w:rsidP="006B7CED">
            <w:pPr>
              <w:rPr>
                <w:rFonts w:ascii="Arial" w:hAnsi="Arial" w:cs="Arial"/>
                <w:sz w:val="24"/>
                <w:szCs w:val="24"/>
              </w:rPr>
            </w:pPr>
            <w:r w:rsidRPr="00726DD6">
              <w:rPr>
                <w:rFonts w:ascii="Arial" w:hAnsi="Arial" w:cs="Arial"/>
                <w:sz w:val="24"/>
                <w:szCs w:val="24"/>
              </w:rPr>
              <w:t xml:space="preserve">Domain </w:t>
            </w:r>
            <w:r w:rsidR="050A2E4E" w:rsidRPr="00726DD6">
              <w:rPr>
                <w:rFonts w:ascii="Arial" w:hAnsi="Arial" w:cs="Arial"/>
                <w:sz w:val="24"/>
                <w:szCs w:val="24"/>
              </w:rPr>
              <w:t>*</w:t>
            </w:r>
          </w:p>
        </w:tc>
        <w:tc>
          <w:tcPr>
            <w:tcW w:w="5477" w:type="dxa"/>
          </w:tcPr>
          <w:p w14:paraId="09F4FC79" w14:textId="2E20F176" w:rsidR="003133C8" w:rsidRPr="00B24109" w:rsidRDefault="00B24109">
            <w:pPr>
              <w:rPr>
                <w:rFonts w:ascii="Arial" w:hAnsi="Arial" w:cs="Arial"/>
                <w:sz w:val="24"/>
                <w:szCs w:val="24"/>
              </w:rPr>
            </w:pPr>
            <w:r w:rsidRPr="00B24109">
              <w:rPr>
                <w:rFonts w:ascii="Arial" w:hAnsi="Arial" w:cs="Arial"/>
                <w:sz w:val="24"/>
                <w:szCs w:val="24"/>
              </w:rPr>
              <w:t>HEALTH</w:t>
            </w:r>
          </w:p>
        </w:tc>
      </w:tr>
      <w:tr w:rsidR="006B7CED" w:rsidRPr="00726DD6" w14:paraId="79B7CED9" w14:textId="77777777" w:rsidTr="4BCFED02">
        <w:tc>
          <w:tcPr>
            <w:tcW w:w="3539" w:type="dxa"/>
          </w:tcPr>
          <w:p w14:paraId="622EDD02" w14:textId="1BDEFB76" w:rsidR="006B7CED" w:rsidRPr="00726DD6" w:rsidRDefault="00A75EF0" w:rsidP="006B7CED">
            <w:pPr>
              <w:rPr>
                <w:rFonts w:ascii="Arial" w:hAnsi="Arial" w:cs="Arial"/>
                <w:sz w:val="24"/>
                <w:szCs w:val="24"/>
              </w:rPr>
            </w:pPr>
            <w:r w:rsidRPr="00726DD6">
              <w:rPr>
                <w:rFonts w:ascii="Arial" w:hAnsi="Arial" w:cs="Arial"/>
                <w:sz w:val="24"/>
                <w:szCs w:val="24"/>
              </w:rPr>
              <w:t xml:space="preserve">Contract type </w:t>
            </w:r>
          </w:p>
        </w:tc>
        <w:tc>
          <w:tcPr>
            <w:tcW w:w="5477" w:type="dxa"/>
          </w:tcPr>
          <w:p w14:paraId="3AE18BAA" w14:textId="631B268A" w:rsidR="006B7CED" w:rsidRPr="00B24109" w:rsidRDefault="03C25D7E">
            <w:pPr>
              <w:rPr>
                <w:rFonts w:ascii="Arial" w:hAnsi="Arial" w:cs="Arial"/>
                <w:sz w:val="24"/>
                <w:szCs w:val="24"/>
              </w:rPr>
            </w:pPr>
            <w:r w:rsidRPr="00B24109">
              <w:rPr>
                <w:rFonts w:ascii="Arial" w:hAnsi="Arial" w:cs="Arial"/>
                <w:sz w:val="24"/>
                <w:szCs w:val="24"/>
              </w:rPr>
              <w:t>Temporary Agent 2b</w:t>
            </w:r>
            <w:r w:rsidR="491A226C" w:rsidRPr="00B24109">
              <w:rPr>
                <w:rFonts w:ascii="Arial" w:hAnsi="Arial" w:cs="Arial"/>
                <w:sz w:val="24"/>
                <w:szCs w:val="24"/>
              </w:rPr>
              <w:t xml:space="preserve"> </w:t>
            </w:r>
          </w:p>
        </w:tc>
      </w:tr>
    </w:tbl>
    <w:p w14:paraId="67046914" w14:textId="5751D608" w:rsidR="000335FE" w:rsidRPr="00726DD6" w:rsidRDefault="000335FE" w:rsidP="000335FE">
      <w:pPr>
        <w:rPr>
          <w:lang w:val="en-IE"/>
        </w:rPr>
      </w:pPr>
    </w:p>
    <w:tbl>
      <w:tblPr>
        <w:tblStyle w:val="TableGrid"/>
        <w:tblW w:w="0" w:type="auto"/>
        <w:tblLook w:val="04A0" w:firstRow="1" w:lastRow="0" w:firstColumn="1" w:lastColumn="0" w:noHBand="0" w:noVBand="1"/>
      </w:tblPr>
      <w:tblGrid>
        <w:gridCol w:w="9016"/>
      </w:tblGrid>
      <w:tr w:rsidR="006B7CED" w:rsidRPr="00726DD6" w14:paraId="1088BA56" w14:textId="77777777" w:rsidTr="4D3BA57A">
        <w:tc>
          <w:tcPr>
            <w:tcW w:w="9016" w:type="dxa"/>
            <w:shd w:val="clear" w:color="auto" w:fill="E8E8E8" w:themeFill="background2"/>
          </w:tcPr>
          <w:p w14:paraId="7B12C575" w14:textId="410F1F7B" w:rsidR="0031168A" w:rsidRPr="00726DD6" w:rsidRDefault="4F7F9FC4" w:rsidP="3B7CE322">
            <w:pPr>
              <w:rPr>
                <w:rFonts w:ascii="Arial" w:hAnsi="Arial" w:cs="Arial"/>
                <w:b/>
                <w:bCs/>
                <w:sz w:val="24"/>
                <w:szCs w:val="24"/>
              </w:rPr>
            </w:pPr>
            <w:r w:rsidRPr="00726DD6">
              <w:rPr>
                <w:rFonts w:ascii="Arial" w:hAnsi="Arial" w:cs="Arial"/>
                <w:b/>
                <w:bCs/>
                <w:sz w:val="24"/>
                <w:szCs w:val="24"/>
              </w:rPr>
              <w:t xml:space="preserve">About us </w:t>
            </w:r>
            <w:r w:rsidR="0F727C2D" w:rsidRPr="00726DD6">
              <w:rPr>
                <w:rFonts w:ascii="Arial" w:hAnsi="Arial" w:cs="Arial"/>
                <w:b/>
                <w:bCs/>
                <w:sz w:val="24"/>
                <w:szCs w:val="24"/>
              </w:rPr>
              <w:t>(“</w:t>
            </w:r>
            <w:r w:rsidR="39A53416" w:rsidRPr="00726DD6">
              <w:rPr>
                <w:rFonts w:ascii="Arial" w:hAnsi="Arial" w:cs="Arial"/>
                <w:b/>
                <w:bCs/>
                <w:sz w:val="24"/>
                <w:szCs w:val="24"/>
              </w:rPr>
              <w:t>W</w:t>
            </w:r>
            <w:r w:rsidR="0F727C2D" w:rsidRPr="00726DD6">
              <w:rPr>
                <w:rFonts w:ascii="Arial" w:hAnsi="Arial" w:cs="Arial"/>
                <w:b/>
                <w:bCs/>
                <w:sz w:val="24"/>
                <w:szCs w:val="24"/>
              </w:rPr>
              <w:t>e are”)</w:t>
            </w:r>
          </w:p>
          <w:p w14:paraId="5900D8C4" w14:textId="5077B981" w:rsidR="006B7CED" w:rsidRPr="00726DD6" w:rsidRDefault="006B7CED" w:rsidP="3B7CE322">
            <w:pPr>
              <w:rPr>
                <w:rFonts w:ascii="Arial" w:hAnsi="Arial" w:cs="Arial"/>
                <w:i/>
                <w:iCs/>
                <w:sz w:val="24"/>
                <w:szCs w:val="24"/>
              </w:rPr>
            </w:pPr>
          </w:p>
        </w:tc>
      </w:tr>
      <w:tr w:rsidR="006B7CED" w:rsidRPr="00726DD6" w14:paraId="47FE8441" w14:textId="77777777" w:rsidTr="4D3BA57A">
        <w:trPr>
          <w:trHeight w:val="1812"/>
        </w:trPr>
        <w:tc>
          <w:tcPr>
            <w:tcW w:w="9016" w:type="dxa"/>
            <w:tcBorders>
              <w:bottom w:val="single" w:sz="4" w:space="0" w:color="auto"/>
            </w:tcBorders>
          </w:tcPr>
          <w:p w14:paraId="7172167A"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We are the Health Emergency Preparedness and Response Authority (DG HERA). DG HERA 's mission is to assist the Commission to improve preparedness and response to serious cross-border threats to health by ensuring access to medical countermeasures (MCM). It includes:</w:t>
            </w:r>
          </w:p>
          <w:p w14:paraId="40D53C7C" w14:textId="77777777" w:rsidR="00B24109" w:rsidRPr="00B24109" w:rsidRDefault="00B24109" w:rsidP="00B24109">
            <w:pPr>
              <w:rPr>
                <w:rFonts w:ascii="Arial" w:hAnsi="Arial" w:cs="Arial"/>
                <w:i/>
                <w:iCs/>
                <w:sz w:val="24"/>
                <w:szCs w:val="24"/>
              </w:rPr>
            </w:pPr>
          </w:p>
          <w:p w14:paraId="4F7E25C1"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 strengthening health security coordination involving all relevant actors during preparedness and crisis response times and bringing together the EU Member States, industry and relevant stakeholders in a common effort;</w:t>
            </w:r>
          </w:p>
          <w:p w14:paraId="357B4C9C"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 addressing vulnerabilities and strategic dependencies related to the development, production, procurement, stockpiling and distribution of MCM;</w:t>
            </w:r>
          </w:p>
          <w:p w14:paraId="5636BAF0"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 contributing to reinforcing the global health emergency response.</w:t>
            </w:r>
          </w:p>
          <w:p w14:paraId="0CAE60DB" w14:textId="77777777" w:rsidR="00B24109" w:rsidRPr="00B24109" w:rsidRDefault="00B24109" w:rsidP="00B24109">
            <w:pPr>
              <w:rPr>
                <w:rFonts w:ascii="Arial" w:hAnsi="Arial" w:cs="Arial"/>
                <w:i/>
                <w:iCs/>
                <w:sz w:val="24"/>
                <w:szCs w:val="24"/>
              </w:rPr>
            </w:pPr>
          </w:p>
          <w:p w14:paraId="18C678F8"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DG HERA is responsible for the following tasks exercised in close cooperation with the Member States:</w:t>
            </w:r>
          </w:p>
          <w:p w14:paraId="111B798B" w14:textId="77777777" w:rsidR="00B24109" w:rsidRPr="00B24109" w:rsidRDefault="00B24109" w:rsidP="00B24109">
            <w:pPr>
              <w:rPr>
                <w:rFonts w:ascii="Arial" w:hAnsi="Arial" w:cs="Arial"/>
                <w:i/>
                <w:iCs/>
                <w:sz w:val="24"/>
                <w:szCs w:val="24"/>
              </w:rPr>
            </w:pPr>
          </w:p>
          <w:p w14:paraId="66128CDB"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 xml:space="preserve">• assessment of health threats and intelligence gathering relevant </w:t>
            </w:r>
            <w:proofErr w:type="spellStart"/>
            <w:r w:rsidRPr="00B24109">
              <w:rPr>
                <w:rFonts w:ascii="Arial" w:hAnsi="Arial" w:cs="Arial"/>
                <w:i/>
                <w:iCs/>
                <w:sz w:val="24"/>
                <w:szCs w:val="24"/>
              </w:rPr>
              <w:t>toMCM</w:t>
            </w:r>
            <w:proofErr w:type="spellEnd"/>
            <w:r w:rsidRPr="00B24109">
              <w:rPr>
                <w:rFonts w:ascii="Arial" w:hAnsi="Arial" w:cs="Arial"/>
                <w:i/>
                <w:iCs/>
                <w:sz w:val="24"/>
                <w:szCs w:val="24"/>
              </w:rPr>
              <w:t>;</w:t>
            </w:r>
          </w:p>
          <w:p w14:paraId="70B292B6"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 promoting advanced research and development of MCM and related technologies;</w:t>
            </w:r>
          </w:p>
          <w:p w14:paraId="0DB33234"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 addressing market challenges and boosting the Union’s open strategic autonomy in MCM development and production;</w:t>
            </w:r>
          </w:p>
          <w:p w14:paraId="2E999F87"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 swift procurement and distribution of MCM;</w:t>
            </w:r>
          </w:p>
          <w:p w14:paraId="5689BF14"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lastRenderedPageBreak/>
              <w:t>• increasing stockpiling capacity of MCM;</w:t>
            </w:r>
          </w:p>
          <w:p w14:paraId="7D745594"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 strengthening knowledge and skills in preparedness and response related to MCM.</w:t>
            </w:r>
          </w:p>
          <w:p w14:paraId="7303FD82" w14:textId="77777777" w:rsidR="00B24109" w:rsidRPr="00B24109" w:rsidRDefault="00B24109" w:rsidP="00B24109">
            <w:pPr>
              <w:rPr>
                <w:rFonts w:ascii="Arial" w:hAnsi="Arial" w:cs="Arial"/>
                <w:i/>
                <w:iCs/>
                <w:sz w:val="24"/>
                <w:szCs w:val="24"/>
              </w:rPr>
            </w:pPr>
          </w:p>
          <w:p w14:paraId="7B21500C" w14:textId="77777777" w:rsidR="00B24109" w:rsidRPr="00B24109" w:rsidRDefault="00B24109" w:rsidP="00B24109">
            <w:pPr>
              <w:rPr>
                <w:rFonts w:ascii="Arial" w:hAnsi="Arial" w:cs="Arial"/>
                <w:i/>
                <w:iCs/>
                <w:sz w:val="24"/>
                <w:szCs w:val="24"/>
              </w:rPr>
            </w:pPr>
            <w:r w:rsidRPr="00B24109">
              <w:rPr>
                <w:rFonts w:ascii="Arial" w:hAnsi="Arial" w:cs="Arial"/>
                <w:i/>
                <w:iCs/>
                <w:sz w:val="24"/>
                <w:szCs w:val="24"/>
              </w:rPr>
              <w:t>HERA.04 is the Unit for Threats and MCM Intelligence, Innovation and Funding. The unit lays the foundations for structured and targeted pandemic preparedness and response planning in area of medical countermeasures (MCM) by developing and strengthening intelligence gathering systems and activities, including identifying, assessing and addressing serious cross-border health threats. To this end, this unit aims to promote research, innovation and development of medical countermeasures able to prevent, detect, and rapidly respond to health emergencies.</w:t>
            </w:r>
          </w:p>
          <w:p w14:paraId="4808C4E2" w14:textId="77777777" w:rsidR="00B24109" w:rsidRPr="00B24109" w:rsidRDefault="00B24109" w:rsidP="00B24109">
            <w:pPr>
              <w:rPr>
                <w:rFonts w:ascii="Arial" w:hAnsi="Arial" w:cs="Arial"/>
                <w:i/>
                <w:iCs/>
                <w:sz w:val="24"/>
                <w:szCs w:val="24"/>
              </w:rPr>
            </w:pPr>
          </w:p>
          <w:p w14:paraId="1D92F874" w14:textId="657BA7B5" w:rsidR="006B7CED" w:rsidRDefault="00B24109" w:rsidP="00B24109">
            <w:pPr>
              <w:rPr>
                <w:rFonts w:ascii="Arial" w:hAnsi="Arial" w:cs="Arial"/>
                <w:i/>
                <w:iCs/>
                <w:sz w:val="24"/>
                <w:szCs w:val="24"/>
              </w:rPr>
            </w:pPr>
            <w:r w:rsidRPr="00B24109">
              <w:rPr>
                <w:rFonts w:ascii="Arial" w:hAnsi="Arial" w:cs="Arial"/>
                <w:i/>
                <w:iCs/>
                <w:sz w:val="24"/>
                <w:szCs w:val="24"/>
              </w:rPr>
              <w:t xml:space="preserve">HERA’s website: </w:t>
            </w:r>
            <w:hyperlink r:id="rId10" w:history="1">
              <w:r w:rsidR="00A64C43" w:rsidRPr="00741E84">
                <w:rPr>
                  <w:rStyle w:val="Hyperlink"/>
                  <w:rFonts w:ascii="Arial" w:hAnsi="Arial" w:cs="Arial"/>
                  <w:i/>
                  <w:iCs/>
                  <w:sz w:val="24"/>
                  <w:szCs w:val="24"/>
                </w:rPr>
                <w:t>https://ec.europa.eu/health/hera/overview_en</w:t>
              </w:r>
            </w:hyperlink>
          </w:p>
          <w:p w14:paraId="7438F43B" w14:textId="1375FAEE" w:rsidR="00A64C43" w:rsidRPr="00726DD6" w:rsidRDefault="00A64C43" w:rsidP="00B24109">
            <w:pPr>
              <w:rPr>
                <w:rFonts w:ascii="Arial" w:hAnsi="Arial" w:cs="Arial"/>
                <w:sz w:val="24"/>
                <w:szCs w:val="24"/>
              </w:rPr>
            </w:pPr>
          </w:p>
        </w:tc>
      </w:tr>
      <w:tr w:rsidR="006B7CED" w:rsidRPr="00726DD6" w14:paraId="71EAD8E1" w14:textId="77777777" w:rsidTr="4D3BA57A">
        <w:tc>
          <w:tcPr>
            <w:tcW w:w="9016" w:type="dxa"/>
            <w:shd w:val="clear" w:color="auto" w:fill="E8E8E8" w:themeFill="background2"/>
          </w:tcPr>
          <w:p w14:paraId="352F4806" w14:textId="60A66CD2" w:rsidR="006B7CED" w:rsidRPr="00726DD6" w:rsidRDefault="4F7F9FC4" w:rsidP="00726DD6">
            <w:pPr>
              <w:rPr>
                <w:rFonts w:ascii="Arial" w:eastAsiaTheme="minorEastAsia" w:hAnsi="Arial" w:cs="Arial"/>
                <w:i/>
                <w:iCs/>
                <w:sz w:val="24"/>
                <w:szCs w:val="24"/>
              </w:rPr>
            </w:pPr>
            <w:r w:rsidRPr="00726DD6">
              <w:rPr>
                <w:rFonts w:ascii="Arial" w:hAnsi="Arial" w:cs="Arial"/>
                <w:b/>
                <w:bCs/>
                <w:sz w:val="24"/>
                <w:szCs w:val="24"/>
              </w:rPr>
              <w:lastRenderedPageBreak/>
              <w:t>About the role</w:t>
            </w:r>
            <w:r w:rsidR="01690865" w:rsidRPr="00726DD6">
              <w:rPr>
                <w:rFonts w:ascii="Arial" w:hAnsi="Arial" w:cs="Arial"/>
                <w:b/>
                <w:bCs/>
                <w:sz w:val="24"/>
                <w:szCs w:val="24"/>
              </w:rPr>
              <w:t xml:space="preserve"> (“</w:t>
            </w:r>
            <w:r w:rsidR="3AA97DE1" w:rsidRPr="00726DD6">
              <w:rPr>
                <w:rFonts w:ascii="Arial" w:hAnsi="Arial" w:cs="Arial"/>
                <w:b/>
                <w:bCs/>
                <w:sz w:val="24"/>
                <w:szCs w:val="24"/>
              </w:rPr>
              <w:t>W</w:t>
            </w:r>
            <w:r w:rsidR="01690865" w:rsidRPr="00726DD6">
              <w:rPr>
                <w:rFonts w:ascii="Arial" w:hAnsi="Arial" w:cs="Arial"/>
                <w:b/>
                <w:bCs/>
                <w:sz w:val="24"/>
                <w:szCs w:val="24"/>
              </w:rPr>
              <w:t>e propose”)</w:t>
            </w:r>
            <w:r w:rsidR="7BE6700E" w:rsidRPr="00726DD6">
              <w:rPr>
                <w:rFonts w:ascii="Arial" w:hAnsi="Arial" w:cs="Arial"/>
                <w:sz w:val="24"/>
                <w:szCs w:val="24"/>
              </w:rPr>
              <w:br/>
            </w:r>
            <w:r w:rsidR="209113E0" w:rsidRPr="00726DD6">
              <w:rPr>
                <w:rFonts w:ascii="Arial" w:eastAsiaTheme="minorEastAsia" w:hAnsi="Arial" w:cs="Arial"/>
                <w:b/>
                <w:bCs/>
                <w:i/>
                <w:iCs/>
              </w:rPr>
              <w:t>I</w:t>
            </w:r>
            <w:r w:rsidR="44D18D9A" w:rsidRPr="00726DD6">
              <w:rPr>
                <w:rFonts w:ascii="Arial" w:eastAsiaTheme="minorEastAsia" w:hAnsi="Arial" w:cs="Arial"/>
                <w:b/>
                <w:bCs/>
                <w:i/>
                <w:iCs/>
              </w:rPr>
              <w:t xml:space="preserve">f several positions </w:t>
            </w:r>
            <w:r w:rsidR="07329679" w:rsidRPr="00726DD6">
              <w:rPr>
                <w:rFonts w:ascii="Arial" w:eastAsiaTheme="minorEastAsia" w:hAnsi="Arial" w:cs="Arial"/>
                <w:b/>
                <w:bCs/>
                <w:i/>
                <w:iCs/>
              </w:rPr>
              <w:t xml:space="preserve">are advertised </w:t>
            </w:r>
            <w:r w:rsidR="44D18D9A" w:rsidRPr="00726DD6">
              <w:rPr>
                <w:rFonts w:ascii="Arial" w:eastAsiaTheme="minorEastAsia" w:hAnsi="Arial" w:cs="Arial"/>
                <w:b/>
                <w:bCs/>
                <w:i/>
                <w:iCs/>
              </w:rPr>
              <w:t xml:space="preserve">for similar </w:t>
            </w:r>
            <w:r w:rsidR="14D54996" w:rsidRPr="00726DD6">
              <w:rPr>
                <w:rFonts w:ascii="Arial" w:eastAsiaTheme="minorEastAsia" w:hAnsi="Arial" w:cs="Arial"/>
                <w:b/>
                <w:bCs/>
                <w:i/>
                <w:iCs/>
              </w:rPr>
              <w:t xml:space="preserve">job profiles, please add the number of vacant jobs. </w:t>
            </w:r>
            <w:r w:rsidR="44D18D9A" w:rsidRPr="00726DD6">
              <w:rPr>
                <w:rFonts w:ascii="Arial" w:eastAsiaTheme="minorEastAsia" w:hAnsi="Arial" w:cs="Arial"/>
                <w:i/>
                <w:iCs/>
              </w:rPr>
              <w:t>The position[s] will consist of [explain sufficiently in detail]</w:t>
            </w:r>
            <w:r w:rsidR="7B68ABD9" w:rsidRPr="00726DD6">
              <w:rPr>
                <w:rFonts w:ascii="Arial" w:eastAsiaTheme="minorEastAsia" w:hAnsi="Arial" w:cs="Arial"/>
                <w:i/>
                <w:iCs/>
              </w:rPr>
              <w:t>:</w:t>
            </w:r>
          </w:p>
        </w:tc>
      </w:tr>
      <w:tr w:rsidR="006B7CED" w:rsidRPr="00726DD6" w14:paraId="1BBD1675" w14:textId="77777777" w:rsidTr="4D3BA57A">
        <w:trPr>
          <w:trHeight w:val="1984"/>
        </w:trPr>
        <w:tc>
          <w:tcPr>
            <w:tcW w:w="9016" w:type="dxa"/>
            <w:tcBorders>
              <w:bottom w:val="single" w:sz="4" w:space="0" w:color="auto"/>
            </w:tcBorders>
          </w:tcPr>
          <w:p w14:paraId="1454419F" w14:textId="77777777" w:rsidR="00B24109" w:rsidRPr="00B24109" w:rsidRDefault="00B24109" w:rsidP="00B24109">
            <w:pPr>
              <w:rPr>
                <w:rFonts w:ascii="Arial" w:hAnsi="Arial" w:cs="Arial"/>
                <w:sz w:val="24"/>
                <w:szCs w:val="24"/>
              </w:rPr>
            </w:pPr>
            <w:r w:rsidRPr="00B24109">
              <w:rPr>
                <w:rFonts w:ascii="Arial" w:hAnsi="Arial" w:cs="Arial"/>
                <w:sz w:val="24"/>
                <w:szCs w:val="24"/>
              </w:rPr>
              <w:t>This role aims at supporting research, innovation, and market access for medical countermeasures (MCM) across a large range of categories including vaccines, therapeutics, diagnostics, and personal protective equipment. This includes identifying priority health threats and relevant MCMs, whether in the R&amp;D pipeline or already available on the market, and contributing to the design of innovative funding mechanisms to enhance their accessibility and availability. This work will draw on a broad range of EU funding instruments, spanning from horizontal R&amp;D as well as more thematic or sector specific support programmes.</w:t>
            </w:r>
          </w:p>
          <w:p w14:paraId="7F6638D7" w14:textId="77777777" w:rsidR="00B24109" w:rsidRPr="00B24109" w:rsidRDefault="00B24109" w:rsidP="00B24109">
            <w:pPr>
              <w:rPr>
                <w:rFonts w:ascii="Arial" w:hAnsi="Arial" w:cs="Arial"/>
                <w:sz w:val="24"/>
                <w:szCs w:val="24"/>
              </w:rPr>
            </w:pPr>
          </w:p>
          <w:p w14:paraId="0F9F8645" w14:textId="77777777" w:rsidR="00B24109" w:rsidRPr="00B24109" w:rsidRDefault="00B24109" w:rsidP="00B24109">
            <w:pPr>
              <w:rPr>
                <w:rFonts w:ascii="Arial" w:hAnsi="Arial" w:cs="Arial"/>
                <w:sz w:val="24"/>
                <w:szCs w:val="24"/>
              </w:rPr>
            </w:pPr>
            <w:r w:rsidRPr="00B24109">
              <w:rPr>
                <w:rFonts w:ascii="Arial" w:hAnsi="Arial" w:cs="Arial"/>
                <w:sz w:val="24"/>
                <w:szCs w:val="24"/>
              </w:rPr>
              <w:t>These duties will involve actively collecting and assessing information derived from intelligence gathering activities, desk research, stakeholder engagement, and analysis of the funding landscape, including HERA-like organisations within the EU and at global level.</w:t>
            </w:r>
          </w:p>
          <w:p w14:paraId="75EEC9C6" w14:textId="77777777" w:rsidR="00B24109" w:rsidRPr="00B24109" w:rsidRDefault="00B24109" w:rsidP="00B24109">
            <w:pPr>
              <w:rPr>
                <w:rFonts w:ascii="Arial" w:hAnsi="Arial" w:cs="Arial"/>
                <w:sz w:val="24"/>
                <w:szCs w:val="24"/>
              </w:rPr>
            </w:pPr>
          </w:p>
          <w:p w14:paraId="5546E49C" w14:textId="64BFA06C" w:rsidR="006B7CED" w:rsidRPr="00726DD6" w:rsidRDefault="00B24109" w:rsidP="00B24109">
            <w:pPr>
              <w:rPr>
                <w:rFonts w:ascii="Arial" w:hAnsi="Arial" w:cs="Arial"/>
                <w:sz w:val="24"/>
                <w:szCs w:val="24"/>
              </w:rPr>
            </w:pPr>
            <w:r w:rsidRPr="00B24109">
              <w:rPr>
                <w:rFonts w:ascii="Arial" w:hAnsi="Arial" w:cs="Arial"/>
                <w:sz w:val="24"/>
                <w:szCs w:val="24"/>
              </w:rPr>
              <w:t>The role will also contribute to the design, implementation and monitoring of support actions targeting both platform and threat-specific MCMs addressing DG HERA’s high-priority health threats. In addition, the successful candidate will be expected to support broader health and innovation policy activities, as required.</w:t>
            </w:r>
          </w:p>
        </w:tc>
      </w:tr>
      <w:tr w:rsidR="006B7CED" w:rsidRPr="00726DD6" w14:paraId="10840168" w14:textId="77777777" w:rsidTr="4D3BA57A">
        <w:tc>
          <w:tcPr>
            <w:tcW w:w="9016" w:type="dxa"/>
            <w:shd w:val="clear" w:color="auto" w:fill="E8E8E8" w:themeFill="background2"/>
          </w:tcPr>
          <w:p w14:paraId="76BEB9DF" w14:textId="77777777" w:rsidR="00110717" w:rsidRDefault="00110717" w:rsidP="006B7CED">
            <w:pPr>
              <w:rPr>
                <w:rFonts w:ascii="Arial" w:hAnsi="Arial" w:cs="Arial"/>
                <w:b/>
                <w:bCs/>
                <w:sz w:val="24"/>
                <w:szCs w:val="24"/>
              </w:rPr>
            </w:pPr>
          </w:p>
          <w:p w14:paraId="4F052BAE" w14:textId="77777777" w:rsidR="00420143" w:rsidRDefault="00420143" w:rsidP="006B7CED">
            <w:pPr>
              <w:rPr>
                <w:rFonts w:ascii="Arial" w:hAnsi="Arial" w:cs="Arial"/>
                <w:b/>
                <w:bCs/>
                <w:sz w:val="24"/>
                <w:szCs w:val="24"/>
              </w:rPr>
            </w:pPr>
          </w:p>
          <w:p w14:paraId="2F068DB7" w14:textId="77777777" w:rsidR="00420143" w:rsidRDefault="00420143" w:rsidP="006B7CED">
            <w:pPr>
              <w:rPr>
                <w:rFonts w:ascii="Arial" w:hAnsi="Arial" w:cs="Arial"/>
                <w:b/>
                <w:bCs/>
                <w:sz w:val="24"/>
                <w:szCs w:val="24"/>
              </w:rPr>
            </w:pPr>
          </w:p>
          <w:p w14:paraId="68A9DAF8" w14:textId="77777777" w:rsidR="00420143" w:rsidRDefault="00420143" w:rsidP="006B7CED">
            <w:pPr>
              <w:rPr>
                <w:rFonts w:ascii="Arial" w:hAnsi="Arial" w:cs="Arial"/>
                <w:b/>
                <w:bCs/>
                <w:sz w:val="24"/>
                <w:szCs w:val="24"/>
              </w:rPr>
            </w:pPr>
          </w:p>
          <w:p w14:paraId="229D3DAE" w14:textId="77777777" w:rsidR="00420143" w:rsidRDefault="00420143" w:rsidP="006B7CED">
            <w:pPr>
              <w:rPr>
                <w:rFonts w:ascii="Arial" w:hAnsi="Arial" w:cs="Arial"/>
                <w:b/>
                <w:bCs/>
                <w:sz w:val="24"/>
                <w:szCs w:val="24"/>
              </w:rPr>
            </w:pPr>
          </w:p>
          <w:p w14:paraId="01021A66" w14:textId="77777777" w:rsidR="00420143" w:rsidRDefault="00420143" w:rsidP="006B7CED">
            <w:pPr>
              <w:rPr>
                <w:rFonts w:ascii="Arial" w:hAnsi="Arial" w:cs="Arial"/>
                <w:b/>
                <w:bCs/>
                <w:sz w:val="24"/>
                <w:szCs w:val="24"/>
              </w:rPr>
            </w:pPr>
          </w:p>
          <w:p w14:paraId="56AF2A0E" w14:textId="77777777" w:rsidR="00420143" w:rsidRDefault="00420143" w:rsidP="006B7CED">
            <w:pPr>
              <w:rPr>
                <w:rFonts w:ascii="Arial" w:hAnsi="Arial" w:cs="Arial"/>
                <w:b/>
                <w:bCs/>
                <w:sz w:val="24"/>
                <w:szCs w:val="24"/>
              </w:rPr>
            </w:pPr>
          </w:p>
          <w:p w14:paraId="705BED66" w14:textId="77777777" w:rsidR="00110717" w:rsidRPr="00726DD6" w:rsidRDefault="00110717" w:rsidP="006B7CED">
            <w:pPr>
              <w:rPr>
                <w:rFonts w:ascii="Arial" w:hAnsi="Arial" w:cs="Arial"/>
                <w:b/>
                <w:bCs/>
                <w:sz w:val="24"/>
                <w:szCs w:val="24"/>
              </w:rPr>
            </w:pPr>
          </w:p>
          <w:p w14:paraId="2DEDA29C" w14:textId="66394BB2" w:rsidR="006B7CED" w:rsidRPr="00726DD6" w:rsidRDefault="4F7F9FC4" w:rsidP="006B7CED">
            <w:pPr>
              <w:rPr>
                <w:rFonts w:ascii="Arial" w:hAnsi="Arial" w:cs="Arial"/>
                <w:b/>
                <w:bCs/>
                <w:sz w:val="24"/>
                <w:szCs w:val="24"/>
              </w:rPr>
            </w:pPr>
            <w:r w:rsidRPr="00726DD6">
              <w:rPr>
                <w:rFonts w:ascii="Arial" w:hAnsi="Arial" w:cs="Arial"/>
                <w:b/>
                <w:bCs/>
                <w:sz w:val="24"/>
                <w:szCs w:val="24"/>
              </w:rPr>
              <w:lastRenderedPageBreak/>
              <w:t xml:space="preserve">Qualifications, experience and skills </w:t>
            </w:r>
            <w:r w:rsidR="17BE0E0C" w:rsidRPr="00726DD6">
              <w:rPr>
                <w:rFonts w:ascii="Arial" w:hAnsi="Arial" w:cs="Arial"/>
                <w:b/>
                <w:bCs/>
                <w:sz w:val="24"/>
                <w:szCs w:val="24"/>
              </w:rPr>
              <w:t>(“</w:t>
            </w:r>
            <w:r w:rsidR="5B565C6B" w:rsidRPr="00726DD6">
              <w:rPr>
                <w:rFonts w:ascii="Arial" w:hAnsi="Arial" w:cs="Arial"/>
                <w:b/>
                <w:bCs/>
                <w:sz w:val="24"/>
                <w:szCs w:val="24"/>
              </w:rPr>
              <w:t>W</w:t>
            </w:r>
            <w:r w:rsidR="17BE0E0C" w:rsidRPr="00726DD6">
              <w:rPr>
                <w:rFonts w:ascii="Arial" w:hAnsi="Arial" w:cs="Arial"/>
                <w:b/>
                <w:bCs/>
                <w:sz w:val="24"/>
                <w:szCs w:val="24"/>
              </w:rPr>
              <w:t>e look for”)</w:t>
            </w:r>
            <w:r w:rsidR="7BE6700E" w:rsidRPr="00726DD6">
              <w:rPr>
                <w:rFonts w:ascii="Arial" w:hAnsi="Arial" w:cs="Arial"/>
                <w:sz w:val="24"/>
                <w:szCs w:val="24"/>
              </w:rPr>
              <w:br/>
            </w:r>
            <w:r w:rsidR="7FE5FFF4" w:rsidRPr="00726DD6">
              <w:rPr>
                <w:rFonts w:ascii="Arial" w:hAnsi="Arial" w:cs="Arial"/>
              </w:rPr>
              <w:t>(set criteria in terms of education, professional experience and personal qualities</w:t>
            </w:r>
            <w:r w:rsidR="76F6D96D" w:rsidRPr="00726DD6">
              <w:rPr>
                <w:rFonts w:ascii="Arial" w:hAnsi="Arial" w:cs="Arial"/>
              </w:rPr>
              <w:t xml:space="preserve"> that the ideal </w:t>
            </w:r>
            <w:r w:rsidR="5F30B7E8" w:rsidRPr="00726DD6">
              <w:rPr>
                <w:rFonts w:ascii="Arial" w:hAnsi="Arial" w:cs="Arial"/>
              </w:rPr>
              <w:t>applicant</w:t>
            </w:r>
            <w:r w:rsidR="76F6D96D" w:rsidRPr="00726DD6">
              <w:rPr>
                <w:rFonts w:ascii="Arial" w:hAnsi="Arial" w:cs="Arial"/>
              </w:rPr>
              <w:t xml:space="preserve"> should have</w:t>
            </w:r>
            <w:r w:rsidR="7FE5FFF4" w:rsidRPr="00726DD6">
              <w:rPr>
                <w:rFonts w:ascii="Arial" w:hAnsi="Arial" w:cs="Arial"/>
              </w:rPr>
              <w:t>)</w:t>
            </w:r>
            <w:r w:rsidR="30B80B46" w:rsidRPr="00726DD6">
              <w:rPr>
                <w:rFonts w:ascii="Arial" w:hAnsi="Arial" w:cs="Arial"/>
              </w:rPr>
              <w:t>:</w:t>
            </w:r>
          </w:p>
        </w:tc>
      </w:tr>
      <w:tr w:rsidR="000051C0" w:rsidRPr="00726DD6" w14:paraId="3092D0B8" w14:textId="77777777" w:rsidTr="4D3BA57A">
        <w:trPr>
          <w:trHeight w:val="2006"/>
        </w:trPr>
        <w:tc>
          <w:tcPr>
            <w:tcW w:w="9016" w:type="dxa"/>
          </w:tcPr>
          <w:p w14:paraId="04B46781" w14:textId="77777777" w:rsidR="00B24109" w:rsidRPr="00B24109" w:rsidRDefault="00B24109" w:rsidP="00B24109">
            <w:pPr>
              <w:rPr>
                <w:rFonts w:ascii="Arial" w:hAnsi="Arial" w:cs="Arial"/>
                <w:sz w:val="24"/>
                <w:szCs w:val="24"/>
              </w:rPr>
            </w:pPr>
          </w:p>
          <w:p w14:paraId="17F36E06" w14:textId="77777777" w:rsidR="00B24109" w:rsidRPr="00B24109" w:rsidRDefault="00B24109" w:rsidP="00B24109">
            <w:pPr>
              <w:rPr>
                <w:rFonts w:ascii="Arial" w:hAnsi="Arial" w:cs="Arial"/>
                <w:sz w:val="24"/>
                <w:szCs w:val="24"/>
              </w:rPr>
            </w:pPr>
            <w:r w:rsidRPr="00B24109">
              <w:rPr>
                <w:rFonts w:ascii="Arial" w:hAnsi="Arial" w:cs="Arial"/>
                <w:sz w:val="24"/>
                <w:szCs w:val="24"/>
              </w:rPr>
              <w:t>We are looking for a highly motivated and skilled colleague to join our team. The successful candidate should have a strong understanding of the technological specificities of medical countermeasures, combined with extensive familiarity with their clinical use. Hands on experience in the field of health threats is essential, including an understanding of intelligence mechanisms used to collect early warning signals related to MCMs and of how these signals can be translated into research and innovation policy priorities and operational actions.</w:t>
            </w:r>
          </w:p>
          <w:p w14:paraId="70D08B75" w14:textId="77777777" w:rsidR="00B24109" w:rsidRPr="00B24109" w:rsidRDefault="00B24109" w:rsidP="00B24109">
            <w:pPr>
              <w:rPr>
                <w:rFonts w:ascii="Arial" w:hAnsi="Arial" w:cs="Arial"/>
                <w:sz w:val="24"/>
                <w:szCs w:val="24"/>
              </w:rPr>
            </w:pPr>
          </w:p>
          <w:p w14:paraId="0B82F8F3" w14:textId="77777777" w:rsidR="00B24109" w:rsidRPr="00B24109" w:rsidRDefault="00B24109" w:rsidP="00B24109">
            <w:pPr>
              <w:rPr>
                <w:rFonts w:ascii="Arial" w:hAnsi="Arial" w:cs="Arial"/>
                <w:sz w:val="24"/>
                <w:szCs w:val="24"/>
              </w:rPr>
            </w:pPr>
            <w:r w:rsidRPr="00B24109">
              <w:rPr>
                <w:rFonts w:ascii="Arial" w:hAnsi="Arial" w:cs="Arial"/>
                <w:sz w:val="24"/>
                <w:szCs w:val="24"/>
              </w:rPr>
              <w:t>Familiarity with policy development in the EU institutions is also essential, particularly in relation to funding programmes, rules, and instruments under both direct and indirect management, as well as the management and implementation of health projects. Experience in managing large-scale projects financed through different funding streams would be an asset. A sound understanding of the cross-border health threat ecosystems would also be highly desirable.</w:t>
            </w:r>
          </w:p>
          <w:p w14:paraId="3A95360E" w14:textId="77777777" w:rsidR="00B24109" w:rsidRPr="00B24109" w:rsidRDefault="00B24109" w:rsidP="00B24109">
            <w:pPr>
              <w:rPr>
                <w:rFonts w:ascii="Arial" w:hAnsi="Arial" w:cs="Arial"/>
                <w:sz w:val="24"/>
                <w:szCs w:val="24"/>
              </w:rPr>
            </w:pPr>
          </w:p>
          <w:p w14:paraId="09477E45" w14:textId="77777777" w:rsidR="00B24109" w:rsidRPr="00B24109" w:rsidRDefault="00B24109" w:rsidP="00B24109">
            <w:pPr>
              <w:rPr>
                <w:rFonts w:ascii="Arial" w:hAnsi="Arial" w:cs="Arial"/>
                <w:sz w:val="24"/>
                <w:szCs w:val="24"/>
              </w:rPr>
            </w:pPr>
            <w:r w:rsidRPr="00B24109">
              <w:rPr>
                <w:rFonts w:ascii="Arial" w:hAnsi="Arial" w:cs="Arial"/>
                <w:sz w:val="24"/>
                <w:szCs w:val="24"/>
              </w:rPr>
              <w:t>As a Policy Officer you will play a critical role in designing innovation and market access actions, as well as in implementing innovative funding schemes and tools. You will translate the scientific needs and market realities of MCMs into EU initiatives, helping to ensure their availability and accessibility.</w:t>
            </w:r>
          </w:p>
          <w:p w14:paraId="16C3E5F9" w14:textId="77777777" w:rsidR="00B24109" w:rsidRPr="00B24109" w:rsidRDefault="00B24109" w:rsidP="00B24109">
            <w:pPr>
              <w:rPr>
                <w:rFonts w:ascii="Arial" w:hAnsi="Arial" w:cs="Arial"/>
                <w:sz w:val="24"/>
                <w:szCs w:val="24"/>
              </w:rPr>
            </w:pPr>
          </w:p>
          <w:p w14:paraId="745A512E" w14:textId="77777777" w:rsidR="00B24109" w:rsidRPr="00B24109" w:rsidRDefault="00B24109" w:rsidP="00B24109">
            <w:pPr>
              <w:rPr>
                <w:rFonts w:ascii="Arial" w:hAnsi="Arial" w:cs="Arial"/>
                <w:sz w:val="24"/>
                <w:szCs w:val="24"/>
              </w:rPr>
            </w:pPr>
            <w:r w:rsidRPr="00B24109">
              <w:rPr>
                <w:rFonts w:ascii="Arial" w:hAnsi="Arial" w:cs="Arial"/>
                <w:sz w:val="24"/>
                <w:szCs w:val="24"/>
              </w:rPr>
              <w:t>The successful candidate should demonstrate flexibility, adaptability and resilience, given DG HERA’s role in supporting responses to health emergencies. Experience in crisis response would therefore be desirable. Atypical working hours including evenings and weekends may occasionally be required, particularly during emergencies</w:t>
            </w:r>
          </w:p>
          <w:p w14:paraId="47E935BD" w14:textId="77777777" w:rsidR="00B24109" w:rsidRPr="00B24109" w:rsidRDefault="00B24109" w:rsidP="00B24109">
            <w:pPr>
              <w:rPr>
                <w:rFonts w:ascii="Arial" w:hAnsi="Arial" w:cs="Arial"/>
                <w:sz w:val="24"/>
                <w:szCs w:val="24"/>
              </w:rPr>
            </w:pPr>
          </w:p>
          <w:p w14:paraId="58BF8061" w14:textId="77777777" w:rsidR="00B24109" w:rsidRPr="00B24109" w:rsidRDefault="00B24109" w:rsidP="00B24109">
            <w:pPr>
              <w:rPr>
                <w:rFonts w:ascii="Arial" w:hAnsi="Arial" w:cs="Arial"/>
                <w:sz w:val="24"/>
                <w:szCs w:val="24"/>
              </w:rPr>
            </w:pPr>
            <w:r w:rsidRPr="00B24109">
              <w:rPr>
                <w:rFonts w:ascii="Arial" w:hAnsi="Arial" w:cs="Arial"/>
                <w:sz w:val="24"/>
                <w:szCs w:val="24"/>
              </w:rPr>
              <w:t>The position ideally requires a combination of scientific and policy background and experience. In addition, excellent oral and written communication skills in English are essential as the job holder will be expected to engage with a wide variety of stakeholders including academia, industry, EU agencies among others in diverse settings, and to represent the Commission in internal and external meetings.</w:t>
            </w:r>
          </w:p>
          <w:p w14:paraId="45ACF895" w14:textId="77777777" w:rsidR="00B24109" w:rsidRPr="00B24109" w:rsidRDefault="00B24109" w:rsidP="00B24109">
            <w:pPr>
              <w:rPr>
                <w:rFonts w:ascii="Arial" w:hAnsi="Arial" w:cs="Arial"/>
                <w:sz w:val="24"/>
                <w:szCs w:val="24"/>
              </w:rPr>
            </w:pPr>
          </w:p>
          <w:p w14:paraId="17C942D3" w14:textId="77777777" w:rsidR="00B24109" w:rsidRPr="00B24109" w:rsidRDefault="00B24109" w:rsidP="00B24109">
            <w:pPr>
              <w:rPr>
                <w:rFonts w:ascii="Arial" w:hAnsi="Arial" w:cs="Arial"/>
                <w:sz w:val="24"/>
                <w:szCs w:val="24"/>
              </w:rPr>
            </w:pPr>
            <w:r w:rsidRPr="00B24109">
              <w:rPr>
                <w:rFonts w:ascii="Arial" w:hAnsi="Arial" w:cs="Arial"/>
                <w:sz w:val="24"/>
                <w:szCs w:val="24"/>
              </w:rPr>
              <w:t>The candidate should also demonstrate the following knowledge, skills and experience:</w:t>
            </w:r>
          </w:p>
          <w:p w14:paraId="1F155233" w14:textId="77777777" w:rsidR="00B24109" w:rsidRPr="00B24109" w:rsidRDefault="00B24109" w:rsidP="00B24109">
            <w:pPr>
              <w:rPr>
                <w:rFonts w:ascii="Arial" w:hAnsi="Arial" w:cs="Arial"/>
                <w:sz w:val="24"/>
                <w:szCs w:val="24"/>
              </w:rPr>
            </w:pPr>
          </w:p>
          <w:p w14:paraId="0FFF3530" w14:textId="77777777" w:rsidR="00B24109" w:rsidRPr="00B24109" w:rsidRDefault="00B24109" w:rsidP="00B24109">
            <w:pPr>
              <w:rPr>
                <w:rFonts w:ascii="Arial" w:hAnsi="Arial" w:cs="Arial"/>
                <w:sz w:val="24"/>
                <w:szCs w:val="24"/>
              </w:rPr>
            </w:pPr>
            <w:r w:rsidRPr="00B24109">
              <w:rPr>
                <w:rFonts w:ascii="Arial" w:hAnsi="Arial" w:cs="Arial"/>
                <w:sz w:val="24"/>
                <w:szCs w:val="24"/>
              </w:rPr>
              <w:t>• A medical background would be highly desirable.</w:t>
            </w:r>
          </w:p>
          <w:p w14:paraId="4CA830ED" w14:textId="77777777" w:rsidR="00B24109" w:rsidRPr="00B24109" w:rsidRDefault="00B24109" w:rsidP="00B24109">
            <w:pPr>
              <w:rPr>
                <w:rFonts w:ascii="Arial" w:hAnsi="Arial" w:cs="Arial"/>
                <w:sz w:val="24"/>
                <w:szCs w:val="24"/>
              </w:rPr>
            </w:pPr>
            <w:r w:rsidRPr="00B24109">
              <w:rPr>
                <w:rFonts w:ascii="Arial" w:hAnsi="Arial" w:cs="Arial"/>
                <w:sz w:val="24"/>
                <w:szCs w:val="24"/>
              </w:rPr>
              <w:t>• Excellent organizational and time management skills, with the ability to manage multiple tasks and priorities.</w:t>
            </w:r>
          </w:p>
          <w:p w14:paraId="6B69E0AB" w14:textId="77777777" w:rsidR="00B24109" w:rsidRPr="00B24109" w:rsidRDefault="00B24109" w:rsidP="00B24109">
            <w:pPr>
              <w:rPr>
                <w:rFonts w:ascii="Arial" w:hAnsi="Arial" w:cs="Arial"/>
                <w:sz w:val="24"/>
                <w:szCs w:val="24"/>
              </w:rPr>
            </w:pPr>
            <w:r w:rsidRPr="00B24109">
              <w:rPr>
                <w:rFonts w:ascii="Arial" w:hAnsi="Arial" w:cs="Arial"/>
                <w:sz w:val="24"/>
                <w:szCs w:val="24"/>
              </w:rPr>
              <w:t>• Strong problem-solving skills, results-oriented approach, attention to detail and initiative.</w:t>
            </w:r>
          </w:p>
          <w:p w14:paraId="57DCE187" w14:textId="77777777" w:rsidR="00B24109" w:rsidRPr="00B24109" w:rsidRDefault="00B24109" w:rsidP="00B24109">
            <w:pPr>
              <w:rPr>
                <w:rFonts w:ascii="Arial" w:hAnsi="Arial" w:cs="Arial"/>
                <w:sz w:val="24"/>
                <w:szCs w:val="24"/>
              </w:rPr>
            </w:pPr>
            <w:r w:rsidRPr="00B24109">
              <w:rPr>
                <w:rFonts w:ascii="Arial" w:hAnsi="Arial" w:cs="Arial"/>
                <w:sz w:val="24"/>
                <w:szCs w:val="24"/>
              </w:rPr>
              <w:t>• Excellent communication and interpersonal skills, with the ability to work collaboratively in a team environment.</w:t>
            </w:r>
          </w:p>
          <w:p w14:paraId="5CBBED7E" w14:textId="77777777" w:rsidR="000051C0" w:rsidRPr="00726DD6" w:rsidRDefault="000051C0" w:rsidP="006B7CED">
            <w:pPr>
              <w:rPr>
                <w:rFonts w:ascii="Arial" w:hAnsi="Arial" w:cs="Arial"/>
                <w:sz w:val="24"/>
                <w:szCs w:val="24"/>
              </w:rPr>
            </w:pPr>
          </w:p>
        </w:tc>
      </w:tr>
      <w:tr w:rsidR="3B7CE322" w:rsidRPr="00726DD6" w14:paraId="65DC303A" w14:textId="77777777" w:rsidTr="4D3BA57A">
        <w:trPr>
          <w:trHeight w:val="300"/>
        </w:trPr>
        <w:tc>
          <w:tcPr>
            <w:tcW w:w="9016" w:type="dxa"/>
            <w:shd w:val="clear" w:color="auto" w:fill="FFFFFF" w:themeFill="background1"/>
          </w:tcPr>
          <w:p w14:paraId="769230CF" w14:textId="6DFCE96E" w:rsidR="62F2D26B" w:rsidRPr="00726DD6" w:rsidRDefault="62F2D26B" w:rsidP="00DB0CC8">
            <w:pPr>
              <w:pBdr>
                <w:bottom w:val="single" w:sz="18" w:space="1" w:color="365F91"/>
              </w:pBdr>
              <w:spacing w:before="480" w:after="200"/>
              <w:jc w:val="both"/>
              <w:rPr>
                <w:rFonts w:ascii="Arial" w:eastAsia="EC Square Sans Pro" w:hAnsi="Arial" w:cs="Arial"/>
                <w:b/>
                <w:bCs/>
                <w:sz w:val="24"/>
                <w:szCs w:val="24"/>
              </w:rPr>
            </w:pPr>
            <w:r w:rsidRPr="00726DD6">
              <w:rPr>
                <w:rFonts w:ascii="Arial" w:eastAsia="EC Square Sans Pro" w:hAnsi="Arial" w:cs="Arial"/>
                <w:b/>
                <w:bCs/>
                <w:sz w:val="24"/>
                <w:szCs w:val="24"/>
              </w:rPr>
              <w:lastRenderedPageBreak/>
              <w:t>How to express your interest?</w:t>
            </w:r>
          </w:p>
          <w:p w14:paraId="5AB76EBF" w14:textId="583E8336" w:rsidR="62F2D26B" w:rsidRPr="00726DD6" w:rsidRDefault="62F2D26B" w:rsidP="00F86A40">
            <w:pPr>
              <w:spacing w:line="276" w:lineRule="auto"/>
              <w:jc w:val="both"/>
              <w:rPr>
                <w:rFonts w:ascii="Arial" w:eastAsia="EC Square Sans Pro" w:hAnsi="Arial" w:cs="Arial"/>
                <w:sz w:val="24"/>
                <w:szCs w:val="24"/>
              </w:rPr>
            </w:pPr>
            <w:r w:rsidRPr="00726DD6">
              <w:rPr>
                <w:rFonts w:ascii="Arial" w:eastAsia="EC Square Sans Pro" w:hAnsi="Arial" w:cs="Arial"/>
                <w:sz w:val="24"/>
                <w:szCs w:val="24"/>
              </w:rPr>
              <w:t>You should send your documents in a single pdf in the following order:</w:t>
            </w:r>
            <w:r w:rsidRPr="00726DD6">
              <w:rPr>
                <w:rFonts w:ascii="Arial" w:hAnsi="Arial" w:cs="Arial"/>
                <w:sz w:val="24"/>
                <w:szCs w:val="24"/>
              </w:rPr>
              <w:tab/>
            </w:r>
            <w:r w:rsidRPr="00726DD6">
              <w:rPr>
                <w:rFonts w:ascii="Arial" w:hAnsi="Arial" w:cs="Arial"/>
                <w:sz w:val="24"/>
                <w:szCs w:val="24"/>
              </w:rPr>
              <w:br/>
            </w:r>
            <w:r w:rsidRPr="00726DD6">
              <w:rPr>
                <w:rFonts w:ascii="Arial" w:eastAsia="Calibri" w:hAnsi="Arial" w:cs="Arial"/>
                <w:sz w:val="24"/>
                <w:szCs w:val="24"/>
              </w:rPr>
              <w:t xml:space="preserve"> </w:t>
            </w:r>
            <w:r w:rsidRPr="00726DD6">
              <w:rPr>
                <w:rFonts w:ascii="Arial" w:eastAsia="EC Square Sans Pro" w:hAnsi="Arial" w:cs="Arial"/>
                <w:sz w:val="24"/>
                <w:szCs w:val="24"/>
              </w:rPr>
              <w:t xml:space="preserve">1. your CV </w:t>
            </w:r>
            <w:r w:rsidRPr="00726DD6">
              <w:rPr>
                <w:rFonts w:ascii="Arial" w:hAnsi="Arial" w:cs="Arial"/>
                <w:sz w:val="24"/>
                <w:szCs w:val="24"/>
              </w:rPr>
              <w:tab/>
            </w:r>
            <w:r w:rsidRPr="00726DD6">
              <w:rPr>
                <w:rFonts w:ascii="Arial" w:hAnsi="Arial" w:cs="Arial"/>
                <w:sz w:val="24"/>
                <w:szCs w:val="24"/>
              </w:rPr>
              <w:tab/>
            </w:r>
            <w:r w:rsidRPr="00726DD6">
              <w:rPr>
                <w:rFonts w:ascii="Arial" w:eastAsia="EC Square Sans Pro" w:hAnsi="Arial" w:cs="Arial"/>
                <w:sz w:val="24"/>
                <w:szCs w:val="24"/>
              </w:rPr>
              <w:t xml:space="preserve">2. completed application form. </w:t>
            </w:r>
            <w:r w:rsidRPr="00726DD6">
              <w:rPr>
                <w:rFonts w:ascii="Arial" w:eastAsia="Calibri" w:hAnsi="Arial" w:cs="Arial"/>
                <w:sz w:val="24"/>
                <w:szCs w:val="24"/>
              </w:rPr>
              <w:t xml:space="preserve">  </w:t>
            </w:r>
            <w:r w:rsidRPr="00726DD6">
              <w:rPr>
                <w:rFonts w:ascii="Arial" w:hAnsi="Arial" w:cs="Arial"/>
                <w:sz w:val="24"/>
                <w:szCs w:val="24"/>
              </w:rPr>
              <w:br/>
            </w:r>
            <w:r w:rsidRPr="00726DD6">
              <w:rPr>
                <w:rFonts w:ascii="Arial" w:eastAsia="EC Square Sans Pro" w:hAnsi="Arial" w:cs="Arial"/>
                <w:sz w:val="24"/>
                <w:szCs w:val="24"/>
              </w:rPr>
              <w:t xml:space="preserve">Please send these documents by the publication deadline to </w:t>
            </w:r>
            <w:hyperlink r:id="rId11" w:history="1">
              <w:r w:rsidR="00B24109" w:rsidRPr="00741E84">
                <w:rPr>
                  <w:rStyle w:val="Hyperlink"/>
                  <w:rFonts w:ascii="Arial" w:eastAsia="EC Square Sans Pro" w:hAnsi="Arial" w:cs="Arial"/>
                  <w:sz w:val="24"/>
                  <w:szCs w:val="24"/>
                </w:rPr>
                <w:t>Ana.BURGOS-GUTIERREZ@ec.europa.eu</w:t>
              </w:r>
            </w:hyperlink>
            <w:r w:rsidR="00B24109">
              <w:rPr>
                <w:rFonts w:ascii="Arial" w:eastAsia="EC Square Sans Pro" w:hAnsi="Arial" w:cs="Arial"/>
                <w:sz w:val="24"/>
                <w:szCs w:val="24"/>
              </w:rPr>
              <w:t xml:space="preserve"> </w:t>
            </w:r>
            <w:r w:rsidRPr="00726DD6">
              <w:rPr>
                <w:rFonts w:ascii="Arial" w:eastAsia="EC Square Sans Pro" w:hAnsi="Arial" w:cs="Arial"/>
                <w:sz w:val="24"/>
                <w:szCs w:val="24"/>
              </w:rPr>
              <w:t xml:space="preserve"> indicating the selection reference </w:t>
            </w:r>
            <w:r w:rsidR="00B24109" w:rsidRPr="00B24109">
              <w:rPr>
                <w:rFonts w:ascii="Arial" w:eastAsia="EC Square Sans Pro" w:hAnsi="Arial" w:cs="Arial"/>
                <w:sz w:val="24"/>
                <w:szCs w:val="24"/>
              </w:rPr>
              <w:t>HERA</w:t>
            </w:r>
            <w:r w:rsidRPr="00B24109">
              <w:rPr>
                <w:rFonts w:ascii="Arial" w:eastAsia="EC Square Sans Pro" w:hAnsi="Arial" w:cs="Arial"/>
                <w:sz w:val="24"/>
                <w:szCs w:val="24"/>
              </w:rPr>
              <w:t>/</w:t>
            </w:r>
            <w:r w:rsidR="00B24109" w:rsidRPr="00B24109">
              <w:rPr>
                <w:rFonts w:ascii="Arial" w:eastAsia="EC Square Sans Pro" w:hAnsi="Arial" w:cs="Arial"/>
                <w:sz w:val="24"/>
                <w:szCs w:val="24"/>
              </w:rPr>
              <w:t>COM/2026/2061</w:t>
            </w:r>
            <w:r w:rsidR="00B24109">
              <w:rPr>
                <w:rFonts w:ascii="Arial" w:eastAsia="EC Square Sans Pro" w:hAnsi="Arial" w:cs="Arial"/>
                <w:sz w:val="24"/>
                <w:szCs w:val="24"/>
              </w:rPr>
              <w:t xml:space="preserve"> </w:t>
            </w:r>
            <w:r w:rsidRPr="00726DD6">
              <w:rPr>
                <w:rFonts w:ascii="Arial" w:eastAsia="EC Square Sans Pro" w:hAnsi="Arial" w:cs="Arial"/>
                <w:sz w:val="24"/>
                <w:szCs w:val="24"/>
              </w:rPr>
              <w:t>in the subject.</w:t>
            </w:r>
          </w:p>
          <w:p w14:paraId="5972526E" w14:textId="228B31B8" w:rsidR="62F2D26B" w:rsidRPr="00726DD6" w:rsidRDefault="62F2D26B" w:rsidP="00F86A40">
            <w:pPr>
              <w:spacing w:line="276" w:lineRule="auto"/>
              <w:jc w:val="both"/>
              <w:rPr>
                <w:rFonts w:ascii="Arial" w:eastAsia="Calibri" w:hAnsi="Arial" w:cs="Arial"/>
                <w:sz w:val="24"/>
                <w:szCs w:val="24"/>
              </w:rPr>
            </w:pPr>
            <w:r w:rsidRPr="00726DD6">
              <w:rPr>
                <w:rFonts w:ascii="Arial" w:eastAsia="Calibri" w:hAnsi="Arial" w:cs="Arial"/>
                <w:sz w:val="24"/>
                <w:szCs w:val="24"/>
              </w:rPr>
              <w:t xml:space="preserve"> </w:t>
            </w:r>
          </w:p>
          <w:p w14:paraId="0F015C2B" w14:textId="46D87EEC" w:rsidR="62F2D26B" w:rsidRPr="00726DD6" w:rsidRDefault="62F2D26B" w:rsidP="00F86A40">
            <w:pPr>
              <w:spacing w:line="276" w:lineRule="auto"/>
              <w:jc w:val="both"/>
              <w:rPr>
                <w:rFonts w:ascii="Arial" w:eastAsia="EC Square Sans Pro" w:hAnsi="Arial" w:cs="Arial"/>
                <w:b/>
                <w:bCs/>
                <w:sz w:val="24"/>
                <w:szCs w:val="24"/>
              </w:rPr>
            </w:pPr>
            <w:r w:rsidRPr="00726DD6">
              <w:rPr>
                <w:rFonts w:ascii="Arial" w:eastAsia="EC Square Sans Pro" w:hAnsi="Arial" w:cs="Arial"/>
                <w:b/>
                <w:bCs/>
                <w:sz w:val="24"/>
                <w:szCs w:val="24"/>
              </w:rPr>
              <w:t>No applications will be accepted after the publication deadline.</w:t>
            </w:r>
          </w:p>
          <w:p w14:paraId="6F25FC8C" w14:textId="6AB066AB" w:rsidR="3B7CE322" w:rsidRPr="00726DD6" w:rsidRDefault="3B7CE322" w:rsidP="3B7CE322">
            <w:pPr>
              <w:rPr>
                <w:rFonts w:ascii="Arial" w:hAnsi="Arial" w:cs="Arial"/>
                <w:b/>
                <w:bCs/>
                <w:sz w:val="24"/>
                <w:szCs w:val="24"/>
              </w:rPr>
            </w:pPr>
          </w:p>
        </w:tc>
      </w:tr>
      <w:tr w:rsidR="00E14238" w:rsidRPr="00726DD6" w14:paraId="7EFEF933" w14:textId="77777777" w:rsidTr="4D3BA57A">
        <w:tc>
          <w:tcPr>
            <w:tcW w:w="9016" w:type="dxa"/>
            <w:shd w:val="clear" w:color="auto" w:fill="E8E8E8" w:themeFill="background2"/>
          </w:tcPr>
          <w:p w14:paraId="2E1BE3CD" w14:textId="346B4810" w:rsidR="00E14238" w:rsidRPr="00726DD6" w:rsidRDefault="25B84AD2">
            <w:pPr>
              <w:rPr>
                <w:rFonts w:ascii="Arial" w:hAnsi="Arial" w:cs="Arial"/>
                <w:b/>
                <w:bCs/>
                <w:sz w:val="24"/>
                <w:szCs w:val="24"/>
              </w:rPr>
            </w:pPr>
            <w:r w:rsidRPr="00726DD6">
              <w:rPr>
                <w:rFonts w:ascii="Arial" w:hAnsi="Arial" w:cs="Arial"/>
                <w:b/>
                <w:bCs/>
                <w:sz w:val="24"/>
                <w:szCs w:val="24"/>
              </w:rPr>
              <w:t xml:space="preserve">Eligibility </w:t>
            </w:r>
          </w:p>
        </w:tc>
      </w:tr>
      <w:tr w:rsidR="006B7CED" w:rsidRPr="00726DD6" w14:paraId="7C6C4C5D" w14:textId="77777777" w:rsidTr="00726DD6">
        <w:trPr>
          <w:trHeight w:val="393"/>
        </w:trPr>
        <w:tc>
          <w:tcPr>
            <w:tcW w:w="9016" w:type="dxa"/>
          </w:tcPr>
          <w:p w14:paraId="6EFD09C2" w14:textId="18D7D09E" w:rsidR="006275A1" w:rsidRPr="00726DD6" w:rsidRDefault="00726DD6" w:rsidP="00E93D8D">
            <w:pPr>
              <w:rPr>
                <w:rFonts w:ascii="Arial" w:hAnsi="Arial" w:cs="Arial"/>
                <w:sz w:val="24"/>
                <w:szCs w:val="24"/>
              </w:rPr>
            </w:pPr>
            <w:r>
              <w:rPr>
                <w:rFonts w:ascii="Arial" w:hAnsi="Arial" w:cs="Arial"/>
                <w:sz w:val="24"/>
                <w:szCs w:val="24"/>
              </w:rPr>
              <w:t xml:space="preserve">For </w:t>
            </w:r>
            <w:proofErr w:type="gramStart"/>
            <w:r>
              <w:rPr>
                <w:rFonts w:ascii="Arial" w:hAnsi="Arial" w:cs="Arial"/>
                <w:sz w:val="24"/>
                <w:szCs w:val="24"/>
              </w:rPr>
              <w:t>eligibility</w:t>
            </w:r>
            <w:proofErr w:type="gramEnd"/>
            <w:r>
              <w:rPr>
                <w:rFonts w:ascii="Arial" w:hAnsi="Arial" w:cs="Arial"/>
                <w:sz w:val="24"/>
                <w:szCs w:val="24"/>
              </w:rPr>
              <w:t xml:space="preserve"> please consult </w:t>
            </w:r>
            <w:hyperlink r:id="rId12" w:history="1">
              <w:r w:rsidRPr="00726DD6">
                <w:rPr>
                  <w:rStyle w:val="Hyperlink"/>
                  <w:rFonts w:ascii="Arial" w:hAnsi="Arial" w:cs="Arial"/>
                  <w:sz w:val="24"/>
                  <w:szCs w:val="24"/>
                </w:rPr>
                <w:t>this page</w:t>
              </w:r>
            </w:hyperlink>
            <w:r>
              <w:rPr>
                <w:rFonts w:ascii="Arial" w:hAnsi="Arial" w:cs="Arial"/>
                <w:sz w:val="24"/>
                <w:szCs w:val="24"/>
              </w:rPr>
              <w:t xml:space="preserve"> with all the information needed.  </w:t>
            </w:r>
          </w:p>
        </w:tc>
      </w:tr>
    </w:tbl>
    <w:p w14:paraId="5A17CC05" w14:textId="77777777" w:rsidR="006B7CED" w:rsidRPr="00726DD6" w:rsidRDefault="006B7CED" w:rsidP="006B7CED"/>
    <w:sectPr w:rsidR="006B7CED" w:rsidRPr="00726DD6" w:rsidSect="00747EE0">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C685B" w14:textId="77777777" w:rsidR="00A6053A" w:rsidRDefault="00A6053A" w:rsidP="00DC60F6">
      <w:pPr>
        <w:spacing w:after="0" w:line="240" w:lineRule="auto"/>
      </w:pPr>
      <w:r>
        <w:separator/>
      </w:r>
    </w:p>
  </w:endnote>
  <w:endnote w:type="continuationSeparator" w:id="0">
    <w:p w14:paraId="7B658530" w14:textId="77777777" w:rsidR="00A6053A" w:rsidRDefault="00A6053A" w:rsidP="00DC6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EC Square Sans Pro">
    <w:panose1 w:val="020B0506040000020004"/>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A4ED" w14:textId="77777777" w:rsidR="00695B85" w:rsidRDefault="00695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2627" w14:textId="77777777" w:rsidR="00695B85" w:rsidRDefault="00695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41FB" w14:textId="77777777" w:rsidR="00695B85" w:rsidRDefault="00695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F7A26" w14:textId="77777777" w:rsidR="00A6053A" w:rsidRDefault="00A6053A" w:rsidP="00DC60F6">
      <w:pPr>
        <w:spacing w:after="0" w:line="240" w:lineRule="auto"/>
      </w:pPr>
      <w:r>
        <w:separator/>
      </w:r>
    </w:p>
  </w:footnote>
  <w:footnote w:type="continuationSeparator" w:id="0">
    <w:p w14:paraId="26C91D18" w14:textId="77777777" w:rsidR="00A6053A" w:rsidRDefault="00A6053A" w:rsidP="00DC6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9608A" w14:textId="77777777" w:rsidR="00695B85" w:rsidRDefault="00695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8AE3" w14:textId="6CCAB453" w:rsidR="00DC60F6" w:rsidRDefault="00DC60F6" w:rsidP="00DC60F6">
    <w:pPr>
      <w:pStyle w:val="Header"/>
      <w:jc w:val="center"/>
    </w:pPr>
    <w:r>
      <w:rPr>
        <w:noProof/>
        <w:lang w:eastAsia="en-GB"/>
      </w:rPr>
      <w:drawing>
        <wp:inline distT="0" distB="0" distL="0" distR="0" wp14:anchorId="3774C6B8" wp14:editId="15F85058">
          <wp:extent cx="1647820" cy="1152525"/>
          <wp:effectExtent l="0" t="0" r="0" b="0"/>
          <wp:docPr id="985788267" name="Picture 985788267">
            <a:extLst xmlns:a="http://schemas.openxmlformats.org/drawingml/2006/main">
              <a:ext uri="{FF2B5EF4-FFF2-40B4-BE49-F238E27FC236}">
                <a16:creationId xmlns:a16="http://schemas.microsoft.com/office/drawing/2014/main" id="{B649EBAC-3FED-43E0-B08B-F19B8311F6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FBBE" w14:textId="77777777" w:rsidR="00695B85" w:rsidRDefault="00695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ED"/>
    <w:rsid w:val="000051C0"/>
    <w:rsid w:val="000335FE"/>
    <w:rsid w:val="000766ED"/>
    <w:rsid w:val="000873BD"/>
    <w:rsid w:val="00091F93"/>
    <w:rsid w:val="000A53CC"/>
    <w:rsid w:val="000D3791"/>
    <w:rsid w:val="001017CC"/>
    <w:rsid w:val="00110717"/>
    <w:rsid w:val="00146789"/>
    <w:rsid w:val="0015653F"/>
    <w:rsid w:val="00166693"/>
    <w:rsid w:val="00172F83"/>
    <w:rsid w:val="00184F24"/>
    <w:rsid w:val="00185FA4"/>
    <w:rsid w:val="001E0C85"/>
    <w:rsid w:val="002102E7"/>
    <w:rsid w:val="0021224B"/>
    <w:rsid w:val="00257FD3"/>
    <w:rsid w:val="002A0E1B"/>
    <w:rsid w:val="002C225E"/>
    <w:rsid w:val="0031168A"/>
    <w:rsid w:val="003133C8"/>
    <w:rsid w:val="0039476D"/>
    <w:rsid w:val="003C66C9"/>
    <w:rsid w:val="003F3EAC"/>
    <w:rsid w:val="00412296"/>
    <w:rsid w:val="00420143"/>
    <w:rsid w:val="0042330A"/>
    <w:rsid w:val="00427D9A"/>
    <w:rsid w:val="0045450A"/>
    <w:rsid w:val="00480BF7"/>
    <w:rsid w:val="00487B49"/>
    <w:rsid w:val="004967E6"/>
    <w:rsid w:val="004A5C94"/>
    <w:rsid w:val="004A7E6C"/>
    <w:rsid w:val="004C7CBE"/>
    <w:rsid w:val="004D2010"/>
    <w:rsid w:val="004F6772"/>
    <w:rsid w:val="00502952"/>
    <w:rsid w:val="00541F73"/>
    <w:rsid w:val="00557119"/>
    <w:rsid w:val="005618FB"/>
    <w:rsid w:val="00576DAA"/>
    <w:rsid w:val="005A61DC"/>
    <w:rsid w:val="005B5407"/>
    <w:rsid w:val="00616251"/>
    <w:rsid w:val="006275A1"/>
    <w:rsid w:val="00656BFC"/>
    <w:rsid w:val="006838E8"/>
    <w:rsid w:val="00695B85"/>
    <w:rsid w:val="006A5D0D"/>
    <w:rsid w:val="006B7CED"/>
    <w:rsid w:val="006D5720"/>
    <w:rsid w:val="006E2A8C"/>
    <w:rsid w:val="006E2ED1"/>
    <w:rsid w:val="0072024C"/>
    <w:rsid w:val="00726DD6"/>
    <w:rsid w:val="00747EE0"/>
    <w:rsid w:val="00755832"/>
    <w:rsid w:val="00756FBE"/>
    <w:rsid w:val="00776761"/>
    <w:rsid w:val="00792773"/>
    <w:rsid w:val="007A5CCD"/>
    <w:rsid w:val="007D1BCD"/>
    <w:rsid w:val="007F1DDE"/>
    <w:rsid w:val="00803607"/>
    <w:rsid w:val="00821F06"/>
    <w:rsid w:val="00826668"/>
    <w:rsid w:val="008372F5"/>
    <w:rsid w:val="008667CD"/>
    <w:rsid w:val="00895696"/>
    <w:rsid w:val="008A1401"/>
    <w:rsid w:val="008C5DE6"/>
    <w:rsid w:val="008D1A92"/>
    <w:rsid w:val="009127AB"/>
    <w:rsid w:val="00943A39"/>
    <w:rsid w:val="009630EA"/>
    <w:rsid w:val="00983DCF"/>
    <w:rsid w:val="009974F0"/>
    <w:rsid w:val="009E779F"/>
    <w:rsid w:val="00A214F6"/>
    <w:rsid w:val="00A21C87"/>
    <w:rsid w:val="00A6053A"/>
    <w:rsid w:val="00A64C43"/>
    <w:rsid w:val="00A75EF0"/>
    <w:rsid w:val="00AE5E4B"/>
    <w:rsid w:val="00AF70D9"/>
    <w:rsid w:val="00B24109"/>
    <w:rsid w:val="00BE697C"/>
    <w:rsid w:val="00BF6EE7"/>
    <w:rsid w:val="00C160EE"/>
    <w:rsid w:val="00C275B3"/>
    <w:rsid w:val="00CC00C6"/>
    <w:rsid w:val="00CF1653"/>
    <w:rsid w:val="00D12835"/>
    <w:rsid w:val="00D13E53"/>
    <w:rsid w:val="00D203C1"/>
    <w:rsid w:val="00D7592F"/>
    <w:rsid w:val="00DB0CC8"/>
    <w:rsid w:val="00DC60F6"/>
    <w:rsid w:val="00DF6F78"/>
    <w:rsid w:val="00E14238"/>
    <w:rsid w:val="00E42EAA"/>
    <w:rsid w:val="00E436E8"/>
    <w:rsid w:val="00E77312"/>
    <w:rsid w:val="00E81647"/>
    <w:rsid w:val="00E93D8D"/>
    <w:rsid w:val="00EA101E"/>
    <w:rsid w:val="00EA113F"/>
    <w:rsid w:val="00EC5E36"/>
    <w:rsid w:val="00F0770F"/>
    <w:rsid w:val="00F374B8"/>
    <w:rsid w:val="00F52F80"/>
    <w:rsid w:val="00F65A57"/>
    <w:rsid w:val="00F86A40"/>
    <w:rsid w:val="00F87C0F"/>
    <w:rsid w:val="00FA135B"/>
    <w:rsid w:val="0145DDAA"/>
    <w:rsid w:val="01690865"/>
    <w:rsid w:val="03187F8D"/>
    <w:rsid w:val="038C99D1"/>
    <w:rsid w:val="03C25D7E"/>
    <w:rsid w:val="03FE7ECF"/>
    <w:rsid w:val="04D8349E"/>
    <w:rsid w:val="050A2E4E"/>
    <w:rsid w:val="05255DB6"/>
    <w:rsid w:val="06CAB83A"/>
    <w:rsid w:val="07329679"/>
    <w:rsid w:val="0755C67A"/>
    <w:rsid w:val="08A121D7"/>
    <w:rsid w:val="08AAAF1E"/>
    <w:rsid w:val="0AEB1291"/>
    <w:rsid w:val="0B56D618"/>
    <w:rsid w:val="0F727C2D"/>
    <w:rsid w:val="10FB1E5E"/>
    <w:rsid w:val="126E5A36"/>
    <w:rsid w:val="14D54996"/>
    <w:rsid w:val="17BE0E0C"/>
    <w:rsid w:val="17DA2C40"/>
    <w:rsid w:val="187538D4"/>
    <w:rsid w:val="19D4CA47"/>
    <w:rsid w:val="1CF5A45E"/>
    <w:rsid w:val="1DFDB516"/>
    <w:rsid w:val="1EE91F2C"/>
    <w:rsid w:val="209113E0"/>
    <w:rsid w:val="222E38E8"/>
    <w:rsid w:val="238670EA"/>
    <w:rsid w:val="23B79B8A"/>
    <w:rsid w:val="25221F77"/>
    <w:rsid w:val="25B84AD2"/>
    <w:rsid w:val="262AB6A6"/>
    <w:rsid w:val="27748F9E"/>
    <w:rsid w:val="2A9CD9BC"/>
    <w:rsid w:val="2FCAABAD"/>
    <w:rsid w:val="302CA840"/>
    <w:rsid w:val="30B80B46"/>
    <w:rsid w:val="30DCF727"/>
    <w:rsid w:val="35FB7D11"/>
    <w:rsid w:val="36B2A17A"/>
    <w:rsid w:val="383083E0"/>
    <w:rsid w:val="3944098B"/>
    <w:rsid w:val="39A53416"/>
    <w:rsid w:val="3AA97DE1"/>
    <w:rsid w:val="3B7CE322"/>
    <w:rsid w:val="3D63B216"/>
    <w:rsid w:val="3EC6FBA3"/>
    <w:rsid w:val="40160A73"/>
    <w:rsid w:val="42F594B6"/>
    <w:rsid w:val="439F25D1"/>
    <w:rsid w:val="44D18D9A"/>
    <w:rsid w:val="491A226C"/>
    <w:rsid w:val="4BCFED02"/>
    <w:rsid w:val="4D3BA57A"/>
    <w:rsid w:val="4E94F14D"/>
    <w:rsid w:val="4F7F9FC4"/>
    <w:rsid w:val="529EF1C7"/>
    <w:rsid w:val="57C93EBE"/>
    <w:rsid w:val="5AB8A3F8"/>
    <w:rsid w:val="5B565C6B"/>
    <w:rsid w:val="5CE7F266"/>
    <w:rsid w:val="5CEA7BCC"/>
    <w:rsid w:val="5F30B7E8"/>
    <w:rsid w:val="5F717493"/>
    <w:rsid w:val="60F2A954"/>
    <w:rsid w:val="6167BA07"/>
    <w:rsid w:val="62F2D26B"/>
    <w:rsid w:val="66AD9638"/>
    <w:rsid w:val="699D8A8C"/>
    <w:rsid w:val="6A6E0A40"/>
    <w:rsid w:val="6AA16ED6"/>
    <w:rsid w:val="6F2AC348"/>
    <w:rsid w:val="71705520"/>
    <w:rsid w:val="74CBB012"/>
    <w:rsid w:val="76F6D96D"/>
    <w:rsid w:val="7B68ABD9"/>
    <w:rsid w:val="7BE6700E"/>
    <w:rsid w:val="7E793C67"/>
    <w:rsid w:val="7F5A9A68"/>
    <w:rsid w:val="7FE5FF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7A8B269E-85BB-4B98-832C-55E27B83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EA113F"/>
    <w:pPr>
      <w:spacing w:after="0" w:line="240" w:lineRule="auto"/>
    </w:pPr>
  </w:style>
  <w:style w:type="paragraph" w:styleId="Header">
    <w:name w:val="header"/>
    <w:basedOn w:val="Normal"/>
    <w:link w:val="HeaderChar"/>
    <w:uiPriority w:val="99"/>
    <w:unhideWhenUsed/>
    <w:rsid w:val="00DC60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60F6"/>
  </w:style>
  <w:style w:type="paragraph" w:styleId="Footer">
    <w:name w:val="footer"/>
    <w:basedOn w:val="Normal"/>
    <w:link w:val="FooterChar"/>
    <w:uiPriority w:val="99"/>
    <w:unhideWhenUsed/>
    <w:rsid w:val="00DC60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6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mmission.europa.eu/about/careers/how-join-us/eligibility_e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a.BURGOS-GUTIERREZ@ec.europa.e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c.europa.eu/health/hera/overview_e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heckby xmlns="e0bce2f1-2ece-47f0-bad6-eba845ae6da9" xsi:nil="true"/>
    <Status xmlns="e0bce2f1-2ece-47f0-bad6-eba845ae6da9">Under review</Status>
    <TaxCatchAll xmlns="68f88985-7119-4f55-b3ba-c79bd5920255" xsi:nil="true"/>
    <version xmlns="e0bce2f1-2ece-47f0-bad6-eba845ae6da9" xsi:nil="true"/>
    <Developmentphases xmlns="e0bce2f1-2ece-47f0-bad6-eba845ae6da9" xsi:nil="true"/>
    <Label xmlns="e0bce2f1-2ece-47f0-bad6-eba845ae6da9" xsi:nil="true"/>
    <lcf76f155ced4ddcb4097134ff3c332f xmlns="e0bce2f1-2ece-47f0-bad6-eba845ae6da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EF440748580647B9F594FB5AF3FE74" ma:contentTypeVersion="21" ma:contentTypeDescription="Create a new document." ma:contentTypeScope="" ma:versionID="a31efd1a8d0b32c55e459a2eb550bc4a">
  <xsd:schema xmlns:xsd="http://www.w3.org/2001/XMLSchema" xmlns:xs="http://www.w3.org/2001/XMLSchema" xmlns:p="http://schemas.microsoft.com/office/2006/metadata/properties" xmlns:ns2="e0bce2f1-2ece-47f0-bad6-eba845ae6da9" xmlns:ns3="68f88985-7119-4f55-b3ba-c79bd5920255" targetNamespace="http://schemas.microsoft.com/office/2006/metadata/properties" ma:root="true" ma:fieldsID="8fe4553a0d55938fdb6bc8163b3a885e" ns2:_="" ns3:_="">
    <xsd:import namespace="e0bce2f1-2ece-47f0-bad6-eba845ae6da9"/>
    <xsd:import namespace="68f88985-7119-4f55-b3ba-c79bd59202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version" minOccurs="0"/>
                <xsd:element ref="ns2:Checkby" minOccurs="0"/>
                <xsd:element ref="ns2:Status" minOccurs="0"/>
                <xsd:element ref="ns2:MediaServiceBillingMetadata" minOccurs="0"/>
                <xsd:element ref="ns2:Label" minOccurs="0"/>
                <xsd:element ref="ns2:Developmentpha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ce2f1-2ece-47f0-bad6-eba845ae6d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version" ma:index="23" nillable="true" ma:displayName="version" ma:format="Dropdown" ma:internalName="version">
      <xsd:simpleType>
        <xsd:restriction base="dms:Choice">
          <xsd:enumeration value="Latest"/>
          <xsd:enumeration value="Old"/>
          <xsd:enumeration value="Choix 3"/>
        </xsd:restriction>
      </xsd:simpleType>
    </xsd:element>
    <xsd:element name="Checkby" ma:index="24" nillable="true" ma:displayName="Check by" ma:format="Dropdown" ma:internalName="Checkby">
      <xsd:simpleType>
        <xsd:restriction base="dms:Text">
          <xsd:maxLength value="255"/>
        </xsd:restriction>
      </xsd:simpleType>
    </xsd:element>
    <xsd:element name="Status" ma:index="25" nillable="true" ma:displayName="Status" ma:default="Under review" ma:format="Dropdown" ma:internalName="Status">
      <xsd:simpleType>
        <xsd:restriction base="dms:Choice">
          <xsd:enumeration value="Under review"/>
          <xsd:enumeration value="Fact checked"/>
          <xsd:enumeration value="Choix 3"/>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Label" ma:index="27" nillable="true" ma:displayName="Label" ma:format="Dropdown" ma:internalName="Label">
      <xsd:simpleType>
        <xsd:restriction base="dms:Choice">
          <xsd:enumeration value="Stakeholder management"/>
          <xsd:enumeration value="Project"/>
          <xsd:enumeration value="Website design and development"/>
          <xsd:enumeration value="Toolkit"/>
          <xsd:enumeration value="Strategy"/>
          <xsd:enumeration value="Textual content"/>
          <xsd:enumeration value="Governance"/>
          <xsd:enumeration value="Audiovisual content"/>
          <xsd:enumeration value="UX Office"/>
          <xsd:enumeration value="Presentations"/>
          <xsd:enumeration value="Choice 11"/>
        </xsd:restriction>
      </xsd:simpleType>
    </xsd:element>
    <xsd:element name="Developmentphases" ma:index="28" nillable="true" ma:displayName="Development phases" ma:format="Dropdown" ma:internalName="Developmentphases">
      <xsd:simpleType>
        <xsd:restriction base="dms:Choice">
          <xsd:enumeration value="Research phase"/>
          <xsd:enumeration value="Creating phase"/>
          <xsd:enumeration value="Feedback phase"/>
          <xsd:enumeration value="On hold"/>
          <xsd:enumeration value="Final approval"/>
          <xsd:enumeration value="Move to Comm Toolkit final assets"/>
        </xsd:restriction>
      </xsd:simpleType>
    </xsd:element>
  </xsd:schema>
  <xsd:schema xmlns:xsd="http://www.w3.org/2001/XMLSchema" xmlns:xs="http://www.w3.org/2001/XMLSchema" xmlns:dms="http://schemas.microsoft.com/office/2006/documentManagement/types" xmlns:pc="http://schemas.microsoft.com/office/infopath/2007/PartnerControls" targetNamespace="68f88985-7119-4f55-b3ba-c79bd592025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acd1a9-1068-43fc-b0a4-907369ed8991}" ma:internalName="TaxCatchAll" ma:showField="CatchAllData" ma:web="68f88985-7119-4f55-b3ba-c79bd5920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84515D-ABF3-430F-8E39-11992A2BD68C}">
  <ds:schemaRefs>
    <ds:schemaRef ds:uri="http://schemas.microsoft.com/sharepoint/v3/contenttype/forms"/>
  </ds:schemaRefs>
</ds:datastoreItem>
</file>

<file path=customXml/itemProps2.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e0bce2f1-2ece-47f0-bad6-eba845ae6da9"/>
    <ds:schemaRef ds:uri="68f88985-7119-4f55-b3ba-c79bd5920255"/>
  </ds:schemaRefs>
</ds:datastoreItem>
</file>

<file path=customXml/itemProps3.xml><?xml version="1.0" encoding="utf-8"?>
<ds:datastoreItem xmlns:ds="http://schemas.openxmlformats.org/officeDocument/2006/customXml" ds:itemID="{E706606A-ACFC-4C07-98A4-12A5D243C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ce2f1-2ece-47f0-bad6-eba845ae6da9"/>
    <ds:schemaRef ds:uri="68f88985-7119-4f55-b3ba-c79bd5920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988</Words>
  <Characters>6191</Characters>
  <Application>Microsoft Office Word</Application>
  <DocSecurity>4</DocSecurity>
  <Lines>151</Lines>
  <Paragraphs>64</Paragraphs>
  <ScaleCrop>false</ScaleCrop>
  <Company>European Commission</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GOURLET Christine (HR)</cp:lastModifiedBy>
  <cp:revision>2</cp:revision>
  <dcterms:created xsi:type="dcterms:W3CDTF">2026-10-20T07:42:00Z</dcterms:created>
  <dcterms:modified xsi:type="dcterms:W3CDTF">2026-10-20T07:42:00Z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0x010100C6EF440748580647B9F594FB5AF3FE74</vt:lpwstr>
  </property>
  <property fmtid="{D5CDD505-2E9C-101B-9397-08002B2CF9AE}" pid="11" name="MediaServiceImageTags">
    <vt:lpwstr/>
  </property>
</Properties>
</file>